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B5DC3" w:rsidRPr="00E42930" w:rsidRDefault="006B351F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Приложение № 1</w:t>
      </w:r>
    </w:p>
    <w:p w:rsidR="002B5DC3" w:rsidRPr="00E42930" w:rsidRDefault="002B5DC3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 xml:space="preserve">к приказу </w:t>
      </w:r>
      <w:r w:rsidR="00C70E88">
        <w:rPr>
          <w:rFonts w:ascii="PT Astra Serif" w:hAnsi="PT Astra Serif" w:cs="Times New Roman"/>
          <w:sz w:val="20"/>
        </w:rPr>
        <w:t>департамен</w:t>
      </w:r>
      <w:r w:rsidR="003F0BC7">
        <w:rPr>
          <w:rFonts w:ascii="PT Astra Serif" w:hAnsi="PT Astra Serif" w:cs="Times New Roman"/>
          <w:sz w:val="20"/>
        </w:rPr>
        <w:t>та</w:t>
      </w:r>
      <w:r w:rsidRPr="00E42930">
        <w:rPr>
          <w:rFonts w:ascii="PT Astra Serif" w:hAnsi="PT Astra Serif" w:cs="Times New Roman"/>
          <w:sz w:val="20"/>
        </w:rPr>
        <w:t xml:space="preserve"> природно-ресурсного</w:t>
      </w:r>
    </w:p>
    <w:p w:rsidR="002B5DC3" w:rsidRPr="00E42930" w:rsidRDefault="002B5DC3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регулирования, лесных отношений и развития</w:t>
      </w:r>
    </w:p>
    <w:p w:rsidR="002B5DC3" w:rsidRPr="00E42930" w:rsidRDefault="002B5DC3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 xml:space="preserve">нефтегазового комплекса Ямало-Ненецкого </w:t>
      </w:r>
    </w:p>
    <w:p w:rsidR="002B5DC3" w:rsidRPr="00E42930" w:rsidRDefault="002B5DC3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автономного округа</w:t>
      </w:r>
    </w:p>
    <w:p w:rsidR="0050349D" w:rsidRPr="00E42930" w:rsidRDefault="002B5DC3" w:rsidP="009630C8">
      <w:pPr>
        <w:pStyle w:val="ConsPlusNormal"/>
        <w:suppressAutoHyphens/>
        <w:ind w:firstLine="10490"/>
        <w:jc w:val="both"/>
        <w:rPr>
          <w:rFonts w:ascii="PT Astra Serif" w:hAnsi="PT Astra Serif" w:cs="Times New Roman"/>
          <w:sz w:val="20"/>
          <w:u w:val="single"/>
        </w:rPr>
      </w:pPr>
      <w:r w:rsidRPr="00E42930">
        <w:rPr>
          <w:rFonts w:ascii="PT Astra Serif" w:hAnsi="PT Astra Serif" w:cs="Times New Roman"/>
          <w:sz w:val="20"/>
        </w:rPr>
        <w:t xml:space="preserve">от </w:t>
      </w:r>
      <w:r w:rsidR="008677DB" w:rsidRPr="00E42930">
        <w:rPr>
          <w:rFonts w:ascii="PT Astra Serif" w:hAnsi="PT Astra Serif" w:cs="Times New Roman"/>
          <w:sz w:val="20"/>
          <w:u w:val="single"/>
        </w:rPr>
        <w:t xml:space="preserve">            </w:t>
      </w:r>
      <w:r w:rsidR="00653E96" w:rsidRPr="00E42930">
        <w:rPr>
          <w:rFonts w:ascii="PT Astra Serif" w:hAnsi="PT Astra Serif" w:cs="Times New Roman"/>
          <w:sz w:val="20"/>
          <w:u w:val="single"/>
        </w:rPr>
        <w:t xml:space="preserve">               </w:t>
      </w:r>
      <w:r w:rsidR="008677DB" w:rsidRPr="00E42930">
        <w:rPr>
          <w:rFonts w:ascii="PT Astra Serif" w:hAnsi="PT Astra Serif" w:cs="Times New Roman"/>
          <w:sz w:val="20"/>
          <w:u w:val="single"/>
        </w:rPr>
        <w:t xml:space="preserve">            </w:t>
      </w:r>
      <w:r w:rsidRPr="00E42930">
        <w:rPr>
          <w:rFonts w:ascii="PT Astra Serif" w:hAnsi="PT Astra Serif" w:cs="Times New Roman"/>
          <w:sz w:val="20"/>
        </w:rPr>
        <w:t xml:space="preserve"> №</w:t>
      </w:r>
      <w:r w:rsidR="008677DB" w:rsidRPr="00E42930">
        <w:rPr>
          <w:rFonts w:ascii="PT Astra Serif" w:hAnsi="PT Astra Serif" w:cs="Times New Roman"/>
          <w:sz w:val="20"/>
        </w:rPr>
        <w:t xml:space="preserve"> </w:t>
      </w:r>
      <w:r w:rsidR="008677DB" w:rsidRPr="00E42930">
        <w:rPr>
          <w:rFonts w:ascii="PT Astra Serif" w:hAnsi="PT Astra Serif" w:cs="Times New Roman"/>
          <w:sz w:val="20"/>
          <w:u w:val="single"/>
        </w:rPr>
        <w:t xml:space="preserve">       </w:t>
      </w:r>
      <w:r w:rsidR="00653E96" w:rsidRPr="00E42930">
        <w:rPr>
          <w:rFonts w:ascii="PT Astra Serif" w:hAnsi="PT Astra Serif" w:cs="Times New Roman"/>
          <w:sz w:val="20"/>
          <w:u w:val="single"/>
        </w:rPr>
        <w:t xml:space="preserve">          </w:t>
      </w:r>
      <w:r w:rsidR="008677DB" w:rsidRPr="00E42930">
        <w:rPr>
          <w:rFonts w:ascii="PT Astra Serif" w:hAnsi="PT Astra Serif" w:cs="Times New Roman"/>
          <w:sz w:val="20"/>
          <w:u w:val="single"/>
        </w:rPr>
        <w:t xml:space="preserve">     </w:t>
      </w:r>
      <w:r w:rsidR="006572FD" w:rsidRPr="00E42930">
        <w:rPr>
          <w:rFonts w:ascii="PT Astra Serif" w:hAnsi="PT Astra Serif" w:cs="Times New Roman"/>
          <w:sz w:val="20"/>
          <w:u w:val="single"/>
        </w:rPr>
        <w:t>_____</w:t>
      </w:r>
    </w:p>
    <w:p w:rsidR="0050349D" w:rsidRPr="00E42930" w:rsidRDefault="0050349D" w:rsidP="009630C8">
      <w:pPr>
        <w:pStyle w:val="ConsPlusNormal"/>
        <w:suppressAutoHyphens/>
        <w:jc w:val="both"/>
        <w:rPr>
          <w:rFonts w:ascii="PT Astra Serif" w:hAnsi="PT Astra Serif" w:cs="Times New Roman"/>
          <w:sz w:val="20"/>
        </w:rPr>
      </w:pPr>
    </w:p>
    <w:p w:rsidR="00D740AC" w:rsidRPr="00E42930" w:rsidRDefault="00D740AC" w:rsidP="009630C8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ПЕРЕЧЕНЬ</w:t>
      </w:r>
    </w:p>
    <w:p w:rsidR="00D740AC" w:rsidRPr="00E42930" w:rsidRDefault="00D740AC" w:rsidP="009630C8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ПОКАЗАТЕЛЕЙ РЕЗУЛЬТАТИВНОСТИ И ЭФФЕКТИВНОСТИ</w:t>
      </w:r>
    </w:p>
    <w:p w:rsidR="0070313E" w:rsidRPr="00E42930" w:rsidRDefault="00D740AC" w:rsidP="009630C8">
      <w:pPr>
        <w:pStyle w:val="ConsPlusNormal"/>
        <w:suppressAutoHyphens/>
        <w:jc w:val="center"/>
        <w:rPr>
          <w:rFonts w:ascii="PT Astra Serif" w:hAnsi="PT Astra Serif" w:cs="Times New Roman"/>
          <w:sz w:val="20"/>
        </w:rPr>
      </w:pPr>
      <w:r w:rsidRPr="00E42930">
        <w:rPr>
          <w:rFonts w:ascii="PT Astra Serif" w:hAnsi="PT Astra Serif" w:cs="Times New Roman"/>
          <w:sz w:val="20"/>
        </w:rPr>
        <w:t>КОНТРОЛЬНО-НАДЗОРНОЙ ДЕЯТЕЛЬНОСТИ</w:t>
      </w:r>
    </w:p>
    <w:p w:rsidR="00D740AC" w:rsidRPr="00E42930" w:rsidRDefault="00D740AC" w:rsidP="009630C8">
      <w:pPr>
        <w:pStyle w:val="ConsPlusNormal"/>
        <w:suppressAutoHyphens/>
        <w:jc w:val="both"/>
        <w:rPr>
          <w:rFonts w:ascii="PT Astra Serif" w:hAnsi="PT Astra Serif" w:cs="Times New Roman"/>
          <w:sz w:val="16"/>
          <w:szCs w:val="16"/>
        </w:rPr>
      </w:pPr>
    </w:p>
    <w:tbl>
      <w:tblPr>
        <w:tblpPr w:leftFromText="180" w:rightFromText="180" w:vertAnchor="page" w:horzAnchor="margin" w:tblpY="3115"/>
        <w:tblW w:w="1525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1020"/>
        <w:gridCol w:w="2728"/>
        <w:gridCol w:w="3118"/>
        <w:gridCol w:w="2127"/>
        <w:gridCol w:w="1275"/>
        <w:gridCol w:w="1134"/>
        <w:gridCol w:w="1361"/>
        <w:gridCol w:w="1191"/>
        <w:gridCol w:w="1304"/>
      </w:tblGrid>
      <w:tr w:rsidR="002F7868" w:rsidRPr="00E42930" w:rsidTr="009630C8">
        <w:trPr>
          <w:trHeight w:val="308"/>
        </w:trPr>
        <w:tc>
          <w:tcPr>
            <w:tcW w:w="15258" w:type="dxa"/>
            <w:gridSpan w:val="9"/>
            <w:shd w:val="clear" w:color="auto" w:fill="auto"/>
          </w:tcPr>
          <w:p w:rsidR="0040565F" w:rsidRPr="009630C8" w:rsidRDefault="00B95EFE" w:rsidP="009630C8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Департамент природно-ресурсного регулирования, лесных отношений и развития нефтегазового комплекса Ямало-Ненецкого автономного округа</w:t>
            </w:r>
            <w:r w:rsidR="006A1BF0" w:rsidRPr="009630C8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</w:tr>
      <w:tr w:rsidR="002F7868" w:rsidRPr="00E42930" w:rsidTr="00813BFB">
        <w:trPr>
          <w:trHeight w:val="790"/>
        </w:trPr>
        <w:tc>
          <w:tcPr>
            <w:tcW w:w="15258" w:type="dxa"/>
            <w:gridSpan w:val="9"/>
            <w:shd w:val="clear" w:color="auto" w:fill="auto"/>
          </w:tcPr>
          <w:p w:rsidR="00B95EFE" w:rsidRPr="00813BFB" w:rsidRDefault="00B95EFE" w:rsidP="009630C8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813BFB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Осуществление регионального государственного экологического надзора при осуществлении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</w:t>
            </w:r>
          </w:p>
          <w:p w:rsidR="00813BFB" w:rsidRPr="009630C8" w:rsidRDefault="00813BFB" w:rsidP="00813BF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/>
                <w:sz w:val="16"/>
                <w:szCs w:val="16"/>
              </w:rPr>
            </w:pPr>
            <w:r>
              <w:rPr>
                <w:rFonts w:ascii="PT Astra Serif" w:hAnsi="PT Astra Serif" w:cs="PT Astra Serif"/>
                <w:sz w:val="16"/>
                <w:szCs w:val="16"/>
              </w:rPr>
              <w:t>(р</w:t>
            </w:r>
            <w:r w:rsidRPr="00813BFB">
              <w:rPr>
                <w:rFonts w:ascii="PT Astra Serif" w:hAnsi="PT Astra Serif" w:cs="PT Astra Serif"/>
                <w:sz w:val="16"/>
                <w:szCs w:val="16"/>
              </w:rPr>
              <w:t>еестровый номер государственной функции в рамках указанного вида государственного контроля (надзора) в федеральной государственной информационной системе «Федеральный реестр государственных и муниц</w:t>
            </w:r>
            <w:r w:rsidRPr="00813BFB">
              <w:rPr>
                <w:rFonts w:ascii="PT Astra Serif" w:hAnsi="PT Astra Serif" w:cs="PT Astra Serif"/>
                <w:sz w:val="16"/>
                <w:szCs w:val="16"/>
              </w:rPr>
              <w:t>и</w:t>
            </w:r>
            <w:r w:rsidRPr="00813BFB">
              <w:rPr>
                <w:rFonts w:ascii="PT Astra Serif" w:hAnsi="PT Astra Serif" w:cs="PT Astra Serif"/>
                <w:sz w:val="16"/>
                <w:szCs w:val="16"/>
              </w:rPr>
              <w:t xml:space="preserve">пальных услуг» </w:t>
            </w:r>
            <w:r>
              <w:rPr>
                <w:rFonts w:ascii="PT Astra Serif" w:hAnsi="PT Astra Serif" w:cs="PT Astra Serif"/>
                <w:sz w:val="16"/>
                <w:szCs w:val="16"/>
              </w:rPr>
              <w:t xml:space="preserve">- </w:t>
            </w:r>
            <w:r w:rsidRPr="00813BFB">
              <w:rPr>
                <w:rFonts w:ascii="PT Astra Serif" w:hAnsi="PT Astra Serif" w:cs="PT Astra Serif"/>
                <w:sz w:val="16"/>
                <w:szCs w:val="16"/>
              </w:rPr>
              <w:t>8900000000162185647</w:t>
            </w:r>
            <w:r>
              <w:rPr>
                <w:rFonts w:ascii="PT Astra Serif" w:hAnsi="PT Astra Serif" w:cs="PT Astra Serif"/>
                <w:sz w:val="16"/>
                <w:szCs w:val="16"/>
              </w:rPr>
              <w:t>).</w:t>
            </w:r>
          </w:p>
        </w:tc>
      </w:tr>
      <w:tr w:rsidR="002F7868" w:rsidRPr="00E42930" w:rsidTr="009630C8">
        <w:tc>
          <w:tcPr>
            <w:tcW w:w="15258" w:type="dxa"/>
            <w:gridSpan w:val="9"/>
            <w:shd w:val="clear" w:color="auto" w:fill="auto"/>
          </w:tcPr>
          <w:p w:rsidR="00D05FA2" w:rsidRPr="009630C8" w:rsidRDefault="001B2DDC" w:rsidP="009630C8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Негативные явления, на устранение которых направлена контрольно-надзорная деятельность</w:t>
            </w:r>
            <w:r w:rsidR="000F6FA6" w:rsidRPr="009630C8">
              <w:rPr>
                <w:rFonts w:ascii="PT Astra Serif" w:hAnsi="PT Astra Serif"/>
                <w:sz w:val="16"/>
                <w:szCs w:val="16"/>
              </w:rPr>
              <w:t xml:space="preserve">:  </w:t>
            </w:r>
            <w:r w:rsidR="00D52586" w:rsidRPr="009630C8">
              <w:rPr>
                <w:rFonts w:ascii="PT Astra Serif" w:hAnsi="PT Astra Serif"/>
                <w:sz w:val="16"/>
                <w:szCs w:val="16"/>
              </w:rPr>
              <w:t>не</w:t>
            </w:r>
            <w:r w:rsidR="000F6FA6" w:rsidRPr="009630C8">
              <w:rPr>
                <w:rFonts w:ascii="PT Astra Serif" w:hAnsi="PT Astra Serif"/>
                <w:sz w:val="16"/>
                <w:szCs w:val="16"/>
              </w:rPr>
              <w:t xml:space="preserve"> соблюдени</w:t>
            </w:r>
            <w:r w:rsidR="00D52586" w:rsidRPr="009630C8">
              <w:rPr>
                <w:rFonts w:ascii="PT Astra Serif" w:hAnsi="PT Astra Serif"/>
                <w:sz w:val="16"/>
                <w:szCs w:val="16"/>
              </w:rPr>
              <w:t>е</w:t>
            </w:r>
            <w:r w:rsidR="000F6FA6" w:rsidRPr="009630C8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="007E1405" w:rsidRPr="009630C8">
              <w:rPr>
                <w:rFonts w:ascii="PT Astra Serif" w:hAnsi="PT Astra Serif"/>
                <w:sz w:val="16"/>
                <w:szCs w:val="16"/>
              </w:rPr>
              <w:t xml:space="preserve"> физическими лицами, хозяйствующими субъектами, органами государственной власти, местного самоуправления </w:t>
            </w:r>
            <w:r w:rsidR="000F6FA6" w:rsidRPr="009630C8">
              <w:rPr>
                <w:rFonts w:ascii="PT Astra Serif" w:hAnsi="PT Astra Serif"/>
                <w:sz w:val="16"/>
                <w:szCs w:val="16"/>
              </w:rPr>
              <w:t>требований природоохранного законодательства, нормативных правовых актов, экологических норм, правил и других нормативных документов по охране окружающей среды</w:t>
            </w:r>
            <w:r w:rsidR="00DA1EDB" w:rsidRPr="009630C8">
              <w:rPr>
                <w:rFonts w:ascii="PT Astra Serif" w:hAnsi="PT Astra Serif"/>
                <w:sz w:val="16"/>
                <w:szCs w:val="16"/>
              </w:rPr>
              <w:t xml:space="preserve"> при осуществлении </w:t>
            </w:r>
            <w:r w:rsidR="00DA1EDB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хозяйственной и иной деятельности, за исключением деятельности с использованием объектов, подлежащих федеральному государственному экологическому надзору</w:t>
            </w:r>
            <w:r w:rsidR="000F6FA6" w:rsidRPr="009630C8">
              <w:rPr>
                <w:rFonts w:ascii="PT Astra Serif" w:hAnsi="PT Astra Serif"/>
                <w:sz w:val="16"/>
                <w:szCs w:val="16"/>
              </w:rPr>
              <w:t>.</w:t>
            </w:r>
          </w:p>
        </w:tc>
      </w:tr>
      <w:tr w:rsidR="002F7868" w:rsidRPr="00E42930" w:rsidTr="009630C8">
        <w:tc>
          <w:tcPr>
            <w:tcW w:w="15258" w:type="dxa"/>
            <w:gridSpan w:val="9"/>
            <w:shd w:val="clear" w:color="auto" w:fill="auto"/>
          </w:tcPr>
          <w:p w:rsidR="00B95EFE" w:rsidRPr="009630C8" w:rsidRDefault="00FE0DE3" w:rsidP="009630C8">
            <w:pPr>
              <w:pStyle w:val="a3"/>
              <w:shd w:val="clear" w:color="auto" w:fill="auto"/>
              <w:suppressAutoHyphens/>
              <w:spacing w:line="240" w:lineRule="auto"/>
              <w:ind w:left="0" w:right="0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 xml:space="preserve">Цели контрольно-надзорной деятельности (КНД): </w:t>
            </w:r>
            <w:r w:rsidR="00B967F6" w:rsidRPr="009630C8">
              <w:rPr>
                <w:rFonts w:ascii="PT Astra Serif" w:hAnsi="PT Astra Serif"/>
                <w:sz w:val="16"/>
                <w:szCs w:val="16"/>
              </w:rPr>
              <w:t>ц</w:t>
            </w:r>
            <w:r w:rsidR="00B86462" w:rsidRPr="009630C8">
              <w:rPr>
                <w:rFonts w:ascii="PT Astra Serif" w:hAnsi="PT Astra Serif"/>
                <w:sz w:val="16"/>
                <w:szCs w:val="16"/>
              </w:rPr>
              <w:t xml:space="preserve">елью осуществления контрольно-надзорных мероприятий (КНМ) 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>является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="00B86462" w:rsidRPr="009630C8">
              <w:rPr>
                <w:rFonts w:ascii="PT Astra Serif" w:hAnsi="PT Astra Serif"/>
                <w:sz w:val="16"/>
                <w:szCs w:val="16"/>
              </w:rPr>
              <w:t>оценк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а</w:t>
            </w:r>
            <w:r w:rsidR="00B86462" w:rsidRPr="009630C8">
              <w:rPr>
                <w:rFonts w:ascii="PT Astra Serif" w:hAnsi="PT Astra Serif"/>
                <w:sz w:val="16"/>
                <w:szCs w:val="16"/>
              </w:rPr>
              <w:t xml:space="preserve"> соответствия осуществляемой 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>физически</w:t>
            </w:r>
            <w:r w:rsidR="00983F02" w:rsidRPr="009630C8">
              <w:rPr>
                <w:rFonts w:ascii="PT Astra Serif" w:hAnsi="PT Astra Serif"/>
                <w:sz w:val="16"/>
                <w:szCs w:val="16"/>
              </w:rPr>
              <w:t>ми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 xml:space="preserve"> лиц</w:t>
            </w:r>
            <w:r w:rsidR="00983F02" w:rsidRPr="009630C8">
              <w:rPr>
                <w:rFonts w:ascii="PT Astra Serif" w:hAnsi="PT Astra Serif"/>
                <w:sz w:val="16"/>
                <w:szCs w:val="16"/>
              </w:rPr>
              <w:t>ами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>, хозяйствующи</w:t>
            </w:r>
            <w:r w:rsidR="00983F02" w:rsidRPr="009630C8">
              <w:rPr>
                <w:rFonts w:ascii="PT Astra Serif" w:hAnsi="PT Astra Serif"/>
                <w:sz w:val="16"/>
                <w:szCs w:val="16"/>
              </w:rPr>
              <w:t>ми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 xml:space="preserve"> субъект</w:t>
            </w:r>
            <w:r w:rsidR="00983F02" w:rsidRPr="009630C8">
              <w:rPr>
                <w:rFonts w:ascii="PT Astra Serif" w:hAnsi="PT Astra Serif"/>
                <w:sz w:val="16"/>
                <w:szCs w:val="16"/>
              </w:rPr>
              <w:t>ами, органами</w:t>
            </w:r>
            <w:r w:rsidR="001B2DDC" w:rsidRPr="009630C8">
              <w:rPr>
                <w:rFonts w:ascii="PT Astra Serif" w:hAnsi="PT Astra Serif"/>
                <w:sz w:val="16"/>
                <w:szCs w:val="16"/>
              </w:rPr>
              <w:t xml:space="preserve"> государственной власти, местного самоуправления</w:t>
            </w:r>
            <w:r w:rsidR="00983F02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хозяйственной и иной деятельности</w:t>
            </w:r>
            <w:r w:rsidR="00983F02" w:rsidRPr="009630C8">
              <w:rPr>
                <w:rFonts w:ascii="PT Astra Serif" w:hAnsi="PT Astra Serif"/>
                <w:sz w:val="16"/>
                <w:szCs w:val="16"/>
              </w:rPr>
              <w:t xml:space="preserve"> требованиям природоохранного законодательства Российской Федерации в области охраны окружающей среды,</w:t>
            </w:r>
            <w:r w:rsidR="00983F02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за исключением деятельности с использованием объектов, подлежащих федеральному государственному экологическому надзору.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номер</w:t>
            </w:r>
          </w:p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(индекс) показателя</w:t>
            </w:r>
          </w:p>
        </w:tc>
        <w:tc>
          <w:tcPr>
            <w:tcW w:w="2728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наименование показателя</w:t>
            </w:r>
          </w:p>
        </w:tc>
        <w:tc>
          <w:tcPr>
            <w:tcW w:w="3118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формула расчета</w:t>
            </w:r>
          </w:p>
        </w:tc>
        <w:tc>
          <w:tcPr>
            <w:tcW w:w="2127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комментарии (интерпретация значений)</w:t>
            </w:r>
          </w:p>
        </w:tc>
        <w:tc>
          <w:tcPr>
            <w:tcW w:w="1275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значение показателя (текущее)</w:t>
            </w:r>
          </w:p>
        </w:tc>
        <w:tc>
          <w:tcPr>
            <w:tcW w:w="1134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международные сопоставления показателей</w:t>
            </w:r>
          </w:p>
        </w:tc>
        <w:tc>
          <w:tcPr>
            <w:tcW w:w="1361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целевые значения показателей</w:t>
            </w:r>
          </w:p>
        </w:tc>
        <w:tc>
          <w:tcPr>
            <w:tcW w:w="1191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источник данных для определения значения показателя</w:t>
            </w:r>
          </w:p>
        </w:tc>
        <w:tc>
          <w:tcPr>
            <w:tcW w:w="1304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сведения о документах стратегического планирования, содержащих показатель (при его наличии)</w:t>
            </w:r>
          </w:p>
        </w:tc>
      </w:tr>
      <w:tr w:rsidR="002F7868" w:rsidRPr="00E42930" w:rsidTr="009630C8">
        <w:tc>
          <w:tcPr>
            <w:tcW w:w="15258" w:type="dxa"/>
            <w:gridSpan w:val="9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outlineLvl w:val="0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Ключевые показатели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А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40565F" w:rsidRPr="009630C8" w:rsidRDefault="0040565F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Показатели результативности, характеризующие уровень достижения общественно значимых результатов снижения причиняемого подконтрольными субъектами вреда (ущерба) охраняемым законом </w:t>
            </w:r>
            <w:bookmarkStart w:id="0" w:name="_GoBack"/>
            <w:bookmarkEnd w:id="0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ценностям</w:t>
            </w:r>
          </w:p>
        </w:tc>
      </w:tr>
      <w:tr w:rsidR="002F7868" w:rsidRPr="00E42930" w:rsidTr="009630C8">
        <w:trPr>
          <w:trHeight w:val="314"/>
        </w:trPr>
        <w:tc>
          <w:tcPr>
            <w:tcW w:w="1020" w:type="dxa"/>
            <w:shd w:val="clear" w:color="auto" w:fill="auto"/>
          </w:tcPr>
          <w:p w:rsidR="00653E96" w:rsidRPr="009630C8" w:rsidRDefault="00653E9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А.</w:t>
            </w:r>
            <w:r w:rsidR="00B47671" w:rsidRPr="009630C8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653E96" w:rsidRPr="009630C8" w:rsidRDefault="00BD7F63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>Вред, причинённый окружающей среде в результате хозяйственной и иной деятельности, в отношении ВРП, в процентах.</w:t>
            </w:r>
          </w:p>
        </w:tc>
        <w:tc>
          <w:tcPr>
            <w:tcW w:w="3118" w:type="dxa"/>
            <w:shd w:val="clear" w:color="auto" w:fill="auto"/>
          </w:tcPr>
          <w:p w:rsidR="00BD7F63" w:rsidRPr="009630C8" w:rsidRDefault="00BD7F63" w:rsidP="009630C8">
            <w:pPr>
              <w:pStyle w:val="ConsPlusNormal"/>
              <w:jc w:val="center"/>
              <w:rPr>
                <w:rFonts w:ascii="PT Astra Serif" w:hAnsi="PT Astra Serif"/>
                <w:color w:val="0000FF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А.2. = (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ВРП)*100</w:t>
            </w:r>
          </w:p>
          <w:p w:rsidR="00653E96" w:rsidRPr="009630C8" w:rsidRDefault="00653E9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BD7F63" w:rsidRPr="009630C8" w:rsidRDefault="00BD7F63" w:rsidP="009630C8">
            <w:pPr>
              <w:pStyle w:val="ConsPlusNormal"/>
              <w:ind w:firstLine="256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Вр</w:t>
            </w:r>
            <w:proofErr w:type="spellEnd"/>
            <w:r w:rsidR="00AC2CC6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653E96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вред, причинё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ный окружающей среде в результате хозяйственной и иной деятельности в пери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де, за который производится расчет показателя;</w:t>
            </w:r>
          </w:p>
          <w:p w:rsidR="00175350" w:rsidRPr="009630C8" w:rsidRDefault="00175350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AC2CC6" w:rsidRPr="009630C8" w:rsidRDefault="00BD7F63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56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ВРП</w:t>
            </w:r>
            <w:r w:rsidR="00AC2CC6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653E96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валовый региональный продукт периода, за который производится расчет показателя.</w:t>
            </w:r>
          </w:p>
          <w:p w:rsidR="00653E96" w:rsidRPr="009630C8" w:rsidRDefault="00653E9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275" w:type="dxa"/>
            <w:shd w:val="clear" w:color="auto" w:fill="auto"/>
          </w:tcPr>
          <w:p w:rsidR="004A1B39" w:rsidRPr="009630C8" w:rsidRDefault="004A1B39" w:rsidP="009630C8">
            <w:pPr>
              <w:pStyle w:val="ConsPlusNormal"/>
              <w:ind w:firstLine="79"/>
              <w:jc w:val="both"/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lastRenderedPageBreak/>
              <w:t>Целевое зн</w:t>
            </w: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t>чение показ</w:t>
            </w: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t>телей (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У (%)) равно частному произведения Х млн. руб. на 100 к базовому показателю (У (%) = Х млн. руб.*100 (%)/ 0,000022).</w:t>
            </w:r>
          </w:p>
          <w:p w:rsidR="00BD7F63" w:rsidRPr="009630C8" w:rsidRDefault="00BD7F63" w:rsidP="009630C8">
            <w:pPr>
              <w:pStyle w:val="ConsPlusNormal"/>
              <w:ind w:firstLine="284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653E96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4A1B39" w:rsidRPr="009630C8" w:rsidRDefault="004A1B39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Целевые показ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тели характер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и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зуются с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нижен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и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ем относительно базового показ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</w:rPr>
              <w:t>теля не менее, чем на 3 %.</w:t>
            </w:r>
          </w:p>
          <w:p w:rsidR="00653E96" w:rsidRPr="009630C8" w:rsidRDefault="00653E9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91" w:type="dxa"/>
            <w:shd w:val="clear" w:color="auto" w:fill="auto"/>
          </w:tcPr>
          <w:p w:rsidR="00E86A21" w:rsidRPr="009630C8" w:rsidRDefault="00E86A2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653E96" w:rsidRPr="009630C8" w:rsidRDefault="003F0BC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  <w:p w:rsidR="003F0BC7" w:rsidRPr="009630C8" w:rsidRDefault="003F0BC7" w:rsidP="009630C8">
            <w:pPr>
              <w:pStyle w:val="ConsPlusNormal"/>
              <w:jc w:val="both"/>
              <w:rPr>
                <w:rFonts w:ascii="PT Astra Serif" w:hAnsi="PT Astra Serif"/>
                <w:sz w:val="16"/>
                <w:szCs w:val="16"/>
              </w:rPr>
            </w:pPr>
          </w:p>
          <w:p w:rsidR="004A1B39" w:rsidRPr="009630C8" w:rsidRDefault="003F0BC7" w:rsidP="009630C8">
            <w:pPr>
              <w:pStyle w:val="ConsPlusNormal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Д</w:t>
            </w:r>
            <w:r w:rsidR="004A1B39" w:rsidRPr="009630C8">
              <w:rPr>
                <w:rFonts w:ascii="PT Astra Serif" w:hAnsi="PT Astra Serif"/>
                <w:sz w:val="16"/>
                <w:szCs w:val="16"/>
              </w:rPr>
              <w:t xml:space="preserve">анные </w:t>
            </w:r>
            <w:r w:rsidR="00C70E88" w:rsidRPr="009630C8">
              <w:rPr>
                <w:rFonts w:ascii="PT Astra Serif" w:hAnsi="PT Astra Serif"/>
                <w:sz w:val="16"/>
                <w:szCs w:val="16"/>
              </w:rPr>
              <w:t>депа</w:t>
            </w:r>
            <w:r w:rsidR="00C70E88" w:rsidRPr="009630C8">
              <w:rPr>
                <w:rFonts w:ascii="PT Astra Serif" w:hAnsi="PT Astra Serif"/>
                <w:sz w:val="16"/>
                <w:szCs w:val="16"/>
              </w:rPr>
              <w:t>р</w:t>
            </w:r>
            <w:r w:rsidR="00C70E88" w:rsidRPr="009630C8">
              <w:rPr>
                <w:rFonts w:ascii="PT Astra Serif" w:hAnsi="PT Astra Serif"/>
                <w:sz w:val="16"/>
                <w:szCs w:val="16"/>
              </w:rPr>
              <w:t>тамента</w:t>
            </w:r>
            <w:r w:rsidR="004A1B39" w:rsidRPr="009630C8">
              <w:rPr>
                <w:rFonts w:ascii="PT Astra Serif" w:hAnsi="PT Astra Serif"/>
                <w:sz w:val="16"/>
                <w:szCs w:val="16"/>
              </w:rPr>
              <w:t xml:space="preserve"> эк</w:t>
            </w:r>
            <w:r w:rsidR="004A1B39" w:rsidRPr="009630C8">
              <w:rPr>
                <w:rFonts w:ascii="PT Astra Serif" w:hAnsi="PT Astra Serif"/>
                <w:sz w:val="16"/>
                <w:szCs w:val="16"/>
              </w:rPr>
              <w:t>о</w:t>
            </w:r>
            <w:r w:rsidR="004A1B39" w:rsidRPr="009630C8">
              <w:rPr>
                <w:rFonts w:ascii="PT Astra Serif" w:hAnsi="PT Astra Serif"/>
                <w:sz w:val="16"/>
                <w:szCs w:val="16"/>
              </w:rPr>
              <w:t>номики Ямало-Ненецкого автономного округа.</w:t>
            </w:r>
          </w:p>
          <w:p w:rsidR="004A1B39" w:rsidRPr="009630C8" w:rsidRDefault="004A1B39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:rsidR="00653E96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="Times New Roman" w:hAnsi="PT Astra Serif" w:cs="Times New Roman"/>
                <w:sz w:val="16"/>
                <w:szCs w:val="16"/>
              </w:rPr>
              <w:lastRenderedPageBreak/>
              <w:t>Информация отсутствует.</w:t>
            </w:r>
          </w:p>
        </w:tc>
      </w:tr>
      <w:tr w:rsidR="002F7868" w:rsidRPr="00E42930" w:rsidTr="009630C8">
        <w:trPr>
          <w:trHeight w:val="314"/>
        </w:trPr>
        <w:tc>
          <w:tcPr>
            <w:tcW w:w="1020" w:type="dxa"/>
            <w:shd w:val="clear" w:color="auto" w:fill="auto"/>
          </w:tcPr>
          <w:p w:rsidR="00A13422" w:rsidRPr="009630C8" w:rsidRDefault="004A1B39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А.3.1.</w:t>
            </w:r>
          </w:p>
        </w:tc>
        <w:tc>
          <w:tcPr>
            <w:tcW w:w="2728" w:type="dxa"/>
            <w:shd w:val="clear" w:color="auto" w:fill="auto"/>
          </w:tcPr>
          <w:p w:rsidR="00A13422" w:rsidRPr="009630C8" w:rsidRDefault="004A1B39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>Доля правонарушений, повлекших причинение вреда (ущерба) окружающей среде.</w:t>
            </w:r>
          </w:p>
        </w:tc>
        <w:tc>
          <w:tcPr>
            <w:tcW w:w="3118" w:type="dxa"/>
            <w:shd w:val="clear" w:color="auto" w:fill="auto"/>
          </w:tcPr>
          <w:p w:rsidR="00A13422" w:rsidRPr="009630C8" w:rsidRDefault="004A1B39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А.3.1.=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/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*100</w:t>
            </w: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A13422" w:rsidRPr="009630C8" w:rsidRDefault="004A1B39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114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нарВР</w:t>
            </w:r>
            <w:proofErr w:type="spellEnd"/>
            <w:r w:rsidR="00A13422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выявленных правонарушений, повлекших причинение вреда окружающей среде;</w:t>
            </w:r>
          </w:p>
          <w:p w:rsidR="008C0973" w:rsidRPr="009630C8" w:rsidRDefault="008C0973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A13422" w:rsidRPr="009630C8" w:rsidRDefault="004A1B39" w:rsidP="009630C8">
            <w:pPr>
              <w:pStyle w:val="ConsPlusNormal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A13422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общее количество выявленных правонаруш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ний в области охраны окр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у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жающей среды. </w:t>
            </w:r>
          </w:p>
        </w:tc>
        <w:tc>
          <w:tcPr>
            <w:tcW w:w="1275" w:type="dxa"/>
            <w:shd w:val="clear" w:color="auto" w:fill="auto"/>
          </w:tcPr>
          <w:p w:rsidR="00D5183D" w:rsidRPr="009630C8" w:rsidRDefault="00D5183D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 xml:space="preserve">Базовое значение показателя: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  <w:p w:rsidR="00D5183D" w:rsidRPr="009630C8" w:rsidRDefault="00D5183D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446"/>
              <w:jc w:val="both"/>
              <w:rPr>
                <w:rFonts w:ascii="PT Astra Serif" w:hAnsi="PT Astra Serif"/>
                <w:b/>
                <w:sz w:val="16"/>
                <w:szCs w:val="16"/>
              </w:rPr>
            </w:pPr>
            <w:r w:rsidRPr="009630C8">
              <w:rPr>
                <w:rFonts w:ascii="PT Astra Serif" w:hAnsi="PT Astra Serif"/>
                <w:b/>
                <w:sz w:val="16"/>
                <w:szCs w:val="16"/>
              </w:rPr>
              <w:t>2,2 %.</w:t>
            </w:r>
          </w:p>
          <w:p w:rsidR="00D5183D" w:rsidRPr="009630C8" w:rsidRDefault="00D5183D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Расчет произведен по данным 2018 год.</w:t>
            </w:r>
          </w:p>
          <w:p w:rsidR="00D5183D" w:rsidRPr="009630C8" w:rsidRDefault="00D5183D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 xml:space="preserve">Принятие в качестве базового значения показателя данных 2018 года обусловлено тем, что в ходе контрольно-надзорных мероприятий во временной период было выявлено наибольшее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количество правонарушений, повлекших причинение вреда окружающей среде.</w:t>
            </w:r>
          </w:p>
          <w:p w:rsidR="00D5183D" w:rsidRPr="009630C8" w:rsidRDefault="00D5183D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1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 xml:space="preserve">Базовый показатель рассчитан, как отношение выявленных в ходе контрольно-надзорных мероприятий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правонарушений, повлекших причинение вреда окружающей среде к общему количеству выявленных правонарушений в области охраны окружающей среды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в 2018 году 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процентах.</w:t>
            </w:r>
          </w:p>
          <w:p w:rsidR="00D5183D" w:rsidRPr="009630C8" w:rsidRDefault="00D5183D" w:rsidP="009630C8">
            <w:pPr>
              <w:pStyle w:val="ConsPlusNormal"/>
              <w:ind w:firstLine="221"/>
              <w:jc w:val="both"/>
              <w:rPr>
                <w:rFonts w:ascii="PT Astra Serif" w:hAnsi="PT Astra Serif"/>
                <w:b/>
                <w:sz w:val="16"/>
                <w:szCs w:val="16"/>
              </w:rPr>
            </w:pPr>
            <w:r w:rsidRPr="009630C8">
              <w:rPr>
                <w:rFonts w:ascii="PT Astra Serif" w:hAnsi="PT Astra Serif"/>
                <w:b/>
                <w:sz w:val="16"/>
                <w:szCs w:val="16"/>
              </w:rPr>
              <w:t>При расчете базового пок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а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зателя испол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ь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зованы след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у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ющие показ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а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 xml:space="preserve">тели 2018 года: </w:t>
            </w:r>
          </w:p>
          <w:p w:rsidR="00D5183D" w:rsidRPr="009630C8" w:rsidRDefault="00D5183D" w:rsidP="009630C8">
            <w:pPr>
              <w:pStyle w:val="ConsPlusNormal"/>
              <w:ind w:firstLine="221"/>
              <w:jc w:val="both"/>
              <w:rPr>
                <w:rFonts w:ascii="PT Astra Serif" w:hAnsi="PT Astra Serif"/>
                <w:b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182.</w:t>
            </w:r>
          </w:p>
          <w:p w:rsidR="00D5183D" w:rsidRPr="009630C8" w:rsidRDefault="00D5183D" w:rsidP="009630C8">
            <w:pPr>
              <w:pStyle w:val="ConsPlusNormal"/>
              <w:ind w:firstLine="221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нарВР</w:t>
            </w:r>
            <w:proofErr w:type="spellEnd"/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 xml:space="preserve">4.   </w:t>
            </w:r>
          </w:p>
          <w:p w:rsidR="00A13422" w:rsidRPr="009630C8" w:rsidRDefault="00A1342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1134" w:type="dxa"/>
            <w:shd w:val="clear" w:color="auto" w:fill="auto"/>
          </w:tcPr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D5183D" w:rsidRPr="009630C8" w:rsidRDefault="00D5183D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Целевые показ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тели должны характеризир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о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ваться с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нижен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и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ем. </w:t>
            </w:r>
          </w:p>
          <w:p w:rsidR="00D5183D" w:rsidRPr="009630C8" w:rsidRDefault="00D5183D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Стратегической целью показателя является его приближение к нулю (0).</w:t>
            </w:r>
          </w:p>
          <w:p w:rsidR="00D5183D" w:rsidRPr="009630C8" w:rsidRDefault="00D5183D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При расчете </w:t>
            </w:r>
            <w:r w:rsidR="003F0BC7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ц</w:t>
            </w:r>
            <w:r w:rsidR="003F0BC7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е</w:t>
            </w:r>
            <w:r w:rsidR="003F0BC7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левых значений</w:t>
            </w:r>
            <w:proofErr w:type="gramStart"/>
            <w:r w:rsidR="003F0BC7"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.</w:t>
            </w:r>
            <w:proofErr w:type="gramEnd"/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 </w:t>
            </w:r>
            <w:proofErr w:type="gramStart"/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и</w:t>
            </w:r>
            <w:proofErr w:type="gramEnd"/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спользуются показатели пер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и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ода, признанного отчетным.</w:t>
            </w:r>
          </w:p>
          <w:p w:rsidR="00A13422" w:rsidRPr="009630C8" w:rsidRDefault="00A1342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793493" w:rsidRPr="009630C8" w:rsidRDefault="00793493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="Times New Roman" w:hAnsi="PT Astra Serif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E42930" w:rsidTr="009630C8">
        <w:trPr>
          <w:trHeight w:val="314"/>
        </w:trPr>
        <w:tc>
          <w:tcPr>
            <w:tcW w:w="1020" w:type="dxa"/>
            <w:shd w:val="clear" w:color="auto" w:fill="auto"/>
          </w:tcPr>
          <w:p w:rsidR="00A13422" w:rsidRPr="009630C8" w:rsidRDefault="00A13422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А.3.</w:t>
            </w:r>
            <w:r w:rsidR="007102B7" w:rsidRPr="009630C8">
              <w:rPr>
                <w:rFonts w:ascii="PT Astra Serif" w:hAnsi="PT Astra Serif" w:cs="Times New Roman"/>
                <w:sz w:val="16"/>
                <w:szCs w:val="16"/>
              </w:rPr>
              <w:t>2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A13422" w:rsidRPr="009630C8" w:rsidRDefault="007102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b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>Доля водных объектов, подлежащих региональному государственному экологическому надзору, подвергшихся негативному воздействию в виде сброса хозяйствующими субъектами загрязняющих веществ с превышением нормативов допустимого воздействия (по нефтепродуктам).</w:t>
            </w:r>
          </w:p>
        </w:tc>
        <w:tc>
          <w:tcPr>
            <w:tcW w:w="3118" w:type="dxa"/>
            <w:shd w:val="clear" w:color="auto" w:fill="auto"/>
          </w:tcPr>
          <w:p w:rsidR="007102B7" w:rsidRPr="009630C8" w:rsidRDefault="007102B7" w:rsidP="009630C8">
            <w:pPr>
              <w:suppressAutoHyphens/>
              <w:spacing w:after="0" w:line="240" w:lineRule="auto"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А.3.2.=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ВН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ндв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/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Общ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*100</w:t>
            </w:r>
          </w:p>
          <w:p w:rsidR="00A13422" w:rsidRPr="009630C8" w:rsidRDefault="00A13422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8C0973" w:rsidRPr="009630C8" w:rsidRDefault="007102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ВН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ндв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водных объектов, подлежащих региональному государственному экологическому надзору, подвергшихся негативному воздействию в виде сброса хозяйствующими субъектами загрязняющих веществ с превышением нормативов допустимого воздействия (по нефтепродуктам);</w:t>
            </w:r>
          </w:p>
          <w:p w:rsidR="007102B7" w:rsidRPr="009630C8" w:rsidRDefault="007102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222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7102B7" w:rsidRPr="009630C8" w:rsidRDefault="007102B7" w:rsidP="009630C8">
            <w:pPr>
              <w:pStyle w:val="ConsPlusNormal"/>
              <w:suppressAutoHyphens/>
              <w:ind w:firstLine="222"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  <w:vertAlign w:val="subscript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Общ</w:t>
            </w:r>
            <w:proofErr w:type="spellEnd"/>
            <w:r w:rsidR="00A13422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количество водных объектов, подлежащих региональному государственному экологическому надзору, право пользования которыми предоставлено на основании решения о предоставлении водного объекта в пользование с целью сброса сточных и дренажных вод.</w:t>
            </w:r>
          </w:p>
          <w:p w:rsidR="00A13422" w:rsidRPr="009630C8" w:rsidRDefault="00A1342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31C4" w:rsidRPr="009630C8" w:rsidRDefault="00F831C4" w:rsidP="009630C8">
            <w:pPr>
              <w:pStyle w:val="ConsPlusNormal"/>
              <w:ind w:firstLine="79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При расчете базового пок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зателя испол</w:t>
            </w:r>
            <w:r w:rsidRPr="009630C8">
              <w:rPr>
                <w:rFonts w:ascii="PT Astra Serif" w:hAnsi="PT Astra Serif"/>
                <w:sz w:val="16"/>
                <w:szCs w:val="16"/>
              </w:rPr>
              <w:t>ь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зованы следу</w:t>
            </w:r>
            <w:r w:rsidRPr="009630C8">
              <w:rPr>
                <w:rFonts w:ascii="PT Astra Serif" w:hAnsi="PT Astra Serif"/>
                <w:sz w:val="16"/>
                <w:szCs w:val="16"/>
              </w:rPr>
              <w:t>ю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щие показатели 2018 года: </w:t>
            </w:r>
          </w:p>
          <w:p w:rsidR="00F831C4" w:rsidRPr="009630C8" w:rsidRDefault="00F831C4" w:rsidP="009630C8">
            <w:pPr>
              <w:pStyle w:val="ConsPlusNormal"/>
              <w:ind w:firstLine="79"/>
              <w:jc w:val="both"/>
              <w:rPr>
                <w:rFonts w:ascii="PT Astra Serif" w:hAnsi="PT Astra Serif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ВН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ндв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/>
                <w:sz w:val="16"/>
                <w:szCs w:val="16"/>
              </w:rPr>
              <w:t>70.</w:t>
            </w:r>
          </w:p>
          <w:p w:rsidR="00F831C4" w:rsidRPr="009630C8" w:rsidRDefault="00F831C4" w:rsidP="009630C8">
            <w:pPr>
              <w:pStyle w:val="ConsPlusNormal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Общ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2.       </w:t>
            </w:r>
          </w:p>
          <w:p w:rsidR="00A13422" w:rsidRPr="009630C8" w:rsidRDefault="00F831C4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79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Таким образом, базовое расчётное значение составляет 3 %.</w:t>
            </w:r>
          </w:p>
        </w:tc>
        <w:tc>
          <w:tcPr>
            <w:tcW w:w="1134" w:type="dxa"/>
            <w:shd w:val="clear" w:color="auto" w:fill="auto"/>
          </w:tcPr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</w:rPr>
            </w:pP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Целевые показ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тели должны характеризир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о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ваться с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нижен</w:t>
            </w:r>
            <w:r w:rsidRPr="009630C8">
              <w:rPr>
                <w:rFonts w:ascii="PT Astra Serif" w:hAnsi="PT Astra Serif"/>
                <w:sz w:val="16"/>
                <w:szCs w:val="16"/>
              </w:rPr>
              <w:t>и</w:t>
            </w:r>
            <w:r w:rsidRPr="009630C8">
              <w:rPr>
                <w:rFonts w:ascii="PT Astra Serif" w:hAnsi="PT Astra Serif"/>
                <w:sz w:val="16"/>
                <w:szCs w:val="16"/>
              </w:rPr>
              <w:t xml:space="preserve">ем. </w:t>
            </w:r>
          </w:p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>Стратегической целью показателя является его приближение к нулю (0).</w:t>
            </w:r>
          </w:p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Стратегическое значение должно стремиться к следующим пок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а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>зателям:</w:t>
            </w:r>
          </w:p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b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ВН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ндв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>- 0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>.</w:t>
            </w:r>
          </w:p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Общ</w:t>
            </w:r>
            <w:proofErr w:type="spellEnd"/>
            <w:r w:rsidRPr="009630C8">
              <w:rPr>
                <w:rFonts w:ascii="PT Astra Serif" w:hAnsi="PT Astra Serif" w:cs="Times New Roman"/>
                <w:b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 xml:space="preserve">Х.       </w:t>
            </w:r>
          </w:p>
          <w:p w:rsidR="00F831C4" w:rsidRPr="009630C8" w:rsidRDefault="00F831C4" w:rsidP="009630C8">
            <w:pPr>
              <w:pStyle w:val="ConsPlusNormal"/>
              <w:ind w:firstLine="80"/>
              <w:jc w:val="both"/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</w:pPr>
            <w:r w:rsidRPr="009630C8">
              <w:rPr>
                <w:rFonts w:ascii="PT Astra Serif" w:hAnsi="PT Astra Serif"/>
                <w:sz w:val="16"/>
                <w:szCs w:val="16"/>
              </w:rPr>
              <w:t xml:space="preserve">Таким образом, </w:t>
            </w:r>
            <w:r w:rsidRPr="009630C8">
              <w:rPr>
                <w:rFonts w:ascii="PT Astra Serif" w:hAnsi="PT Astra Serif"/>
                <w:sz w:val="16"/>
                <w:szCs w:val="16"/>
                <w:shd w:val="clear" w:color="auto" w:fill="FFFFFF"/>
              </w:rPr>
              <w:t xml:space="preserve">стратегическое значение должно стремиться к </w:t>
            </w:r>
            <w:r w:rsidRPr="009630C8">
              <w:rPr>
                <w:rFonts w:ascii="PT Astra Serif" w:hAnsi="PT Astra Serif"/>
                <w:b/>
                <w:sz w:val="16"/>
                <w:szCs w:val="16"/>
                <w:shd w:val="clear" w:color="auto" w:fill="FFFFFF"/>
              </w:rPr>
              <w:t>0</w:t>
            </w:r>
            <w:r w:rsidRPr="009630C8">
              <w:rPr>
                <w:rFonts w:ascii="PT Astra Serif" w:hAnsi="PT Astra Serif"/>
                <w:b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/>
                <w:sz w:val="16"/>
                <w:szCs w:val="16"/>
              </w:rPr>
              <w:t>%.</w:t>
            </w:r>
          </w:p>
          <w:p w:rsidR="00A13422" w:rsidRPr="009630C8" w:rsidRDefault="00A1342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793493" w:rsidRPr="009630C8" w:rsidRDefault="00793493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A13422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E9340B" w:rsidRPr="00E42930" w:rsidTr="00EE1D8C">
        <w:tc>
          <w:tcPr>
            <w:tcW w:w="15258" w:type="dxa"/>
            <w:gridSpan w:val="9"/>
            <w:shd w:val="clear" w:color="auto" w:fill="auto"/>
          </w:tcPr>
          <w:p w:rsidR="00E9340B" w:rsidRPr="00EE1D8C" w:rsidRDefault="00E9340B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EE1D8C">
              <w:rPr>
                <w:rFonts w:ascii="PT Astra Serif" w:hAnsi="PT Astra Serif" w:cs="PT Astra Serif"/>
                <w:sz w:val="16"/>
                <w:szCs w:val="16"/>
              </w:rPr>
              <w:t>Индикативные показатели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A13422" w:rsidRPr="009630C8" w:rsidRDefault="00A13422" w:rsidP="009630C8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Б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E9340B" w:rsidRPr="00EE1D8C" w:rsidRDefault="00E9340B" w:rsidP="00EE1D8C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PT Astra Serif"/>
                <w:sz w:val="16"/>
                <w:szCs w:val="16"/>
              </w:rPr>
            </w:pPr>
            <w:proofErr w:type="gramStart"/>
            <w:r w:rsidRPr="00EE1D8C">
              <w:rPr>
                <w:rFonts w:ascii="PT Astra Serif" w:hAnsi="PT Astra Serif" w:cs="PT Astra Serif"/>
                <w:sz w:val="16"/>
                <w:szCs w:val="16"/>
              </w:rPr>
              <w:t>Показатели эффективности, отражающие уровень безопасности охраняемых законом ценностей, выражающийся в минимизации причинения им вреда (ущерба), с учетом задействованных трудовых, материальных и финансовых ресурсов и административных и финансовых издержек подконтрольных субъектов, при осуществлении в отношении них контрольно-надзорных мероприятий.</w:t>
            </w:r>
            <w:proofErr w:type="gramEnd"/>
          </w:p>
          <w:p w:rsidR="00E9340B" w:rsidRPr="00EE1D8C" w:rsidRDefault="00E9340B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862D5" w:rsidRPr="009630C8" w:rsidRDefault="001A6C7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>1</w:t>
            </w:r>
          </w:p>
        </w:tc>
        <w:tc>
          <w:tcPr>
            <w:tcW w:w="2728" w:type="dxa"/>
            <w:shd w:val="clear" w:color="auto" w:fill="auto"/>
          </w:tcPr>
          <w:p w:rsidR="001A6C71" w:rsidRPr="00EE1D8C" w:rsidRDefault="001A6C71" w:rsidP="009630C8">
            <w:pPr>
              <w:suppressAutoHyphens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EE1D8C">
              <w:rPr>
                <w:rFonts w:ascii="PT Astra Serif" w:hAnsi="PT Astra Serif" w:cs="Times New Roman"/>
                <w:sz w:val="16"/>
                <w:szCs w:val="16"/>
              </w:rPr>
              <w:t>Доля</w:t>
            </w:r>
            <w:r w:rsidR="003E25E8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уведомлений об исполнении предостережений</w:t>
            </w:r>
            <w:r w:rsidR="00165ED5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, в % </w:t>
            </w:r>
            <w:r w:rsidR="003E25E8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165ED5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общего </w:t>
            </w:r>
            <w:r w:rsidR="003E25E8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количества выданных </w:t>
            </w:r>
            <w:r w:rsidRPr="00EE1D8C">
              <w:rPr>
                <w:rFonts w:ascii="PT Astra Serif" w:hAnsi="PT Astra Serif" w:cs="Times New Roman"/>
                <w:sz w:val="16"/>
                <w:szCs w:val="16"/>
              </w:rPr>
              <w:t>предостережений</w:t>
            </w:r>
            <w:r w:rsidR="00322241" w:rsidRPr="00EE1D8C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E25E8" w:rsidRPr="00EE1D8C" w:rsidRDefault="003E25E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EE1D8C" w:rsidRDefault="003E25E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EE1D8C" w:rsidRDefault="003E25E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1A6C71" w:rsidRPr="00EE1D8C" w:rsidRDefault="001A6C7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EE1D8C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EE1D8C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EE1D8C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EE1D8C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3862D5" w:rsidRPr="00EE1D8C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EE1D8C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э</w:t>
            </w:r>
            <w:r w:rsidR="001A6C71"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= </w:t>
            </w:r>
            <w:r w:rsidR="00F60583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="00F60583" w:rsidRPr="00EE1D8C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Ипред</w:t>
            </w:r>
            <w:proofErr w:type="spellEnd"/>
            <w:r w:rsidR="00F60583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proofErr w:type="spellStart"/>
            <w:r w:rsidRPr="00EE1D8C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1A6C71"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пред</w:t>
            </w:r>
            <w:proofErr w:type="spellEnd"/>
            <w:r w:rsidR="00F60583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EE1D8C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322241" w:rsidRPr="00EE1D8C" w:rsidRDefault="0032224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EE1D8C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EE1D8C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EE1D8C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э</w:t>
            </w:r>
            <w:r w:rsidR="001A6C71"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– доля </w:t>
            </w:r>
            <w:r w:rsidR="00CF578B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уведомлений об исполнении </w:t>
            </w:r>
            <w:r w:rsidR="00E0688A" w:rsidRPr="00EE1D8C">
              <w:rPr>
                <w:rFonts w:ascii="PT Astra Serif" w:hAnsi="PT Astra Serif" w:cs="Times New Roman"/>
                <w:sz w:val="16"/>
                <w:szCs w:val="16"/>
              </w:rPr>
              <w:t>п</w:t>
            </w:r>
            <w:r w:rsidR="00CF578B" w:rsidRPr="00EE1D8C">
              <w:rPr>
                <w:rFonts w:ascii="PT Astra Serif" w:hAnsi="PT Astra Serif" w:cs="Times New Roman"/>
                <w:sz w:val="16"/>
                <w:szCs w:val="16"/>
              </w:rPr>
              <w:t>редостережений</w:t>
            </w:r>
            <w:r w:rsidRPr="00EE1D8C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CF578B" w:rsidRPr="00EE1D8C" w:rsidRDefault="00CF578B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EE1D8C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EE1D8C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1A6C71"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пред</w:t>
            </w:r>
            <w:proofErr w:type="spellEnd"/>
            <w:r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вы</w:t>
            </w:r>
            <w:r w:rsidR="001A6C71" w:rsidRPr="00EE1D8C">
              <w:rPr>
                <w:rFonts w:ascii="PT Astra Serif" w:hAnsi="PT Astra Serif" w:cs="Times New Roman"/>
                <w:sz w:val="16"/>
                <w:szCs w:val="16"/>
              </w:rPr>
              <w:t>данных предостережений</w:t>
            </w:r>
            <w:r w:rsidR="00165ED5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, по которым в отчетном периоде истек установленный срок </w:t>
            </w:r>
            <w:r w:rsidR="00E0688A" w:rsidRPr="00EE1D8C">
              <w:rPr>
                <w:rFonts w:ascii="PT Astra Serif" w:hAnsi="PT Astra Serif" w:cs="Times New Roman"/>
                <w:sz w:val="16"/>
                <w:szCs w:val="16"/>
              </w:rPr>
              <w:t>рассмотрения</w:t>
            </w:r>
            <w:r w:rsidRPr="00EE1D8C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CF578B" w:rsidRPr="00EE1D8C" w:rsidRDefault="00CF578B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F578B" w:rsidRPr="00EE1D8C" w:rsidRDefault="001A6C7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EE1D8C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EE1D8C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Ипред</w:t>
            </w:r>
            <w:proofErr w:type="spellEnd"/>
            <w:r w:rsidR="003862D5" w:rsidRPr="00EE1D8C">
              <w:rPr>
                <w:rFonts w:ascii="PT Astra Serif" w:hAnsi="PT Astra Serif" w:cs="Times New Roman"/>
                <w:sz w:val="16"/>
                <w:szCs w:val="16"/>
              </w:rPr>
              <w:t xml:space="preserve"> – </w:t>
            </w:r>
            <w:r w:rsidR="003E25E8" w:rsidRPr="00EE1D8C">
              <w:rPr>
                <w:rFonts w:ascii="PT Astra Serif" w:hAnsi="PT Astra Serif" w:cs="Times New Roman"/>
                <w:sz w:val="16"/>
                <w:szCs w:val="16"/>
              </w:rPr>
              <w:t>количество</w:t>
            </w:r>
          </w:p>
          <w:p w:rsidR="003862D5" w:rsidRPr="00EE1D8C" w:rsidRDefault="003E25E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EE1D8C">
              <w:rPr>
                <w:rFonts w:ascii="PT Astra Serif" w:hAnsi="PT Astra Serif" w:cs="Times New Roman"/>
                <w:sz w:val="16"/>
                <w:szCs w:val="16"/>
              </w:rPr>
              <w:t>уведомлений об исполнении предостережений</w:t>
            </w:r>
            <w:r w:rsidR="00EB0E95" w:rsidRPr="00EE1D8C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3862D5" w:rsidRPr="00EE1D8C" w:rsidRDefault="003F0BC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EE1D8C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менее</w:t>
            </w:r>
          </w:p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70 %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191" w:type="dxa"/>
            <w:shd w:val="clear" w:color="auto" w:fill="auto"/>
          </w:tcPr>
          <w:p w:rsidR="003862D5" w:rsidRPr="009630C8" w:rsidRDefault="00D43EFB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862D5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Times New Roman" w:eastAsia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862D5" w:rsidRPr="009630C8" w:rsidRDefault="001A6C7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Б.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>2</w:t>
            </w:r>
          </w:p>
        </w:tc>
        <w:tc>
          <w:tcPr>
            <w:tcW w:w="2728" w:type="dxa"/>
            <w:shd w:val="clear" w:color="auto" w:fill="auto"/>
          </w:tcPr>
          <w:p w:rsidR="008144B7" w:rsidRPr="009630C8" w:rsidRDefault="008144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проведенных плановых проверок за</w:t>
            </w:r>
          </w:p>
          <w:p w:rsidR="008144B7" w:rsidRPr="009630C8" w:rsidRDefault="008144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отчетный период, от общего количества</w:t>
            </w:r>
          </w:p>
          <w:p w:rsidR="003862D5" w:rsidRPr="009630C8" w:rsidRDefault="008144B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запланированных проверок</w:t>
            </w:r>
          </w:p>
        </w:tc>
        <w:tc>
          <w:tcPr>
            <w:tcW w:w="3118" w:type="dxa"/>
            <w:shd w:val="clear" w:color="auto" w:fill="auto"/>
          </w:tcPr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вып.пл</w:t>
            </w:r>
            <w:proofErr w:type="spellEnd"/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spellStart"/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запл</w:t>
            </w:r>
            <w:proofErr w:type="spellEnd"/>
            <w:r w:rsidR="00F60583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. </w:t>
            </w:r>
            <w:proofErr w:type="spellStart"/>
            <w:r w:rsidR="00F60583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0583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пров.пр</w:t>
            </w:r>
            <w:proofErr w:type="spellEnd"/>
            <w:r w:rsidR="00F60583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100 %</w:t>
            </w: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вып.пл</w:t>
            </w:r>
            <w:proofErr w:type="spellEnd"/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доля проведенных </w:t>
            </w:r>
            <w:r w:rsidR="003613A7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плановых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проверок за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отчетный период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, от общего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количества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запланированных проверок;</w:t>
            </w:r>
          </w:p>
          <w:p w:rsidR="00322241" w:rsidRPr="009630C8" w:rsidRDefault="0032224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</w:t>
            </w:r>
            <w:r w:rsidR="00E8778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E8778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– количество прове</w:t>
            </w:r>
            <w:r w:rsidR="008144B7" w:rsidRPr="009630C8">
              <w:rPr>
                <w:rFonts w:ascii="PT Astra Serif" w:hAnsi="PT Astra Serif" w:cs="Times New Roman"/>
                <w:sz w:val="16"/>
                <w:szCs w:val="16"/>
              </w:rPr>
              <w:t>дё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нных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плановых проверок, которые 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начаты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, но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не 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завершены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 отчетном периоде;</w:t>
            </w:r>
          </w:p>
          <w:p w:rsidR="00322241" w:rsidRPr="009630C8" w:rsidRDefault="0032224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запл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.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запланированных проверок, согласно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утвержденному ежегодному плану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проверок с учетом корректировок на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последний день отчетного периода</w:t>
            </w:r>
            <w:r w:rsidR="00322241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Показатель должен</w:t>
            </w: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стремиться к</w:t>
            </w: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стопроцентному значению.</w:t>
            </w:r>
          </w:p>
        </w:tc>
        <w:tc>
          <w:tcPr>
            <w:tcW w:w="1275" w:type="dxa"/>
            <w:shd w:val="clear" w:color="auto" w:fill="auto"/>
          </w:tcPr>
          <w:p w:rsidR="003862D5" w:rsidRPr="009630C8" w:rsidRDefault="003F0BC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9630C8" w:rsidRDefault="00254EE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9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5% и более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3862D5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="00893E89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862D5" w:rsidRPr="009630C8" w:rsidRDefault="008D340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</w:rPr>
              <w:t>3</w:t>
            </w:r>
          </w:p>
        </w:tc>
        <w:tc>
          <w:tcPr>
            <w:tcW w:w="2728" w:type="dxa"/>
            <w:shd w:val="clear" w:color="auto" w:fill="auto"/>
          </w:tcPr>
          <w:p w:rsidR="003862D5" w:rsidRPr="009630C8" w:rsidRDefault="009C2FEF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проверок, результаты которых признаны недействительными</w:t>
            </w:r>
            <w:r w:rsidR="00E54295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отм</w:t>
            </w:r>
            <w:proofErr w:type="spellEnd"/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="0004625D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04625D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*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100%</w:t>
            </w: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отм</w:t>
            </w:r>
            <w:proofErr w:type="spellEnd"/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доля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проверок, результаты которых признаны недействительными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E54295" w:rsidRPr="009630C8" w:rsidRDefault="00E5429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="0004625D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="0004625D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результаты которых были признаны недействительными</w:t>
            </w:r>
            <w:r w:rsidR="009C2FEF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E54295" w:rsidRPr="009630C8" w:rsidRDefault="00E5429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04625D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="00E64EEC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проведенных </w:t>
            </w:r>
            <w:r w:rsidR="00E64EEC" w:rsidRPr="009630C8">
              <w:rPr>
                <w:rFonts w:ascii="PT Astra Serif" w:hAnsi="PT Astra Serif" w:cs="Times New Roman"/>
                <w:sz w:val="16"/>
                <w:szCs w:val="16"/>
              </w:rPr>
              <w:t>проверок.</w:t>
            </w: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C2FEF" w:rsidRPr="009630C8" w:rsidRDefault="009C2FEF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Показатель должен стремиться к нулю.</w:t>
            </w:r>
          </w:p>
        </w:tc>
        <w:tc>
          <w:tcPr>
            <w:tcW w:w="1275" w:type="dxa"/>
            <w:shd w:val="clear" w:color="auto" w:fill="auto"/>
          </w:tcPr>
          <w:p w:rsidR="003862D5" w:rsidRPr="009630C8" w:rsidRDefault="003F0BC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более 5 %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3862D5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Б.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</w:rPr>
              <w:t>4</w:t>
            </w:r>
          </w:p>
        </w:tc>
        <w:tc>
          <w:tcPr>
            <w:tcW w:w="2728" w:type="dxa"/>
            <w:shd w:val="clear" w:color="auto" w:fill="auto"/>
          </w:tcPr>
          <w:p w:rsidR="003862D5" w:rsidRPr="009630C8" w:rsidRDefault="00254EE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Доля обращений граждан и организаций, рассмотренных без нарушений, от общего количества поступивших обращений граждан и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организаций.</w:t>
            </w:r>
          </w:p>
        </w:tc>
        <w:tc>
          <w:tcPr>
            <w:tcW w:w="3118" w:type="dxa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ОГ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  <w:proofErr w:type="spellStart"/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ОГбн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К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862D5" w:rsidRPr="009630C8" w:rsidRDefault="003862D5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оля обращений граждан и организаций, рассмотренных без </w:t>
            </w:r>
            <w:r w:rsidR="00254EE1"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нарушений, от общего количества поступивших обращений граждан и организаций;</w:t>
            </w:r>
          </w:p>
          <w:p w:rsidR="00E64EEC" w:rsidRPr="009630C8" w:rsidRDefault="00E64EE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D25E00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бн</w:t>
            </w:r>
            <w:proofErr w:type="spellEnd"/>
            <w:r w:rsidR="00E0688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обращений граждан и организаций, рассмотренных без нарушений;</w:t>
            </w:r>
          </w:p>
          <w:p w:rsidR="00E64EEC" w:rsidRPr="009630C8" w:rsidRDefault="00E64EE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E0688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D25E0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ОГ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поступивших обращений от граждан и организаций</w:t>
            </w:r>
            <w:r w:rsidR="00E64EEC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E64EEC" w:rsidRPr="009630C8" w:rsidRDefault="00E64EE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firstLine="80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A67BD6" w:rsidRPr="009630C8" w:rsidRDefault="00A67BD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Показатель должен</w:t>
            </w:r>
          </w:p>
          <w:p w:rsidR="00A67BD6" w:rsidRPr="009630C8" w:rsidRDefault="00A67BD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стремиться к</w:t>
            </w:r>
          </w:p>
          <w:p w:rsidR="003862D5" w:rsidRPr="009630C8" w:rsidRDefault="00A67BD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стопроцентному значению.</w:t>
            </w:r>
          </w:p>
        </w:tc>
        <w:tc>
          <w:tcPr>
            <w:tcW w:w="1275" w:type="dxa"/>
            <w:shd w:val="clear" w:color="auto" w:fill="auto"/>
          </w:tcPr>
          <w:p w:rsidR="003862D5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862D5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862D5" w:rsidRPr="009630C8" w:rsidRDefault="00254EE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менее 95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>%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  <w:r w:rsidR="003862D5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D43EFB" w:rsidRPr="009630C8" w:rsidRDefault="00D43EFB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862D5" w:rsidRPr="009630C8" w:rsidRDefault="003862D5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</w:t>
            </w:r>
            <w:r w:rsidR="00D43EFB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рассмотрения  департаментом </w:t>
            </w:r>
            <w:r w:rsidR="00D43EFB"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обращения  граждан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862D5" w:rsidRPr="009630C8" w:rsidRDefault="003862D5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304" w:type="dxa"/>
            <w:shd w:val="clear" w:color="auto" w:fill="auto"/>
          </w:tcPr>
          <w:p w:rsidR="003862D5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lastRenderedPageBreak/>
              <w:t>Информация отсутствует.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E25E8" w:rsidRPr="009630C8" w:rsidRDefault="00A67BD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Б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5</w:t>
            </w:r>
          </w:p>
        </w:tc>
        <w:tc>
          <w:tcPr>
            <w:tcW w:w="2728" w:type="dxa"/>
            <w:shd w:val="clear" w:color="auto" w:fill="auto"/>
          </w:tcPr>
          <w:p w:rsidR="003E25E8" w:rsidRPr="009630C8" w:rsidRDefault="00E64EE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проведенных органами государственного контроля (надзора) с нарушениями требований законодательства Российской Федерации о порядке их проведения, по результатам выявления которых к должностным лицам, применены меры дисциплинарного, административного наказания (в процентах </w:t>
            </w:r>
            <w:r w:rsidR="00E068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>общего числа проведенных проверок)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3E25E8" w:rsidRPr="009630C8" w:rsidRDefault="00E0688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322241" w:rsidRPr="009630C8" w:rsidRDefault="0032224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3E25E8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доля проверок, проведенных с нарушениями, по результатам которых к должностным лицам применены меры наказания;</w:t>
            </w:r>
          </w:p>
          <w:p w:rsidR="003E25E8" w:rsidRPr="009630C8" w:rsidRDefault="003E25E8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3E25E8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проверок, проведенных с нарушениями, по результатам которых к должностным лицам применены меры наказания;</w:t>
            </w:r>
          </w:p>
          <w:p w:rsidR="003E25E8" w:rsidRPr="009630C8" w:rsidRDefault="003E25E8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проведенных</w:t>
            </w:r>
            <w:r w:rsidR="003E25E8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проверок.</w:t>
            </w:r>
          </w:p>
          <w:p w:rsidR="00E64EEC" w:rsidRPr="009630C8" w:rsidRDefault="00E64EE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E64EEC" w:rsidRPr="009630C8" w:rsidRDefault="00E64EEC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Показатель должен стремиться к нулю.</w:t>
            </w:r>
          </w:p>
        </w:tc>
        <w:tc>
          <w:tcPr>
            <w:tcW w:w="1275" w:type="dxa"/>
            <w:shd w:val="clear" w:color="auto" w:fill="auto"/>
          </w:tcPr>
          <w:p w:rsidR="003E25E8" w:rsidRPr="009630C8" w:rsidRDefault="003F0BC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3E25E8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3E25E8" w:rsidRPr="009630C8" w:rsidRDefault="003E25E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более 5 %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3E25E8" w:rsidRPr="009630C8" w:rsidRDefault="003E25E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3E25E8" w:rsidRPr="009630C8" w:rsidRDefault="003E25E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191" w:type="dxa"/>
            <w:shd w:val="clear" w:color="auto" w:fill="auto"/>
          </w:tcPr>
          <w:p w:rsidR="003E25E8" w:rsidRPr="009630C8" w:rsidRDefault="003E25E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3E25E8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184AB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 w:rsidR="003226FF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3E25E8" w:rsidRPr="009630C8" w:rsidRDefault="003E25E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F72EF8">
        <w:trPr>
          <w:trHeight w:val="140"/>
        </w:trPr>
        <w:tc>
          <w:tcPr>
            <w:tcW w:w="1020" w:type="dxa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both"/>
              <w:outlineLvl w:val="1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3862D5" w:rsidRPr="009630C8" w:rsidRDefault="00F72EF8" w:rsidP="00F72EF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PT Astra Serif" w:hAnsi="PT Astra Serif" w:cs="Times New Roman"/>
                <w:sz w:val="20"/>
              </w:rPr>
            </w:pPr>
            <w:r>
              <w:rPr>
                <w:rFonts w:ascii="PT Astra Serif" w:hAnsi="PT Astra Serif" w:cs="PT Astra Serif"/>
                <w:sz w:val="16"/>
                <w:szCs w:val="16"/>
              </w:rPr>
              <w:t>Индикативные показатели, характеризующие различные аспекты контрольно-надзорной деятельности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3862D5" w:rsidRPr="009630C8" w:rsidRDefault="003862D5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показатели, характеризующие непосредственное состоя</w:t>
            </w:r>
            <w:r w:rsidR="002B73DB" w:rsidRPr="009630C8">
              <w:rPr>
                <w:rFonts w:ascii="PT Astra Serif" w:hAnsi="PT Astra Serif" w:cs="Times New Roman"/>
                <w:sz w:val="16"/>
                <w:szCs w:val="16"/>
              </w:rPr>
              <w:t>ние подконтрольной сферы, а так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же негативные явления, на устранение которых направлена контрольно-надзорная деятельность.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В.1.1.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AC5E6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проведенных внеплановых проверок (в процентах от общего количества проведенных проверок)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2B73DB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К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проведенных внеплановых проверок; 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 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-  количество проведенных внеплановых проверок;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184AB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</w:t>
            </w:r>
            <w:r w:rsidR="003226FF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="00893E89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В.1.2.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AC5E6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оля правонарушений, выявленных по итогам проведения внеплановых 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проверок (в процентах от общего числа правонарушений, выявленных по итогам проверок)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="002B73DB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="002B73DB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2B73DB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правонарушений, выявленных по итогам проведения внеплановых проверок;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9630C8" w:rsidRDefault="002B73DB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нарВП</w:t>
            </w:r>
            <w:proofErr w:type="spellEnd"/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нарушений, выявленных по итогам внеплановых проверок;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Постановл</w:t>
            </w:r>
            <w:r w:rsidR="00184AB6" w:rsidRPr="009630C8">
              <w:rPr>
                <w:rFonts w:ascii="PT Astra Serif" w:hAnsi="PT Astra Serif" w:cs="Times New Roman"/>
                <w:sz w:val="16"/>
                <w:szCs w:val="16"/>
              </w:rPr>
              <w:t>ение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="005F11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В.1.3.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AC5E6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внеплановых проверок, проведенных по фактам нарушений, с которыми связано причинение, возникновение угрозы пр</w:t>
            </w:r>
            <w:r w:rsidR="002B73DB" w:rsidRPr="009630C8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(в процентах от общего количества проведенных внеплановых проверок)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2B73DB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</w:t>
            </w:r>
            <w:proofErr w:type="spellStart"/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внеплановых проверок, проведенных по фактам нарушений, с которыми связано причинение, возникновение угрозы причинения вреда окружающей среде</w:t>
            </w:r>
            <w:r w:rsidR="00AC5E68" w:rsidRPr="009630C8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ВПвред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внеплановых проверок, проведенных по фактам нарушений, с которыми связано причинение, возникновение угрозы причинения вреда окружающей среде;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2B73DB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</w:t>
            </w:r>
            <w:r w:rsidR="002B73DB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проведенных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внеплановых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В.1.4.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AC5E6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по итогам которых выявлены правонарушения (в процентах 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общего числа проведенных плановых и внеплановых проверок)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/  К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-   доля проверок, по итогам которых выявлены правонарушения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–  количество проверок, по итогам которых выявлены правонарушения;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 общее количество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В.1.5.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оля проверок, по итогам которых по результатам выявленных правонарушений были возбуждены дела об административных правонарушениях (в процентах 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общего числа проверок, по итогам которых были выявлены правонарушения)</w:t>
            </w:r>
            <w:r w:rsidR="00C9166C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 100%</w:t>
            </w:r>
          </w:p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 доля проверок, по итогам которых по результатам выявленных правонарушений были возбуждены дела об административных правонарушениях;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проверок, по итогам которых по результатам выявленных правонарушений были возбуждены дела об административных правонарушениях;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Пнар</w:t>
            </w:r>
            <w:proofErr w:type="spellEnd"/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–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проверок, по итогам которых были выявлены правонарушения.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В.1.6.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проверок, по итогам которых по фактам выявленных нарушений наложены административные наказания (в процентах от общего числа проверок, по итогам которых по результатам выявленных правонарушений возбуждены дела об административных правонарушениях)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= 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Падмнак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доля проверок, по итогам которых по фактам выявленных нарушений наложены административные наказания;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="00375080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количество проверок, по итогам которых по фактам выявленных нарушений наложены административные наказания;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Падм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общее число проверок, по итогам которых по результатам выявленных правонарушений возбуждены дела об административных правонарушениях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В.1.7.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юридических лиц, индивидуальных предпринимателей, в деятельности которых выявлены нарушения обязательных требований,  явившиеся причиной причинения вреда, представляющие непосредственную угрозу причинения вреда окружающей среде (в процентах от общего числа проверенных лиц)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ХСпровОБЩ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доля хозяйствующих субъектов, в деятельности которых выявлены нарушения обязательных требований,  явившиеся причиной причинения вреда, представляющие непосредственную угрозу пр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хозяйствующих субъектов, в деятельности которых выявлены нарушения обязательных требований,  явившиеся причиной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причинения вреда, представляющие непосредственную угрозу пр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ичинения вреда окружающей среде;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ХСпровОБЩ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общее число проверенных  хозяйствующих субъектов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="005F118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В.1.8.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выявленных при проведении проверок правонарушений, связанных с неисполнением предписаний (в процентах от общего числа выявленных правонарушений)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="00375080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</w:t>
            </w:r>
            <w:r w:rsidR="00375080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ар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выявленных при проведении проверок правонарушений, связанн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ых с неисполнением предписаний;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</w:t>
            </w:r>
            <w:r w:rsidR="00375080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выявленных при проведении проверок правонарушений, связан</w:t>
            </w:r>
            <w:r w:rsidR="00EC1048" w:rsidRPr="009630C8">
              <w:rPr>
                <w:rFonts w:ascii="PT Astra Serif" w:hAnsi="PT Astra Serif" w:cs="Times New Roman"/>
                <w:sz w:val="16"/>
                <w:szCs w:val="16"/>
              </w:rPr>
              <w:t>ных с неисполнением предписаний;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</w:t>
            </w:r>
            <w:r w:rsidR="00375080"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В.1.9.</w:t>
            </w:r>
          </w:p>
        </w:tc>
        <w:tc>
          <w:tcPr>
            <w:tcW w:w="2728" w:type="dxa"/>
            <w:shd w:val="clear" w:color="auto" w:fill="auto"/>
          </w:tcPr>
          <w:p w:rsidR="00F632CA" w:rsidRPr="009630C8" w:rsidRDefault="00C9166C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>оля проверок, по результатам которых материалы о выявленных нарушениях переданы в уполномоченные органы для возбуждения уголовных дел (в процентах от общего количества проверок, в результате которых выявлены нарушения обязательных требований)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632CA" w:rsidRPr="009630C8" w:rsidRDefault="00F632CA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=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="00274309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/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* 100%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Пуд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доля проверок, по результатам которых материалы о выявленных нарушениях переданы в уполномоченные органы для возбуждения уголовных дел;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76555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П</w:t>
            </w:r>
            <w:r w:rsidR="00F632CA"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уд - </w:t>
            </w:r>
            <w:r w:rsidR="00F632CA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проверок, по результатам которых материалы о выявленных нарушениях переданы в уполномоченные органы для возбуждения уголовных дел;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общее  количество нарушений, выявленных по итогам проверок.</w:t>
            </w:r>
          </w:p>
        </w:tc>
        <w:tc>
          <w:tcPr>
            <w:tcW w:w="1275" w:type="dxa"/>
            <w:shd w:val="clear" w:color="auto" w:fill="auto"/>
          </w:tcPr>
          <w:p w:rsidR="00F632CA" w:rsidRPr="009630C8" w:rsidRDefault="003F0BC7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632CA" w:rsidRPr="009630C8" w:rsidRDefault="00C70E88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632CA" w:rsidRPr="009630C8" w:rsidRDefault="00BD7A24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632CA" w:rsidRPr="009630C8" w:rsidRDefault="00C70E88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</w:t>
            </w:r>
          </w:p>
          <w:p w:rsidR="003226FF" w:rsidRPr="009630C8" w:rsidRDefault="00212771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632CA" w:rsidRPr="009630C8" w:rsidRDefault="00F632CA" w:rsidP="009630C8">
            <w:pPr>
              <w:pStyle w:val="ConsPlusNormal"/>
              <w:suppressAutoHyphens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В.1.1</w:t>
            </w:r>
            <w:r w:rsidR="00B54567" w:rsidRPr="009630C8">
              <w:rPr>
                <w:rFonts w:ascii="PT Astra Serif" w:hAnsi="PT Astra Serif" w:cs="Times New Roman"/>
                <w:sz w:val="16"/>
                <w:szCs w:val="16"/>
              </w:rPr>
              <w:t>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2728" w:type="dxa"/>
            <w:shd w:val="clear" w:color="auto" w:fill="auto"/>
          </w:tcPr>
          <w:p w:rsidR="008D6762" w:rsidRPr="009630C8" w:rsidRDefault="00724E5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заявлений о согласовании проведения внеплановых выездных проверок, в согласовании которых органами прокуратуры было отказано (в процентах общего числа направленных в органы прокуратуры заявлений)</w:t>
            </w:r>
            <w:r w:rsidR="00C9166C"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=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="005A00CA" w:rsidRPr="009630C8">
              <w:rPr>
                <w:rFonts w:ascii="PT Astra Serif" w:hAnsi="PT Astra Serif" w:cs="Times New Roman"/>
                <w:sz w:val="16"/>
                <w:szCs w:val="16"/>
              </w:rPr>
              <w:t>/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="005A00CA" w:rsidRPr="009630C8">
              <w:rPr>
                <w:rFonts w:ascii="PT Astra Serif" w:hAnsi="PT Astra Serif" w:cs="Times New Roman"/>
                <w:sz w:val="16"/>
                <w:szCs w:val="16"/>
              </w:rPr>
              <w:t>*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100 %</w:t>
            </w:r>
          </w:p>
          <w:p w:rsidR="00F77A9B" w:rsidRPr="009630C8" w:rsidRDefault="00F77A9B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77A9B" w:rsidRPr="009630C8" w:rsidRDefault="00F77A9B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56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 доля </w:t>
            </w:r>
            <w:r w:rsidR="00F77A9B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заявлений о согласовании проведения внеплановых выездных проверок, в согласовании которых  органами прокуратуры отказано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;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="00724E56"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оличество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заявлений о согласовании проведения внеплановых выездных проверок, в согласовании которых  органами прокуратуры отказано</w:t>
            </w:r>
            <w:r w:rsidR="00F77A9B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77A9B" w:rsidRPr="009630C8" w:rsidRDefault="008D676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 </w:t>
            </w:r>
            <w:r w:rsidR="00F77A9B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="00380D01"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="00F77A9B" w:rsidRPr="009630C8">
              <w:rPr>
                <w:rFonts w:ascii="PT Astra Serif" w:hAnsi="PT Astra Serif" w:cs="Times New Roman"/>
                <w:sz w:val="16"/>
                <w:szCs w:val="16"/>
              </w:rPr>
              <w:t>аправлено в органы прокуратуры заявлений о согласовании проведения внеплановых выездных проверок</w:t>
            </w: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8D6762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8D6762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BD7A24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8D6762" w:rsidRPr="009630C8" w:rsidRDefault="00BD7A24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632CA" w:rsidRPr="009630C8" w:rsidRDefault="00F632CA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8D6762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8D6762" w:rsidRPr="009630C8" w:rsidRDefault="008D676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8D6762" w:rsidRPr="009630C8" w:rsidRDefault="008D676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8D6762" w:rsidRPr="009630C8" w:rsidRDefault="008D6762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61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8D6762" w:rsidRPr="009630C8" w:rsidRDefault="008D6762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BF1DF1" w:rsidRPr="009630C8" w:rsidRDefault="00BF1DF1" w:rsidP="009630C8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BF1DF1" w:rsidRPr="009630C8" w:rsidRDefault="00BF1DF1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9630C8">
              <w:rPr>
                <w:rFonts w:ascii="PT Astra Serif" w:hAnsi="PT Astra Serif" w:cs="Times New Roman"/>
                <w:sz w:val="20"/>
              </w:rPr>
              <w:t>Индикативные показатели, характеризующие качество проводимых мероприятий в части их направленности на предотвращение потенциального вреда (ущерба) охраняемым законом ценностям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В.2.1.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осуществляющих деятельность на территории Ямало-Ненецкого автономного округа, деятельность которых подлежит государственному контролю (надзору) со стороны  органа государственного контроля (надзора).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ХСдеятНДЗ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лиц, индивидуальных предпринимателей, осуществляющих деятельность на территории Ямало-Ненецкого автономного округа, деятельность которых подлежит государственному контролю (надзору) со  органа государственного контроля (надзора).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В.2.2.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 юридических лиц и индивидуальных предпринимателей, осуществляющих деятельность с использованием объектов, оказывающих негативное воздействие на окружающую среду. 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ОНВОС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 юридических лиц и индивидуальных предпринимателей, осуществляющих деятельность с использованием объектов, оказывающих негативное воздействие на окружающую среду.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F81EF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  <w:lang w:eastAsia="en-US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В.2.3.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 объектов, оказывающих негативное воздействие на окружающую среду, поставленные на государственный учет, как объекты, в отношении которых осуществляется региональный государственный надзор (на конец отчетного периода).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ОНВОС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 объектов, оказывающих негативное воздействие на окружающую среду, поставленные на государственный учет, как объекты, в отношении которых осуществляется региональный государственный надзор (на конец отчетного периода).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В.2.4.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Общее количество юридических лиц и индивидуальных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предпринимателей, в отношении которых проводились плановые, внеплановые проверки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ПР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хс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 и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индивидуальных предпринимателей, в отношении которых проводились плановые, внеплановые проверки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результатов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В.2.5.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предусмотренных ежегодным планом проведения проверок на отчетный период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ПР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пл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проверок, предусмотренных ежегодным планом проведения проверок на отчетный период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В.2.6.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ликвидированных либо прекративших свою деятельность к моменту проведения плановой проверки юридических лиц, индивидуальных предпринимателей (из числа включенных в план проверок на отчетный период)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ЛКхс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ликвидированных либо прекративших свою деятельность к моменту проведения плановой проверки юридических лиц, индивидуальных предпринимателей (из числа включенных в план проверок на отчетный период)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В.2.7.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Направлено в органы прокуратуры заявлений о согласовании проведения внеплановых выездных проверок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 количество 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направленных в органы прокуратуры заявлений о согласовании проведения внеплановых выездных проверок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В.2.8.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заявлений о согласовании проведения внеплановых выездных проверок, в согласовании которых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органами прокуратуры отказано.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Откл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З-ИЙ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заявлений о согласовании проведения внеплановых выездных проверок, в согласовании которых  органами прокуратуры отказано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В.2.9.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проводимых с привлечением экспертов, экспертных организаций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ПРэксОРГ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проверок, проводимых с привлечением экспертных организаций</w:t>
            </w:r>
            <w:r w:rsidR="002F3EA8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3226FF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3226FF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</w:p>
          <w:p w:rsidR="003226FF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В.2.10.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Объем финансовых средств,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выделяемых в отчетном периоде из бюджетов всех уровней на финансирование участия экспертных организаций и экспертов в проведении проверок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Об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фс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ЭКС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бъем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финансовых средств, выделяемых в отчетном периоде из бюджетов всех уровней на финансирование участия экспертных организаций и экспертов в проведении проверок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 xml:space="preserve">Не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Информация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Согласно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Приказ Росстата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В.2.11.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штатных единиц по должностям, предусматривающим выполнение функций по контролю (надзору)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ше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НДЗ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общ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штатных единиц по должностям, предусматривающим выполнение функций по контролю (надзору)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В.2.12.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занятых штатных единиц по должностям, предусматривающим выполнение функций по контролю (надзору)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ше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НДЗ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фкт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оличество занятых штатных единиц по должностям, предусматривающим выполнение функций по контролю (надзору)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В.2.13.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Объем финансовых средств, выделяемых в отчетном периоде из бюджетов всех уровней на выполнение функций по контролю (надзору)</w:t>
            </w:r>
            <w:r w:rsidR="00C9166C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Об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фс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НДЗ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бъем финансовых средств, выделяемых в отчетном периоде из бюджетов всех уровней на выполнение функций по контролю (надзору)</w:t>
            </w:r>
            <w:r w:rsidR="00BE0B37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184AB6" w:rsidRPr="009630C8" w:rsidRDefault="00184AB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outlineLvl w:val="2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9630C8">
              <w:rPr>
                <w:rFonts w:ascii="PT Astra Serif" w:hAnsi="PT Astra Serif" w:cs="Times New Roman"/>
                <w:sz w:val="20"/>
              </w:rPr>
              <w:t>Индикативные показатели, характеризующие количественные параметры проведенных мероприятий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Проверки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B014CB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проверок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ОБЩ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ПЛ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+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ОБЩ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общее количество проверок;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ПЛ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–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– количество проверенных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плановых проверок, которые начались, но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завершились в отчетном периоде;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 количество проведенных внеплановых проверок.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Постановление Правительства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05.04.10 </w:t>
            </w:r>
          </w:p>
          <w:p w:rsidR="00520476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В.3.1.2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бщее количество плановых 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проверок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Количественный показатель 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ПЛ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проверенных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плановых проверок, а также количество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плановых проверок, которые начались, но</w:t>
            </w:r>
          </w:p>
          <w:p w:rsidR="00F81EF1" w:rsidRPr="009630C8" w:rsidRDefault="00F81EF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завершились в отчетном периоде.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Не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рассчитывались.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Информация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Согласно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232401" w:rsidRPr="009630C8" w:rsidRDefault="0023240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Данные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результатов контрольно-надзорных мероприятий</w:t>
            </w:r>
          </w:p>
          <w:p w:rsidR="00F81EF1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184AB6" w:rsidRPr="009630C8" w:rsidRDefault="00184AB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Постановление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Правительства</w:t>
            </w:r>
          </w:p>
          <w:p w:rsidR="00184AB6" w:rsidRPr="009630C8" w:rsidRDefault="00184AB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Российской Федерации</w:t>
            </w:r>
          </w:p>
          <w:p w:rsidR="00CC40CC" w:rsidRPr="009630C8" w:rsidRDefault="00184AB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от </w:t>
            </w:r>
            <w:r w:rsidR="00CC40CC" w:rsidRPr="009630C8">
              <w:rPr>
                <w:rFonts w:ascii="PT Astra Serif" w:hAnsi="PT Astra Serif" w:cs="Times New Roman"/>
                <w:sz w:val="16"/>
                <w:szCs w:val="16"/>
              </w:rPr>
              <w:t>05.04.10</w:t>
            </w:r>
          </w:p>
          <w:p w:rsidR="00184AB6" w:rsidRPr="009630C8" w:rsidRDefault="0021277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№ 215.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В.3.1.3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= 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ПРЯ +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УГР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</w:p>
        </w:tc>
        <w:tc>
          <w:tcPr>
            <w:tcW w:w="2127" w:type="dxa"/>
            <w:shd w:val="clear" w:color="auto" w:fill="auto"/>
          </w:tcPr>
          <w:p w:rsidR="00D81659" w:rsidRPr="009630C8" w:rsidRDefault="00D81659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внеплановых проверок;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ПРЯ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прокуратуры;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иным основаниям, установленным законодательством Российской Федерации</w:t>
            </w:r>
            <w:r w:rsidR="00C91C60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Не рассчитывались.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232401" w:rsidRPr="009630C8" w:rsidRDefault="0023240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В.3.1.4.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ПРЯ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за исполнением предписаний, выданных по результатам проведенной ранее проверки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В.3.1.5.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УГР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возникновении угрозы причинения вреда животным, растениям, окружающей среде, а также угрозы чрезвычайных ситуаций природного и техногенного характера.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В.3.1.6.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причинении вреда животным, растениям, окружающей среде, а также возникновение чрезвычайных ситуаций прир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одного и техногенного характера.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ВРД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по заявлениям (обращениям) физических и юридических лиц о причинении вреда животным, растениям, окружающей среде, а также возникновение чрезвычайных ситуаций природного и техногенного характера</w:t>
            </w:r>
            <w:r w:rsidR="00C91C60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В.3.1.7.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ПРАВ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поручениями Президента Российской Федерации, Правительства Российской Федерации</w:t>
            </w:r>
            <w:r w:rsidR="00C91C60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В.3.1.8.</w:t>
            </w:r>
          </w:p>
        </w:tc>
        <w:tc>
          <w:tcPr>
            <w:tcW w:w="2728" w:type="dxa"/>
            <w:shd w:val="clear" w:color="auto" w:fill="auto"/>
          </w:tcPr>
          <w:p w:rsidR="00F81EF1" w:rsidRPr="009630C8" w:rsidRDefault="00C9166C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</w:t>
            </w:r>
            <w:r w:rsidR="00F81EF1" w:rsidRPr="009630C8">
              <w:rPr>
                <w:rFonts w:ascii="PT Astra Serif" w:hAnsi="PT Astra Serif" w:cs="Times New Roman"/>
                <w:sz w:val="16"/>
                <w:szCs w:val="16"/>
              </w:rPr>
              <w:t>бщее количество внеплановых проверок</w:t>
            </w:r>
            <w:r w:rsidR="00F81EF1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соответствии с требованием органов прокуратуры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</w:tc>
        <w:tc>
          <w:tcPr>
            <w:tcW w:w="2127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на основании приказов (распоряжений) руководителя органа государственного контроля (надзора), изданного в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>соответствии с требованием органов прокуратуры</w:t>
            </w:r>
            <w:r w:rsidR="00C91C60"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F81EF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F81EF1" w:rsidRPr="009630C8" w:rsidRDefault="00F81EF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F81EF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F81EF1" w:rsidRPr="009630C8" w:rsidRDefault="00F81EF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В.3.1.9.</w:t>
            </w:r>
          </w:p>
        </w:tc>
        <w:tc>
          <w:tcPr>
            <w:tcW w:w="2728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Общее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иным основаниям, установленным законодательством Российской Федерации.</w:t>
            </w:r>
          </w:p>
        </w:tc>
        <w:tc>
          <w:tcPr>
            <w:tcW w:w="3118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Количественный показатель </w:t>
            </w:r>
          </w:p>
        </w:tc>
        <w:tc>
          <w:tcPr>
            <w:tcW w:w="2127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ВНП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внеплановых проверок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по иным основаниям, установленным законодательством Российской Федерации.</w:t>
            </w:r>
          </w:p>
        </w:tc>
        <w:tc>
          <w:tcPr>
            <w:tcW w:w="1275" w:type="dxa"/>
            <w:shd w:val="clear" w:color="auto" w:fill="auto"/>
          </w:tcPr>
          <w:p w:rsidR="00520476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В.3.1.10.</w:t>
            </w:r>
          </w:p>
        </w:tc>
        <w:tc>
          <w:tcPr>
            <w:tcW w:w="2728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документарных проверок.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ПР док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документарных проверок.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520476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В.3.1.11.</w:t>
            </w:r>
          </w:p>
        </w:tc>
        <w:tc>
          <w:tcPr>
            <w:tcW w:w="2728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выездных проверок.</w:t>
            </w:r>
          </w:p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283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ПР выезд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выездных проверок.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520476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В.3.1.12.</w:t>
            </w:r>
          </w:p>
        </w:tc>
        <w:tc>
          <w:tcPr>
            <w:tcW w:w="2728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в ходе проведения проверок в отношении которых выявлены правонарушения.</w:t>
            </w:r>
          </w:p>
        </w:tc>
        <w:tc>
          <w:tcPr>
            <w:tcW w:w="3118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ХС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НАР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юридических лиц, индивидуальных предпринимателей, в ходе проведения проверок в отношении которых выявлены правонарушения.</w:t>
            </w:r>
          </w:p>
        </w:tc>
        <w:tc>
          <w:tcPr>
            <w:tcW w:w="1275" w:type="dxa"/>
            <w:shd w:val="clear" w:color="auto" w:fill="auto"/>
          </w:tcPr>
          <w:p w:rsidR="00520476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2F7868" w:rsidRPr="00E42930" w:rsidTr="009630C8">
        <w:tc>
          <w:tcPr>
            <w:tcW w:w="1020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В.3.1.13.</w:t>
            </w:r>
          </w:p>
        </w:tc>
        <w:tc>
          <w:tcPr>
            <w:tcW w:w="2728" w:type="dxa"/>
            <w:shd w:val="clear" w:color="auto" w:fill="auto"/>
          </w:tcPr>
          <w:p w:rsidR="00520476" w:rsidRPr="009630C8" w:rsidRDefault="00520476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юридических лиц, индивидуальных предпринимателей, в деятельности которых выявлены нарушения обязательных требований, представляющие непосредственную угрозу причинения вреда окружающей среде.</w:t>
            </w:r>
          </w:p>
        </w:tc>
        <w:tc>
          <w:tcPr>
            <w:tcW w:w="3118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ХСвред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хозяйствующих субъектов, в деятельности которых выявлены нарушения обязательных требований,  явившиеся причиной причинения вреда, представляющие непосредственную угрозу причинения вреда окружающей среде.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520476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520476" w:rsidRPr="009630C8" w:rsidRDefault="00520476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520476" w:rsidRPr="009630C8" w:rsidRDefault="00520476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520476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CC40CC" w:rsidRPr="009630C8" w:rsidRDefault="00520476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520476" w:rsidRPr="009630C8" w:rsidRDefault="00520476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В.3.1.14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по итогам проведения которых выявлены правонарушения.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 количество проверок, по итогам которых выявлены правонарушения.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В.3.1.15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правонарушений.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=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+ 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общее количество выявленных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правонарушений;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В.3.1.16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нарушений обязательных требований законодательства.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нарОТ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В.3.1.17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выявленных невыполнений предписаний органа государственного контроля (надзора).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нарПРЕДП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выявленных нарушений обязательных требований законодательства.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В.3.1.18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по итогам которых по фактам выявленных нарушений материалы переданы в правоохранительные органы для возбуждения уголовных дел.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Пр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вуд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количество проверок, по результатам которых материалы о выявленных нарушениях переданы в уполномоченные органы для возбуждения уголовных дел.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В.3.1.19.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результаты которых были признаны недействительными.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СУД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РУК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проверок, результаты которых были признаны недействительными;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СУД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проверок, отмененных в отчетном периоде в судебном порядке;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ПРОК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проверок, отмененных в отчетном периоде в судебном порядке;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ПРотм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РУК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– количество проверок, отмененных в отчетном периоде в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судебном порядке.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В.3.1.20.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проверок, проведенных с нарушением требований законодательства о порядке их проведения, по результатам выявления которых к должностным лицам органов государственного контроля (надзора) применены меры дисциплинарного и (или) административного наказания.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пргрнар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количество проверок, проведенных с нарушениями, по результатам которых к должностным лицам применены меры наказания.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D4211" w:rsidRPr="00E42930" w:rsidTr="009630C8">
        <w:tc>
          <w:tcPr>
            <w:tcW w:w="1020" w:type="dxa"/>
            <w:shd w:val="clear" w:color="auto" w:fill="auto"/>
            <w:vAlign w:val="center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9630C8">
              <w:rPr>
                <w:rFonts w:ascii="PT Astra Serif" w:hAnsi="PT Astra Serif" w:cs="Times New Roman"/>
                <w:sz w:val="20"/>
              </w:rPr>
              <w:t>Производство по делам об административных правонарушениях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В.3.2.2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Общее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=  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+  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административных наказаний в виде административного штрафа;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иных административных наказаний, предусмотренных КоАП РФ.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В.3.2.3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административных наказаний в виде административного штрафа.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штрафПОСТ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 количество административных наказаний в виде административного штрафа, наложенных.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В.3.2.4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Общее количество иных административных наказаний, предусмотренных КоАП РФ.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адмНКпостИНЫХ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иных административных наказаний, предусмотренных КоАП РФ. 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Приказ Росстата от 21.12.2011 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№ 503.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В.3.2.5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пр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кращении производства по делу об административном правонарушении.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+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PT Astra Serif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  количество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 xml:space="preserve">прекращении производства по делу об </w:t>
            </w:r>
            <w:r w:rsidR="00961AF7" w:rsidRPr="009630C8">
              <w:rPr>
                <w:rFonts w:ascii="PT Astra Serif" w:hAnsi="PT Astra Serif" w:cs="PT Astra Serif"/>
                <w:sz w:val="16"/>
                <w:szCs w:val="16"/>
              </w:rPr>
              <w:t>административном правонарушении;</w:t>
            </w:r>
          </w:p>
          <w:p w:rsidR="00961AF7" w:rsidRPr="009630C8" w:rsidRDefault="00961AF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правонарушения;</w:t>
            </w:r>
          </w:p>
          <w:p w:rsidR="00961AF7" w:rsidRPr="009630C8" w:rsidRDefault="00961AF7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В.3.2.6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в связи с малозначительностью правонарушения.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В.3.2.7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 постановлений о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прекращении производства по делу об административном правонарушении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по иным основаниям, предусмотренным КоАП РФ.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В.3.2.8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направленных для рассмотрения по подведомственности в суд.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ВОЗБ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+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ВОЗБ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напр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СУД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направленных для рассмотрения по подведомственности в суд;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 против порядка управления;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правонарушениях, посягающих на общественный порядок и общественную безопасность;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 xml:space="preserve"> в области предпринимательской деятельности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В.3.2.9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Количество возбужденных дел об административных правонарушениях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в области предпринимательской деятельности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14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возбужденных дел об административных правонарушениях </w:t>
            </w:r>
            <w:r w:rsidRPr="009630C8">
              <w:rPr>
                <w:rFonts w:ascii="PT Astra Serif" w:hAnsi="PT Astra Serif" w:cs="PT Astra Serif"/>
                <w:sz w:val="16"/>
                <w:szCs w:val="16"/>
              </w:rPr>
              <w:t>в области предпринимательской деятельности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(гл. 14 КоАП РФ).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В.3.2.10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 против порядка управления (гл. 19 КоАП РФ).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19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возбужденных дел об административных правонарушениях против порядка управления (гл. 19 КоАП РФ).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В.3.2.11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Количество возбужденных дел об административных правонарушениях, посягающих на общественный порядок и общественную безопасность (гл. 20 КоАП РФ).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возб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20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количество возбужденных дел об административных правонарушениях, посягающих на общественный порядок и общественную безопасность (гл. 20 КоАП РФ).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ind w:left="-27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В.3.2.12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Доля постановлений о назначении административного наказания от общего количества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proofErr w:type="gram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= К</w:t>
            </w:r>
            <w:proofErr w:type="gram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 100 %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доля постановлений о назначении административного наказания от общего количества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lastRenderedPageBreak/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адмНАКпост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постановлений о назначении административного наказания.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  <w:color w:val="000000" w:themeColor="text1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lastRenderedPageBreak/>
              <w:t>В.3.2.13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Доля административных наказаний в виде предупреждения от общего числа постановлений о назначении административного наказания.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Д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= 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/ </w:t>
            </w:r>
            <w:proofErr w:type="gramStart"/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>*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100%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Д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-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доля административных наказаний в виде предупреждения от общего числа постановлений;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К </w:t>
            </w:r>
            <w:proofErr w:type="spellStart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>предупрПОСТ</w:t>
            </w:r>
            <w:proofErr w:type="spellEnd"/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vertAlign w:val="subscript"/>
                <w:lang w:eastAsia="en-US"/>
              </w:rPr>
              <w:t xml:space="preserve">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- количество административных наказаний в виде предупреждения;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color w:val="000000" w:themeColor="text1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остановлений по делам об административных правонарушениях.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  <w:color w:val="000000" w:themeColor="text1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color w:val="000000" w:themeColor="text1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color w:val="000000" w:themeColor="text1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color w:val="000000" w:themeColor="text1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В.3.2.14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 производства от общего числа вынесенных постановлений.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/  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 производства от общего числа вынесенных постановлений;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48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В.3.2.15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 производства в связи с малозначительностью от общего числа вынесенных постановлений об административных правонарушениях.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 производства в связи с малозначительностью от общего числа вынесенных постановлений об административных правонарушениях;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постановлений о прекращении административного производства в связи с малозначительностью правонарушения;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Пост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48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В.3.2.16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Доля постановлений о прекращении административного производства в связи с малозначительностью от общего числа вынесенных постановлений о прекращении административного производства. 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доля постановлений о прекращении административного производства в связи с малозначительностью от общего числа вынесенных постановлений о прекращении административного производства;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2.9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постановлений о прекращении административного производства в связи с малозначительностью правонарушения;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В.3.2.17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 по иным основаниям, предусмотренным КоАП РФ от общего числа постановлений об административных правонарушениях.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/К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доля постановлений о прекращении административного по иным основаниям, предусмотренным КоАП РФ от общего числа постановлений об административных правонарушениях;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постановлений о прекращении административного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производства в связи с  недоказанностью </w:t>
            </w:r>
            <w:r w:rsidRPr="009630C8">
              <w:rPr>
                <w:rFonts w:ascii="PT Astra Serif" w:hAnsi="PT Astra Serif" w:cs="Times New Roman"/>
                <w:bCs/>
                <w:sz w:val="16"/>
                <w:szCs w:val="16"/>
              </w:rPr>
              <w:t xml:space="preserve"> обстоятельств, на основании которых был возбуждено дело;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В.3.2.18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постановлений о прекращении административного</w:t>
            </w:r>
            <w:r w:rsidRPr="009630C8">
              <w:rPr>
                <w:rFonts w:ascii="PT Astra Serif" w:hAnsi="PT Astra Serif" w:cs="Times New Roman"/>
                <w:sz w:val="16"/>
                <w:szCs w:val="16"/>
                <w:shd w:val="clear" w:color="auto" w:fill="92D050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 иным основаниям, предусмотренным КоАП РФ от общего числа постановлений о прекращении административного производства.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ПР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/К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доля постановлений о прекращении административного</w:t>
            </w:r>
            <w:r w:rsidRPr="009630C8">
              <w:rPr>
                <w:rFonts w:ascii="PT Astra Serif" w:hAnsi="PT Astra Serif" w:cs="Times New Roman"/>
                <w:sz w:val="16"/>
                <w:szCs w:val="16"/>
                <w:shd w:val="clear" w:color="auto" w:fill="9BBB59" w:themeFill="accent3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по иным основаниям, предусмотренным КоАП РФ от общего числа постановлений о прекращении административного производства;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bCs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ИНЫЕ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постановлений о прекращении административного производства в связи с  недоказанностью </w:t>
            </w:r>
            <w:r w:rsidRPr="009630C8">
              <w:rPr>
                <w:rFonts w:ascii="PT Astra Serif" w:hAnsi="PT Astra Serif" w:cs="Times New Roman"/>
                <w:bCs/>
                <w:sz w:val="16"/>
                <w:szCs w:val="16"/>
              </w:rPr>
              <w:t xml:space="preserve"> обстоятельств, на основании которых был возбуждено дело;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bCs/>
                <w:sz w:val="16"/>
                <w:szCs w:val="16"/>
              </w:rPr>
            </w:pP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прекПОСТ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 количество постановлений о прекращении административного производства.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В.3.2.19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Доля обжалованных постановлений по делам об административных правонарушениях.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доля обжалованных постановлений по делам об административных правонарушениях;</w:t>
            </w: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обжалованных постановлений по делам об административных правонарушениях;</w:t>
            </w: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общее количество п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lastRenderedPageBreak/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pacing w:after="0" w:line="240" w:lineRule="auto"/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е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зультатов ко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В.3.2.20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 решений  о прекращении административного производства, от общего числа обжалованных постановлений.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Д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=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К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/ 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*100%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Д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 решений  о прекращении административного производства постановлениям от общего числа обжалованных постановлений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>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К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vertAlign w:val="subscript"/>
                <w:lang w:eastAsia="en-US"/>
              </w:rPr>
              <w:t>ОБЖ пост ОТМ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-  количество  обжалованных постановлений по делам об административных правонарушениях, которые были отменены;</w:t>
            </w:r>
          </w:p>
          <w:p w:rsidR="009D4211" w:rsidRPr="009630C8" w:rsidRDefault="009D4211" w:rsidP="009630C8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ОБЖ пост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 количество обжалованных постановлений по делам об административных правонарушениях.</w:t>
            </w:r>
          </w:p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  <w:lang w:eastAsia="en-US"/>
              </w:rPr>
              <w:t>Не рассчитывались.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Данные результатов контрольно-надзорных мероприятий</w:t>
            </w:r>
          </w:p>
          <w:p w:rsidR="009D4211" w:rsidRPr="009630C8" w:rsidRDefault="00C70E88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В.3.3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center"/>
              <w:rPr>
                <w:rFonts w:ascii="PT Astra Serif" w:hAnsi="PT Astra Serif" w:cs="Times New Roman"/>
                <w:sz w:val="20"/>
              </w:rPr>
            </w:pPr>
            <w:r w:rsidRPr="009630C8">
              <w:rPr>
                <w:rFonts w:ascii="PT Astra Serif" w:hAnsi="PT Astra Serif" w:cs="Times New Roman"/>
                <w:sz w:val="20"/>
              </w:rPr>
              <w:t>Административные расследования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В.3.3.1.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Количество проведенных административных расследований.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Ар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.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вынесенных определений о проведении административного расследования.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D421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В.3.3.2.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Ар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нк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.о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бщ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.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административных наказаний, наложенных в результате совершения административных правонарушений, по которым были проведены административные расследования.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D421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В.3.3.3</w:t>
            </w:r>
          </w:p>
        </w:tc>
        <w:tc>
          <w:tcPr>
            <w:tcW w:w="272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Общая сумма наложенных штрафов в результате совершения административных правонарушений, по которым были проведены административные расследования.</w:t>
            </w:r>
          </w:p>
        </w:tc>
        <w:tc>
          <w:tcPr>
            <w:tcW w:w="3118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∑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ар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.ш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тр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.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общая сумма наложенных штрафов в результате совершения административных правонарушений, по которым были проведены административные расследования.</w:t>
            </w:r>
          </w:p>
        </w:tc>
        <w:tc>
          <w:tcPr>
            <w:tcW w:w="1275" w:type="dxa"/>
            <w:shd w:val="clear" w:color="auto" w:fill="auto"/>
          </w:tcPr>
          <w:p w:rsidR="009D4211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D4211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Согласно комментариям, </w:t>
            </w:r>
          </w:p>
          <w:p w:rsidR="009D4211" w:rsidRPr="009630C8" w:rsidRDefault="009D4211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D4211" w:rsidRPr="009630C8" w:rsidRDefault="009D4211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контрольно-надзорных мероприятий 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D4211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D4211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D4211" w:rsidRPr="009630C8" w:rsidRDefault="009D4211" w:rsidP="009630C8">
            <w:pPr>
              <w:pStyle w:val="ConsPlusNormal"/>
              <w:suppressAutoHyphens/>
              <w:jc w:val="both"/>
              <w:outlineLvl w:val="3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В.3.4</w:t>
            </w:r>
          </w:p>
        </w:tc>
        <w:tc>
          <w:tcPr>
            <w:tcW w:w="14238" w:type="dxa"/>
            <w:gridSpan w:val="8"/>
            <w:shd w:val="clear" w:color="auto" w:fill="auto"/>
          </w:tcPr>
          <w:p w:rsidR="009D4211" w:rsidRPr="009630C8" w:rsidRDefault="009D4211" w:rsidP="009630C8">
            <w:pPr>
              <w:pStyle w:val="ConsPlusTitle"/>
              <w:suppressAutoHyphens/>
              <w:jc w:val="center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b w:val="0"/>
                <w:sz w:val="20"/>
              </w:rPr>
              <w:t>Мероприятия, направленные на профилактику нарушений обязательных требований</w:t>
            </w:r>
          </w:p>
        </w:tc>
      </w:tr>
      <w:tr w:rsidR="00961AF7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В.3.4.1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Доля выполнения утвержденного плана (программы) профилактики</w:t>
            </w: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ПФ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=  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/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*100%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вып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ПФ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- доля выполнения утвержденного плана профилактики;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профилактических мероприятий;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запланированных профилактических мероприятий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61AF7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61AF7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В.3.4.2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запланированных профилактических мероприятий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план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 количество запланированных профилактических мероприятий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C003E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61AF7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В.3.4.3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проведенных профилактических мероприятий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предостережений).</w:t>
            </w: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провед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 количество проведенных профилактических мероприятий.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C003E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61AF7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В.3.4.4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Доля  субъектов хозяйственной деятельности, принявших участие в профилактических мероприятиях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предостережений),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от  количества субъектов хозяйственной деятельности, включенных в план проверок.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= 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  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Где: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доля  субъектов хозяйственной деятельности, принявших участие в профилактических мероприятиях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от  количества субъектов хозяйственной деятельности, включенных в план проверок;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.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количество субъектов хозяйственной деятельности, принявших 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 xml:space="preserve">участие в профилактических мероприятиях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;</w:t>
            </w: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</w:p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субъектов хозяйственной деятельности, включенных в план проверок.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Не рассчитывались.</w:t>
            </w:r>
            <w:r w:rsidR="009C003E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Title"/>
              <w:suppressAutoHyphens/>
              <w:jc w:val="both"/>
              <w:rPr>
                <w:rFonts w:ascii="PT Astra Serif" w:hAnsi="PT Astra Serif" w:cs="Times New Roman"/>
                <w:b w:val="0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b w:val="0"/>
                <w:sz w:val="16"/>
                <w:szCs w:val="16"/>
              </w:rPr>
              <w:t>Информация отсутствует.</w:t>
            </w:r>
          </w:p>
        </w:tc>
      </w:tr>
      <w:tr w:rsidR="00961AF7" w:rsidRPr="00E42930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lastRenderedPageBreak/>
              <w:t>В.3.4.5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Количество субъектов хозяйственной деятельности, принявших участие в профилактических мероприятиях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>Пф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.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- количество субъектов хозяйственной деятельности, принявших участие в профилактических мероприятиях (кроме </w:t>
            </w:r>
            <w:r w:rsidRPr="009630C8">
              <w:rPr>
                <w:rFonts w:ascii="PT Astra Serif" w:eastAsiaTheme="minorHAnsi" w:hAnsi="PT Astra Serif" w:cs="Times New Roman"/>
                <w:sz w:val="16"/>
                <w:szCs w:val="16"/>
                <w:lang w:eastAsia="en-US"/>
              </w:rPr>
              <w:t xml:space="preserve"> выдачи предостережений)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>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C003E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  <w:tr w:rsidR="00961AF7" w:rsidRPr="002F7868" w:rsidTr="009630C8">
        <w:trPr>
          <w:trHeight w:val="310"/>
        </w:trPr>
        <w:tc>
          <w:tcPr>
            <w:tcW w:w="1020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В.3.4.6</w:t>
            </w:r>
          </w:p>
        </w:tc>
        <w:tc>
          <w:tcPr>
            <w:tcW w:w="272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Количество субъектов хозяйственной деятельности, включенных в план проверок.</w:t>
            </w:r>
          </w:p>
        </w:tc>
        <w:tc>
          <w:tcPr>
            <w:tcW w:w="3118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Количественный показатель</w:t>
            </w:r>
          </w:p>
        </w:tc>
        <w:tc>
          <w:tcPr>
            <w:tcW w:w="2127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К </w:t>
            </w:r>
            <w:proofErr w:type="spellStart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>суб</w:t>
            </w:r>
            <w:proofErr w:type="spellEnd"/>
            <w:r w:rsidRPr="009630C8">
              <w:rPr>
                <w:rFonts w:ascii="PT Astra Serif" w:hAnsi="PT Astra Serif" w:cs="Times New Roman"/>
                <w:sz w:val="16"/>
                <w:szCs w:val="16"/>
                <w:vertAlign w:val="subscript"/>
              </w:rPr>
              <w:t xml:space="preserve"> план ПР</w:t>
            </w: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- количество субъектов хозяйственной деятельности, включенных в план проверок.</w:t>
            </w:r>
          </w:p>
        </w:tc>
        <w:tc>
          <w:tcPr>
            <w:tcW w:w="1275" w:type="dxa"/>
            <w:shd w:val="clear" w:color="auto" w:fill="auto"/>
          </w:tcPr>
          <w:p w:rsidR="00961AF7" w:rsidRPr="009630C8" w:rsidRDefault="003F0BC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Не рассчитывались.</w:t>
            </w:r>
            <w:r w:rsidR="009C003E"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Информация отсутствует.</w:t>
            </w:r>
          </w:p>
        </w:tc>
        <w:tc>
          <w:tcPr>
            <w:tcW w:w="1361" w:type="dxa"/>
            <w:shd w:val="clear" w:color="auto" w:fill="auto"/>
          </w:tcPr>
          <w:p w:rsidR="00961AF7" w:rsidRPr="009630C8" w:rsidRDefault="00961AF7" w:rsidP="009630C8">
            <w:pPr>
              <w:suppressAutoHyphens/>
              <w:spacing w:after="0" w:line="240" w:lineRule="auto"/>
              <w:jc w:val="both"/>
              <w:rPr>
                <w:rFonts w:ascii="PT Astra Serif" w:hAnsi="PT Astra Serif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>Согласно комментариям, Индикативные показатели группы</w:t>
            </w:r>
            <w:proofErr w:type="gramStart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В</w:t>
            </w:r>
            <w:proofErr w:type="gramEnd"/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 не имеют </w:t>
            </w:r>
            <w:r w:rsidR="003F0BC7" w:rsidRPr="009630C8">
              <w:rPr>
                <w:rFonts w:ascii="PT Astra Serif" w:hAnsi="PT Astra Serif" w:cs="Times New Roman"/>
                <w:sz w:val="16"/>
                <w:szCs w:val="16"/>
              </w:rPr>
              <w:t>целевых значений.</w:t>
            </w:r>
          </w:p>
        </w:tc>
        <w:tc>
          <w:tcPr>
            <w:tcW w:w="1191" w:type="dxa"/>
            <w:shd w:val="clear" w:color="auto" w:fill="auto"/>
          </w:tcPr>
          <w:p w:rsidR="00961AF7" w:rsidRPr="009630C8" w:rsidRDefault="00961AF7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PT Astra Serif" w:hAnsi="PT Astra Serif" w:cs="Times New Roman"/>
                <w:sz w:val="16"/>
                <w:szCs w:val="16"/>
              </w:rPr>
              <w:t xml:space="preserve">Данные результатов мероприятий, направленных на   профилактику нарушений обязательных требований </w:t>
            </w:r>
            <w:r w:rsidR="00C70E88" w:rsidRPr="009630C8">
              <w:rPr>
                <w:rFonts w:ascii="PT Astra Serif" w:hAnsi="PT Astra Serif" w:cs="Times New Roman"/>
                <w:sz w:val="16"/>
                <w:szCs w:val="16"/>
              </w:rPr>
              <w:t>департамента.</w:t>
            </w:r>
          </w:p>
        </w:tc>
        <w:tc>
          <w:tcPr>
            <w:tcW w:w="1304" w:type="dxa"/>
            <w:shd w:val="clear" w:color="auto" w:fill="auto"/>
          </w:tcPr>
          <w:p w:rsidR="00961AF7" w:rsidRPr="009630C8" w:rsidRDefault="00C70E88" w:rsidP="009630C8">
            <w:pPr>
              <w:pStyle w:val="ConsPlusNormal"/>
              <w:suppressAutoHyphens/>
              <w:jc w:val="both"/>
              <w:rPr>
                <w:rFonts w:ascii="PT Astra Serif" w:hAnsi="PT Astra Serif" w:cs="Times New Roman"/>
                <w:sz w:val="16"/>
                <w:szCs w:val="16"/>
              </w:rPr>
            </w:pPr>
            <w:r w:rsidRPr="009630C8">
              <w:rPr>
                <w:rFonts w:ascii="Times New Roman" w:hAnsi="Times New Roman" w:cs="Times New Roman"/>
                <w:sz w:val="16"/>
                <w:szCs w:val="16"/>
              </w:rPr>
              <w:t>Информация отсутствует.</w:t>
            </w:r>
          </w:p>
        </w:tc>
      </w:tr>
    </w:tbl>
    <w:p w:rsidR="0040565F" w:rsidRPr="002F7868" w:rsidRDefault="0040565F" w:rsidP="009630C8">
      <w:pPr>
        <w:pStyle w:val="ConsPlusNormal"/>
        <w:suppressAutoHyphens/>
        <w:jc w:val="both"/>
        <w:rPr>
          <w:rFonts w:ascii="PT Astra Serif" w:hAnsi="PT Astra Serif" w:cs="Times New Roman"/>
          <w:sz w:val="24"/>
          <w:szCs w:val="24"/>
        </w:rPr>
      </w:pPr>
    </w:p>
    <w:p w:rsidR="00D740AC" w:rsidRPr="002F7868" w:rsidRDefault="00D740AC" w:rsidP="009630C8">
      <w:pPr>
        <w:pStyle w:val="ConsPlusNormal"/>
        <w:suppressAutoHyphens/>
        <w:jc w:val="both"/>
        <w:rPr>
          <w:rFonts w:ascii="PT Astra Serif" w:hAnsi="PT Astra Serif" w:cs="Times New Roman"/>
          <w:sz w:val="24"/>
          <w:szCs w:val="24"/>
        </w:rPr>
      </w:pPr>
    </w:p>
    <w:sectPr w:rsidR="00D740AC" w:rsidRPr="002F7868" w:rsidSect="0040565F">
      <w:pgSz w:w="16838" w:h="11906" w:orient="landscape"/>
      <w:pgMar w:top="284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6C4670"/>
    <w:multiLevelType w:val="multilevel"/>
    <w:tmpl w:val="D2B641EE"/>
    <w:lvl w:ilvl="0">
      <w:start w:val="4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1">
    <w:nsid w:val="607075BF"/>
    <w:multiLevelType w:val="hybridMultilevel"/>
    <w:tmpl w:val="9DE83A7E"/>
    <w:lvl w:ilvl="0" w:tplc="5B846448">
      <w:start w:val="1"/>
      <w:numFmt w:val="decimal"/>
      <w:suff w:val="space"/>
      <w:lvlText w:val="%1."/>
      <w:lvlJc w:val="left"/>
      <w:pPr>
        <w:ind w:left="0" w:firstLine="720"/>
      </w:pPr>
      <w:rPr>
        <w:rFonts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autoHyphenation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17272"/>
    <w:rsid w:val="000022BF"/>
    <w:rsid w:val="00004135"/>
    <w:rsid w:val="00010835"/>
    <w:rsid w:val="0001186D"/>
    <w:rsid w:val="000124FB"/>
    <w:rsid w:val="00012B32"/>
    <w:rsid w:val="0001519C"/>
    <w:rsid w:val="00016AD4"/>
    <w:rsid w:val="000220D7"/>
    <w:rsid w:val="000304C9"/>
    <w:rsid w:val="0003147E"/>
    <w:rsid w:val="00034825"/>
    <w:rsid w:val="00043A3F"/>
    <w:rsid w:val="0004625D"/>
    <w:rsid w:val="000667B6"/>
    <w:rsid w:val="0006724A"/>
    <w:rsid w:val="000712CA"/>
    <w:rsid w:val="00075095"/>
    <w:rsid w:val="00081243"/>
    <w:rsid w:val="0008236C"/>
    <w:rsid w:val="00085DEB"/>
    <w:rsid w:val="00090D34"/>
    <w:rsid w:val="00096682"/>
    <w:rsid w:val="00097499"/>
    <w:rsid w:val="000975AE"/>
    <w:rsid w:val="00097EBF"/>
    <w:rsid w:val="000B5B91"/>
    <w:rsid w:val="000B6395"/>
    <w:rsid w:val="000C4506"/>
    <w:rsid w:val="000C526D"/>
    <w:rsid w:val="000D2D10"/>
    <w:rsid w:val="000D2DD4"/>
    <w:rsid w:val="000D710A"/>
    <w:rsid w:val="000E1059"/>
    <w:rsid w:val="000E338B"/>
    <w:rsid w:val="000E3D51"/>
    <w:rsid w:val="000F19D7"/>
    <w:rsid w:val="000F3F87"/>
    <w:rsid w:val="000F5582"/>
    <w:rsid w:val="000F6FA6"/>
    <w:rsid w:val="001004B5"/>
    <w:rsid w:val="00101DB5"/>
    <w:rsid w:val="001070E2"/>
    <w:rsid w:val="00107871"/>
    <w:rsid w:val="00114C10"/>
    <w:rsid w:val="00124176"/>
    <w:rsid w:val="00130E49"/>
    <w:rsid w:val="00131750"/>
    <w:rsid w:val="00133068"/>
    <w:rsid w:val="00134727"/>
    <w:rsid w:val="0015064D"/>
    <w:rsid w:val="00150A1B"/>
    <w:rsid w:val="001549F4"/>
    <w:rsid w:val="001552B2"/>
    <w:rsid w:val="00156C25"/>
    <w:rsid w:val="00161B20"/>
    <w:rsid w:val="00164B4D"/>
    <w:rsid w:val="00165ED5"/>
    <w:rsid w:val="001676AA"/>
    <w:rsid w:val="00171AA5"/>
    <w:rsid w:val="00173C75"/>
    <w:rsid w:val="00175350"/>
    <w:rsid w:val="00176BED"/>
    <w:rsid w:val="001840EB"/>
    <w:rsid w:val="00184AB6"/>
    <w:rsid w:val="00184BDD"/>
    <w:rsid w:val="00185B14"/>
    <w:rsid w:val="00190B90"/>
    <w:rsid w:val="001969F6"/>
    <w:rsid w:val="001A161D"/>
    <w:rsid w:val="001A4BA8"/>
    <w:rsid w:val="001A6C71"/>
    <w:rsid w:val="001B2DDC"/>
    <w:rsid w:val="001C328F"/>
    <w:rsid w:val="001D1820"/>
    <w:rsid w:val="001D5CB8"/>
    <w:rsid w:val="001D77A0"/>
    <w:rsid w:val="001E1DD6"/>
    <w:rsid w:val="001E2A7F"/>
    <w:rsid w:val="001E70C8"/>
    <w:rsid w:val="001F0449"/>
    <w:rsid w:val="001F3B2B"/>
    <w:rsid w:val="001F4A71"/>
    <w:rsid w:val="0020012B"/>
    <w:rsid w:val="00204D23"/>
    <w:rsid w:val="0020506B"/>
    <w:rsid w:val="00212771"/>
    <w:rsid w:val="0021491D"/>
    <w:rsid w:val="00216B99"/>
    <w:rsid w:val="00221D3E"/>
    <w:rsid w:val="00230865"/>
    <w:rsid w:val="00231349"/>
    <w:rsid w:val="002320B6"/>
    <w:rsid w:val="002321D8"/>
    <w:rsid w:val="00232401"/>
    <w:rsid w:val="00234B19"/>
    <w:rsid w:val="0023678F"/>
    <w:rsid w:val="00242790"/>
    <w:rsid w:val="00243D8E"/>
    <w:rsid w:val="002446F6"/>
    <w:rsid w:val="00254EE1"/>
    <w:rsid w:val="00266B02"/>
    <w:rsid w:val="00274309"/>
    <w:rsid w:val="002766C6"/>
    <w:rsid w:val="00281349"/>
    <w:rsid w:val="00283C06"/>
    <w:rsid w:val="00295548"/>
    <w:rsid w:val="002A5659"/>
    <w:rsid w:val="002A7CD0"/>
    <w:rsid w:val="002B4378"/>
    <w:rsid w:val="002B5442"/>
    <w:rsid w:val="002B55EC"/>
    <w:rsid w:val="002B5DC3"/>
    <w:rsid w:val="002B73DB"/>
    <w:rsid w:val="002C1BD2"/>
    <w:rsid w:val="002D18EC"/>
    <w:rsid w:val="002D3E76"/>
    <w:rsid w:val="002E11E8"/>
    <w:rsid w:val="002F3EA8"/>
    <w:rsid w:val="002F6C6C"/>
    <w:rsid w:val="002F7868"/>
    <w:rsid w:val="00300DD3"/>
    <w:rsid w:val="003012EB"/>
    <w:rsid w:val="00307AF2"/>
    <w:rsid w:val="00307D94"/>
    <w:rsid w:val="00310376"/>
    <w:rsid w:val="00310BB4"/>
    <w:rsid w:val="00315481"/>
    <w:rsid w:val="00317025"/>
    <w:rsid w:val="003174AD"/>
    <w:rsid w:val="00322241"/>
    <w:rsid w:val="003226FF"/>
    <w:rsid w:val="0032344A"/>
    <w:rsid w:val="0032547E"/>
    <w:rsid w:val="0033515B"/>
    <w:rsid w:val="003351CB"/>
    <w:rsid w:val="00340D38"/>
    <w:rsid w:val="00342B86"/>
    <w:rsid w:val="00343346"/>
    <w:rsid w:val="00343D06"/>
    <w:rsid w:val="003511F9"/>
    <w:rsid w:val="00355F93"/>
    <w:rsid w:val="003613A7"/>
    <w:rsid w:val="00363EF9"/>
    <w:rsid w:val="003704F0"/>
    <w:rsid w:val="00371306"/>
    <w:rsid w:val="00371AF4"/>
    <w:rsid w:val="00375080"/>
    <w:rsid w:val="00377206"/>
    <w:rsid w:val="003779EA"/>
    <w:rsid w:val="00380D01"/>
    <w:rsid w:val="003828B0"/>
    <w:rsid w:val="003862D5"/>
    <w:rsid w:val="003905B8"/>
    <w:rsid w:val="003906A6"/>
    <w:rsid w:val="003939A3"/>
    <w:rsid w:val="003A0B21"/>
    <w:rsid w:val="003A2DE3"/>
    <w:rsid w:val="003B2FA5"/>
    <w:rsid w:val="003B501D"/>
    <w:rsid w:val="003B610B"/>
    <w:rsid w:val="003B6144"/>
    <w:rsid w:val="003B77C2"/>
    <w:rsid w:val="003C0576"/>
    <w:rsid w:val="003C0B8B"/>
    <w:rsid w:val="003C5B7E"/>
    <w:rsid w:val="003C74ED"/>
    <w:rsid w:val="003D3842"/>
    <w:rsid w:val="003D4B3F"/>
    <w:rsid w:val="003D6410"/>
    <w:rsid w:val="003D7A20"/>
    <w:rsid w:val="003E065F"/>
    <w:rsid w:val="003E25E8"/>
    <w:rsid w:val="003F0BC7"/>
    <w:rsid w:val="003F4081"/>
    <w:rsid w:val="004029E0"/>
    <w:rsid w:val="00402D70"/>
    <w:rsid w:val="00404A15"/>
    <w:rsid w:val="0040565F"/>
    <w:rsid w:val="00406A2B"/>
    <w:rsid w:val="004078F8"/>
    <w:rsid w:val="00407919"/>
    <w:rsid w:val="00407DF6"/>
    <w:rsid w:val="00416690"/>
    <w:rsid w:val="004174CB"/>
    <w:rsid w:val="00420FAE"/>
    <w:rsid w:val="00422316"/>
    <w:rsid w:val="004271F0"/>
    <w:rsid w:val="00433BCB"/>
    <w:rsid w:val="0043537B"/>
    <w:rsid w:val="00440C50"/>
    <w:rsid w:val="00444066"/>
    <w:rsid w:val="00450C77"/>
    <w:rsid w:val="00452074"/>
    <w:rsid w:val="004547A3"/>
    <w:rsid w:val="00454952"/>
    <w:rsid w:val="00460E9B"/>
    <w:rsid w:val="004614EB"/>
    <w:rsid w:val="00462DCE"/>
    <w:rsid w:val="004645D2"/>
    <w:rsid w:val="00464A41"/>
    <w:rsid w:val="00472E25"/>
    <w:rsid w:val="00474D06"/>
    <w:rsid w:val="004769DD"/>
    <w:rsid w:val="00477F44"/>
    <w:rsid w:val="00486A8C"/>
    <w:rsid w:val="00487973"/>
    <w:rsid w:val="00497172"/>
    <w:rsid w:val="004A061A"/>
    <w:rsid w:val="004A0BFA"/>
    <w:rsid w:val="004A1B39"/>
    <w:rsid w:val="004A1D26"/>
    <w:rsid w:val="004A43DB"/>
    <w:rsid w:val="004B53D1"/>
    <w:rsid w:val="004C1868"/>
    <w:rsid w:val="004C5E68"/>
    <w:rsid w:val="004C6EDC"/>
    <w:rsid w:val="004D1834"/>
    <w:rsid w:val="004D337F"/>
    <w:rsid w:val="004D35AB"/>
    <w:rsid w:val="004D7993"/>
    <w:rsid w:val="004E1ACC"/>
    <w:rsid w:val="004E6EC5"/>
    <w:rsid w:val="005004B1"/>
    <w:rsid w:val="0050349D"/>
    <w:rsid w:val="0051332F"/>
    <w:rsid w:val="005161FA"/>
    <w:rsid w:val="00520476"/>
    <w:rsid w:val="00520B60"/>
    <w:rsid w:val="00522B03"/>
    <w:rsid w:val="00522E76"/>
    <w:rsid w:val="005260BC"/>
    <w:rsid w:val="00526BA6"/>
    <w:rsid w:val="00526FE2"/>
    <w:rsid w:val="00534425"/>
    <w:rsid w:val="00535899"/>
    <w:rsid w:val="00535FCC"/>
    <w:rsid w:val="005512A9"/>
    <w:rsid w:val="00562626"/>
    <w:rsid w:val="00562879"/>
    <w:rsid w:val="00566F8E"/>
    <w:rsid w:val="00576084"/>
    <w:rsid w:val="005761F9"/>
    <w:rsid w:val="0057795D"/>
    <w:rsid w:val="005814D5"/>
    <w:rsid w:val="005818F5"/>
    <w:rsid w:val="005827FF"/>
    <w:rsid w:val="00583A9A"/>
    <w:rsid w:val="00585631"/>
    <w:rsid w:val="005870C0"/>
    <w:rsid w:val="0059483F"/>
    <w:rsid w:val="005A00CA"/>
    <w:rsid w:val="005A0711"/>
    <w:rsid w:val="005B2D9F"/>
    <w:rsid w:val="005B36D8"/>
    <w:rsid w:val="005C7C95"/>
    <w:rsid w:val="005D4F96"/>
    <w:rsid w:val="005D58A1"/>
    <w:rsid w:val="005D5FC5"/>
    <w:rsid w:val="005E36A6"/>
    <w:rsid w:val="005E7BDD"/>
    <w:rsid w:val="005F118A"/>
    <w:rsid w:val="005F3672"/>
    <w:rsid w:val="005F7A99"/>
    <w:rsid w:val="0060425D"/>
    <w:rsid w:val="00604573"/>
    <w:rsid w:val="0060497B"/>
    <w:rsid w:val="0060680D"/>
    <w:rsid w:val="00607A13"/>
    <w:rsid w:val="00613E16"/>
    <w:rsid w:val="00615FC8"/>
    <w:rsid w:val="006214C3"/>
    <w:rsid w:val="00622384"/>
    <w:rsid w:val="006242E1"/>
    <w:rsid w:val="00631177"/>
    <w:rsid w:val="00632BAA"/>
    <w:rsid w:val="00633B7F"/>
    <w:rsid w:val="00636A51"/>
    <w:rsid w:val="006433B5"/>
    <w:rsid w:val="00643F10"/>
    <w:rsid w:val="006444E8"/>
    <w:rsid w:val="00647DF2"/>
    <w:rsid w:val="00653E96"/>
    <w:rsid w:val="006561C2"/>
    <w:rsid w:val="006572FD"/>
    <w:rsid w:val="00661952"/>
    <w:rsid w:val="00662520"/>
    <w:rsid w:val="0067418C"/>
    <w:rsid w:val="00675F24"/>
    <w:rsid w:val="00676FD9"/>
    <w:rsid w:val="006771BE"/>
    <w:rsid w:val="006822D0"/>
    <w:rsid w:val="00683AD9"/>
    <w:rsid w:val="006903EC"/>
    <w:rsid w:val="00690C87"/>
    <w:rsid w:val="00691322"/>
    <w:rsid w:val="006947D7"/>
    <w:rsid w:val="006962C7"/>
    <w:rsid w:val="006A1BF0"/>
    <w:rsid w:val="006A75B5"/>
    <w:rsid w:val="006B21E6"/>
    <w:rsid w:val="006B351F"/>
    <w:rsid w:val="006B39F7"/>
    <w:rsid w:val="006B5B32"/>
    <w:rsid w:val="006B7F71"/>
    <w:rsid w:val="006C26BA"/>
    <w:rsid w:val="006C6228"/>
    <w:rsid w:val="006E27B5"/>
    <w:rsid w:val="006E36F0"/>
    <w:rsid w:val="006E3BA8"/>
    <w:rsid w:val="006E4EAC"/>
    <w:rsid w:val="006E5271"/>
    <w:rsid w:val="006E617E"/>
    <w:rsid w:val="006E7565"/>
    <w:rsid w:val="006E757D"/>
    <w:rsid w:val="006F00BA"/>
    <w:rsid w:val="006F2908"/>
    <w:rsid w:val="006F2C28"/>
    <w:rsid w:val="006F3236"/>
    <w:rsid w:val="006F5190"/>
    <w:rsid w:val="006F7B1C"/>
    <w:rsid w:val="00701820"/>
    <w:rsid w:val="00701F53"/>
    <w:rsid w:val="00702231"/>
    <w:rsid w:val="0070313E"/>
    <w:rsid w:val="007102B7"/>
    <w:rsid w:val="0072127D"/>
    <w:rsid w:val="007234EC"/>
    <w:rsid w:val="00724711"/>
    <w:rsid w:val="00724E56"/>
    <w:rsid w:val="007272A2"/>
    <w:rsid w:val="00730302"/>
    <w:rsid w:val="00730511"/>
    <w:rsid w:val="00732D7D"/>
    <w:rsid w:val="00735BAC"/>
    <w:rsid w:val="00736200"/>
    <w:rsid w:val="00736E18"/>
    <w:rsid w:val="007446A3"/>
    <w:rsid w:val="00744EB7"/>
    <w:rsid w:val="00745093"/>
    <w:rsid w:val="0074528B"/>
    <w:rsid w:val="00746AAE"/>
    <w:rsid w:val="007509B2"/>
    <w:rsid w:val="00755EF6"/>
    <w:rsid w:val="007619AB"/>
    <w:rsid w:val="00762FB9"/>
    <w:rsid w:val="0076555A"/>
    <w:rsid w:val="00772007"/>
    <w:rsid w:val="0077331D"/>
    <w:rsid w:val="007801AC"/>
    <w:rsid w:val="00780854"/>
    <w:rsid w:val="00780D1D"/>
    <w:rsid w:val="00780EA6"/>
    <w:rsid w:val="007837B0"/>
    <w:rsid w:val="007865B1"/>
    <w:rsid w:val="00793493"/>
    <w:rsid w:val="007935F5"/>
    <w:rsid w:val="007B0B57"/>
    <w:rsid w:val="007B174E"/>
    <w:rsid w:val="007B1C7F"/>
    <w:rsid w:val="007B5800"/>
    <w:rsid w:val="007B6307"/>
    <w:rsid w:val="007C1061"/>
    <w:rsid w:val="007C26C4"/>
    <w:rsid w:val="007C6E89"/>
    <w:rsid w:val="007D2717"/>
    <w:rsid w:val="007E1405"/>
    <w:rsid w:val="007E64F8"/>
    <w:rsid w:val="007F1623"/>
    <w:rsid w:val="007F4D04"/>
    <w:rsid w:val="008045A2"/>
    <w:rsid w:val="008064AD"/>
    <w:rsid w:val="008076A7"/>
    <w:rsid w:val="00813BFB"/>
    <w:rsid w:val="008144B7"/>
    <w:rsid w:val="00817D36"/>
    <w:rsid w:val="008261CE"/>
    <w:rsid w:val="00826CB9"/>
    <w:rsid w:val="00827652"/>
    <w:rsid w:val="008345F9"/>
    <w:rsid w:val="008363D2"/>
    <w:rsid w:val="00840D9B"/>
    <w:rsid w:val="0084365F"/>
    <w:rsid w:val="008439C6"/>
    <w:rsid w:val="00846E49"/>
    <w:rsid w:val="008501B5"/>
    <w:rsid w:val="00851001"/>
    <w:rsid w:val="00851050"/>
    <w:rsid w:val="00864817"/>
    <w:rsid w:val="008677DB"/>
    <w:rsid w:val="00871632"/>
    <w:rsid w:val="00872056"/>
    <w:rsid w:val="00876E3F"/>
    <w:rsid w:val="00877435"/>
    <w:rsid w:val="00877DE9"/>
    <w:rsid w:val="0088473A"/>
    <w:rsid w:val="008852BD"/>
    <w:rsid w:val="00885C4D"/>
    <w:rsid w:val="00886787"/>
    <w:rsid w:val="00893E89"/>
    <w:rsid w:val="00894620"/>
    <w:rsid w:val="008A2B0E"/>
    <w:rsid w:val="008A2CF3"/>
    <w:rsid w:val="008A6D8A"/>
    <w:rsid w:val="008B1CE1"/>
    <w:rsid w:val="008C0973"/>
    <w:rsid w:val="008C1F46"/>
    <w:rsid w:val="008D27D7"/>
    <w:rsid w:val="008D3401"/>
    <w:rsid w:val="008D6762"/>
    <w:rsid w:val="008E301E"/>
    <w:rsid w:val="008E3FFD"/>
    <w:rsid w:val="008F7A2A"/>
    <w:rsid w:val="008F7AD5"/>
    <w:rsid w:val="00901837"/>
    <w:rsid w:val="009020A4"/>
    <w:rsid w:val="0091239E"/>
    <w:rsid w:val="009209DA"/>
    <w:rsid w:val="009241AF"/>
    <w:rsid w:val="00925EB1"/>
    <w:rsid w:val="00926905"/>
    <w:rsid w:val="00933634"/>
    <w:rsid w:val="00937081"/>
    <w:rsid w:val="00940AD3"/>
    <w:rsid w:val="00943893"/>
    <w:rsid w:val="0095764D"/>
    <w:rsid w:val="00957B05"/>
    <w:rsid w:val="00960D08"/>
    <w:rsid w:val="00961AF7"/>
    <w:rsid w:val="009630C8"/>
    <w:rsid w:val="00963219"/>
    <w:rsid w:val="00973A39"/>
    <w:rsid w:val="00973C86"/>
    <w:rsid w:val="009753C5"/>
    <w:rsid w:val="00981E8B"/>
    <w:rsid w:val="00982E5F"/>
    <w:rsid w:val="009837A2"/>
    <w:rsid w:val="00983AF8"/>
    <w:rsid w:val="00983F02"/>
    <w:rsid w:val="009867C1"/>
    <w:rsid w:val="00994BE0"/>
    <w:rsid w:val="00997198"/>
    <w:rsid w:val="009A2535"/>
    <w:rsid w:val="009A2DF0"/>
    <w:rsid w:val="009A4368"/>
    <w:rsid w:val="009A60B0"/>
    <w:rsid w:val="009C003E"/>
    <w:rsid w:val="009C05B6"/>
    <w:rsid w:val="009C0A02"/>
    <w:rsid w:val="009C2FEF"/>
    <w:rsid w:val="009C6D10"/>
    <w:rsid w:val="009D4211"/>
    <w:rsid w:val="009D606C"/>
    <w:rsid w:val="009D6DDB"/>
    <w:rsid w:val="009D715D"/>
    <w:rsid w:val="009E156E"/>
    <w:rsid w:val="009F6AA6"/>
    <w:rsid w:val="009F6C6C"/>
    <w:rsid w:val="00A01A5C"/>
    <w:rsid w:val="00A03C30"/>
    <w:rsid w:val="00A04017"/>
    <w:rsid w:val="00A042E6"/>
    <w:rsid w:val="00A07A48"/>
    <w:rsid w:val="00A11C90"/>
    <w:rsid w:val="00A13422"/>
    <w:rsid w:val="00A1559E"/>
    <w:rsid w:val="00A27732"/>
    <w:rsid w:val="00A27EAE"/>
    <w:rsid w:val="00A302B2"/>
    <w:rsid w:val="00A327A0"/>
    <w:rsid w:val="00A33EED"/>
    <w:rsid w:val="00A34288"/>
    <w:rsid w:val="00A36EEB"/>
    <w:rsid w:val="00A41CCC"/>
    <w:rsid w:val="00A4376B"/>
    <w:rsid w:val="00A43989"/>
    <w:rsid w:val="00A56967"/>
    <w:rsid w:val="00A60FAC"/>
    <w:rsid w:val="00A63056"/>
    <w:rsid w:val="00A633DD"/>
    <w:rsid w:val="00A67BD6"/>
    <w:rsid w:val="00A757DF"/>
    <w:rsid w:val="00A8082C"/>
    <w:rsid w:val="00A80FD8"/>
    <w:rsid w:val="00A82D61"/>
    <w:rsid w:val="00A86A0F"/>
    <w:rsid w:val="00A87A34"/>
    <w:rsid w:val="00A9434B"/>
    <w:rsid w:val="00AA6A3C"/>
    <w:rsid w:val="00AB19A3"/>
    <w:rsid w:val="00AB1EEF"/>
    <w:rsid w:val="00AB22A9"/>
    <w:rsid w:val="00AB47A5"/>
    <w:rsid w:val="00AB49E9"/>
    <w:rsid w:val="00AB679B"/>
    <w:rsid w:val="00AC14E0"/>
    <w:rsid w:val="00AC1517"/>
    <w:rsid w:val="00AC2CC6"/>
    <w:rsid w:val="00AC5E68"/>
    <w:rsid w:val="00AD28BB"/>
    <w:rsid w:val="00AD7763"/>
    <w:rsid w:val="00AE39A8"/>
    <w:rsid w:val="00AF726E"/>
    <w:rsid w:val="00B014CB"/>
    <w:rsid w:val="00B0218F"/>
    <w:rsid w:val="00B074B7"/>
    <w:rsid w:val="00B07F4C"/>
    <w:rsid w:val="00B22471"/>
    <w:rsid w:val="00B22A9F"/>
    <w:rsid w:val="00B25AFA"/>
    <w:rsid w:val="00B264A9"/>
    <w:rsid w:val="00B31E9D"/>
    <w:rsid w:val="00B3498C"/>
    <w:rsid w:val="00B3773F"/>
    <w:rsid w:val="00B37E08"/>
    <w:rsid w:val="00B45773"/>
    <w:rsid w:val="00B47671"/>
    <w:rsid w:val="00B54567"/>
    <w:rsid w:val="00B622CD"/>
    <w:rsid w:val="00B64620"/>
    <w:rsid w:val="00B7439D"/>
    <w:rsid w:val="00B80C56"/>
    <w:rsid w:val="00B83D67"/>
    <w:rsid w:val="00B84AC8"/>
    <w:rsid w:val="00B84B95"/>
    <w:rsid w:val="00B85EF0"/>
    <w:rsid w:val="00B86462"/>
    <w:rsid w:val="00B867FD"/>
    <w:rsid w:val="00B8753D"/>
    <w:rsid w:val="00B91DD3"/>
    <w:rsid w:val="00B95EFE"/>
    <w:rsid w:val="00B967F6"/>
    <w:rsid w:val="00BA6D9F"/>
    <w:rsid w:val="00BB0269"/>
    <w:rsid w:val="00BB1019"/>
    <w:rsid w:val="00BB16E2"/>
    <w:rsid w:val="00BC0937"/>
    <w:rsid w:val="00BC6026"/>
    <w:rsid w:val="00BD0DE1"/>
    <w:rsid w:val="00BD190B"/>
    <w:rsid w:val="00BD1999"/>
    <w:rsid w:val="00BD5078"/>
    <w:rsid w:val="00BD7A24"/>
    <w:rsid w:val="00BD7F63"/>
    <w:rsid w:val="00BE07B6"/>
    <w:rsid w:val="00BE0B37"/>
    <w:rsid w:val="00BE1D38"/>
    <w:rsid w:val="00BE3E36"/>
    <w:rsid w:val="00BE6773"/>
    <w:rsid w:val="00BF1CC3"/>
    <w:rsid w:val="00BF1DF1"/>
    <w:rsid w:val="00BF2676"/>
    <w:rsid w:val="00BF2CD2"/>
    <w:rsid w:val="00BF435D"/>
    <w:rsid w:val="00BF5EB3"/>
    <w:rsid w:val="00C00305"/>
    <w:rsid w:val="00C02C10"/>
    <w:rsid w:val="00C0569A"/>
    <w:rsid w:val="00C06632"/>
    <w:rsid w:val="00C101AA"/>
    <w:rsid w:val="00C12EFA"/>
    <w:rsid w:val="00C143F4"/>
    <w:rsid w:val="00C22010"/>
    <w:rsid w:val="00C267BC"/>
    <w:rsid w:val="00C34C12"/>
    <w:rsid w:val="00C3798B"/>
    <w:rsid w:val="00C37B0E"/>
    <w:rsid w:val="00C45FD0"/>
    <w:rsid w:val="00C467F8"/>
    <w:rsid w:val="00C47ACC"/>
    <w:rsid w:val="00C57C01"/>
    <w:rsid w:val="00C622C6"/>
    <w:rsid w:val="00C70E88"/>
    <w:rsid w:val="00C75BF8"/>
    <w:rsid w:val="00C775A1"/>
    <w:rsid w:val="00C83886"/>
    <w:rsid w:val="00C84FDC"/>
    <w:rsid w:val="00C86D8D"/>
    <w:rsid w:val="00C91272"/>
    <w:rsid w:val="00C9166C"/>
    <w:rsid w:val="00C91C60"/>
    <w:rsid w:val="00C93845"/>
    <w:rsid w:val="00CB5556"/>
    <w:rsid w:val="00CC3F3C"/>
    <w:rsid w:val="00CC40CC"/>
    <w:rsid w:val="00CC6C78"/>
    <w:rsid w:val="00CC76A3"/>
    <w:rsid w:val="00CD04DA"/>
    <w:rsid w:val="00CD076A"/>
    <w:rsid w:val="00CD17FF"/>
    <w:rsid w:val="00CD5482"/>
    <w:rsid w:val="00CE0669"/>
    <w:rsid w:val="00CE0B76"/>
    <w:rsid w:val="00CE0CB2"/>
    <w:rsid w:val="00CE0E63"/>
    <w:rsid w:val="00CE40B9"/>
    <w:rsid w:val="00CF4024"/>
    <w:rsid w:val="00CF578B"/>
    <w:rsid w:val="00D05FA2"/>
    <w:rsid w:val="00D06D27"/>
    <w:rsid w:val="00D0771B"/>
    <w:rsid w:val="00D22339"/>
    <w:rsid w:val="00D22547"/>
    <w:rsid w:val="00D256F6"/>
    <w:rsid w:val="00D25E00"/>
    <w:rsid w:val="00D2680B"/>
    <w:rsid w:val="00D27300"/>
    <w:rsid w:val="00D27E8D"/>
    <w:rsid w:val="00D336B1"/>
    <w:rsid w:val="00D35ABE"/>
    <w:rsid w:val="00D4018A"/>
    <w:rsid w:val="00D43EFB"/>
    <w:rsid w:val="00D44D01"/>
    <w:rsid w:val="00D5183D"/>
    <w:rsid w:val="00D52556"/>
    <w:rsid w:val="00D52586"/>
    <w:rsid w:val="00D53003"/>
    <w:rsid w:val="00D547D0"/>
    <w:rsid w:val="00D54CA5"/>
    <w:rsid w:val="00D551A4"/>
    <w:rsid w:val="00D56CE7"/>
    <w:rsid w:val="00D64BA3"/>
    <w:rsid w:val="00D64D59"/>
    <w:rsid w:val="00D65333"/>
    <w:rsid w:val="00D65F63"/>
    <w:rsid w:val="00D6663B"/>
    <w:rsid w:val="00D70F0D"/>
    <w:rsid w:val="00D73A0B"/>
    <w:rsid w:val="00D740AC"/>
    <w:rsid w:val="00D748DE"/>
    <w:rsid w:val="00D81659"/>
    <w:rsid w:val="00D8389F"/>
    <w:rsid w:val="00D96C1D"/>
    <w:rsid w:val="00DA1EDB"/>
    <w:rsid w:val="00DA447B"/>
    <w:rsid w:val="00DB00CE"/>
    <w:rsid w:val="00DB1F98"/>
    <w:rsid w:val="00DB637E"/>
    <w:rsid w:val="00DC1874"/>
    <w:rsid w:val="00DD0E93"/>
    <w:rsid w:val="00DD7C62"/>
    <w:rsid w:val="00DE0232"/>
    <w:rsid w:val="00DE10BC"/>
    <w:rsid w:val="00DE10E0"/>
    <w:rsid w:val="00DE15A8"/>
    <w:rsid w:val="00DE2B72"/>
    <w:rsid w:val="00DE34C3"/>
    <w:rsid w:val="00DE5573"/>
    <w:rsid w:val="00DF2AB8"/>
    <w:rsid w:val="00DF2B15"/>
    <w:rsid w:val="00E03209"/>
    <w:rsid w:val="00E0688A"/>
    <w:rsid w:val="00E0740F"/>
    <w:rsid w:val="00E1174F"/>
    <w:rsid w:val="00E11E3A"/>
    <w:rsid w:val="00E12C9B"/>
    <w:rsid w:val="00E17146"/>
    <w:rsid w:val="00E17272"/>
    <w:rsid w:val="00E24E6F"/>
    <w:rsid w:val="00E40253"/>
    <w:rsid w:val="00E4057D"/>
    <w:rsid w:val="00E4163D"/>
    <w:rsid w:val="00E427C9"/>
    <w:rsid w:val="00E42930"/>
    <w:rsid w:val="00E43BD7"/>
    <w:rsid w:val="00E529BA"/>
    <w:rsid w:val="00E52E1B"/>
    <w:rsid w:val="00E53FD7"/>
    <w:rsid w:val="00E54295"/>
    <w:rsid w:val="00E54C9D"/>
    <w:rsid w:val="00E564F1"/>
    <w:rsid w:val="00E61A09"/>
    <w:rsid w:val="00E63B10"/>
    <w:rsid w:val="00E63E1D"/>
    <w:rsid w:val="00E64AF5"/>
    <w:rsid w:val="00E64EEC"/>
    <w:rsid w:val="00E753F8"/>
    <w:rsid w:val="00E75E89"/>
    <w:rsid w:val="00E76B41"/>
    <w:rsid w:val="00E80664"/>
    <w:rsid w:val="00E83443"/>
    <w:rsid w:val="00E84BEF"/>
    <w:rsid w:val="00E86A21"/>
    <w:rsid w:val="00E87788"/>
    <w:rsid w:val="00E87845"/>
    <w:rsid w:val="00E92A4D"/>
    <w:rsid w:val="00E92FD4"/>
    <w:rsid w:val="00E9340B"/>
    <w:rsid w:val="00E94D98"/>
    <w:rsid w:val="00EA08E6"/>
    <w:rsid w:val="00EA6B25"/>
    <w:rsid w:val="00EA7E27"/>
    <w:rsid w:val="00EA7E57"/>
    <w:rsid w:val="00EB0E95"/>
    <w:rsid w:val="00EB120B"/>
    <w:rsid w:val="00EB234D"/>
    <w:rsid w:val="00EB36AE"/>
    <w:rsid w:val="00EB5627"/>
    <w:rsid w:val="00EB5C37"/>
    <w:rsid w:val="00EB7475"/>
    <w:rsid w:val="00EB75B1"/>
    <w:rsid w:val="00EB7F17"/>
    <w:rsid w:val="00EC1048"/>
    <w:rsid w:val="00EC317F"/>
    <w:rsid w:val="00EC3619"/>
    <w:rsid w:val="00EE1D8C"/>
    <w:rsid w:val="00EE37D0"/>
    <w:rsid w:val="00EE6256"/>
    <w:rsid w:val="00EE7127"/>
    <w:rsid w:val="00EF3A14"/>
    <w:rsid w:val="00EF444F"/>
    <w:rsid w:val="00EF6EEC"/>
    <w:rsid w:val="00F030B2"/>
    <w:rsid w:val="00F11C74"/>
    <w:rsid w:val="00F13813"/>
    <w:rsid w:val="00F13A81"/>
    <w:rsid w:val="00F165F9"/>
    <w:rsid w:val="00F16E76"/>
    <w:rsid w:val="00F17CA1"/>
    <w:rsid w:val="00F229B0"/>
    <w:rsid w:val="00F23848"/>
    <w:rsid w:val="00F3260F"/>
    <w:rsid w:val="00F3657B"/>
    <w:rsid w:val="00F36D28"/>
    <w:rsid w:val="00F37AEC"/>
    <w:rsid w:val="00F41895"/>
    <w:rsid w:val="00F423DA"/>
    <w:rsid w:val="00F44E67"/>
    <w:rsid w:val="00F5156F"/>
    <w:rsid w:val="00F56E1B"/>
    <w:rsid w:val="00F57B13"/>
    <w:rsid w:val="00F60583"/>
    <w:rsid w:val="00F6153C"/>
    <w:rsid w:val="00F6315E"/>
    <w:rsid w:val="00F632CA"/>
    <w:rsid w:val="00F65285"/>
    <w:rsid w:val="00F72EF8"/>
    <w:rsid w:val="00F77A9B"/>
    <w:rsid w:val="00F81EF1"/>
    <w:rsid w:val="00F831C4"/>
    <w:rsid w:val="00F836C5"/>
    <w:rsid w:val="00F846C7"/>
    <w:rsid w:val="00F84B0A"/>
    <w:rsid w:val="00F922F6"/>
    <w:rsid w:val="00F95D1A"/>
    <w:rsid w:val="00F97ADD"/>
    <w:rsid w:val="00F97B05"/>
    <w:rsid w:val="00FA0FB2"/>
    <w:rsid w:val="00FA756B"/>
    <w:rsid w:val="00FB05DC"/>
    <w:rsid w:val="00FB0BA2"/>
    <w:rsid w:val="00FB17F4"/>
    <w:rsid w:val="00FB35CF"/>
    <w:rsid w:val="00FB72BF"/>
    <w:rsid w:val="00FC2930"/>
    <w:rsid w:val="00FC398B"/>
    <w:rsid w:val="00FC6DF3"/>
    <w:rsid w:val="00FD3ECC"/>
    <w:rsid w:val="00FE0DE3"/>
    <w:rsid w:val="00FE2AB0"/>
    <w:rsid w:val="00FE5BE1"/>
    <w:rsid w:val="00FF0BD5"/>
    <w:rsid w:val="00FF21C4"/>
    <w:rsid w:val="00FF3BCE"/>
    <w:rsid w:val="00FF4A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E172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lock Text"/>
    <w:basedOn w:val="a"/>
    <w:uiPriority w:val="99"/>
    <w:rsid w:val="00D740AC"/>
    <w:pPr>
      <w:widowControl w:val="0"/>
      <w:shd w:val="clear" w:color="auto" w:fill="FFFFFF"/>
      <w:autoSpaceDE w:val="0"/>
      <w:autoSpaceDN w:val="0"/>
      <w:adjustRightInd w:val="0"/>
      <w:spacing w:after="0" w:line="490" w:lineRule="exact"/>
      <w:ind w:left="5" w:right="11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E8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4A15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21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29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BD7F63"/>
    <w:rPr>
      <w:rFonts w:ascii="Calibri" w:eastAsia="Times New Roman" w:hAnsi="Calibri" w:cs="Calibri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E17272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</w:rPr>
  </w:style>
  <w:style w:type="paragraph" w:customStyle="1" w:styleId="ConsPlusTitlePage">
    <w:name w:val="ConsPlusTitlePage"/>
    <w:rsid w:val="00E17272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</w:rPr>
  </w:style>
  <w:style w:type="paragraph" w:styleId="a3">
    <w:name w:val="Block Text"/>
    <w:basedOn w:val="a"/>
    <w:uiPriority w:val="99"/>
    <w:rsid w:val="00D740AC"/>
    <w:pPr>
      <w:widowControl w:val="0"/>
      <w:shd w:val="clear" w:color="auto" w:fill="FFFFFF"/>
      <w:autoSpaceDE w:val="0"/>
      <w:autoSpaceDN w:val="0"/>
      <w:adjustRightInd w:val="0"/>
      <w:spacing w:after="0" w:line="490" w:lineRule="exact"/>
      <w:ind w:left="5" w:right="115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E75E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75E89"/>
    <w:rPr>
      <w:rFonts w:ascii="Tahoma" w:eastAsiaTheme="minorEastAsia" w:hAnsi="Tahoma" w:cs="Tahoma"/>
      <w:sz w:val="16"/>
      <w:szCs w:val="16"/>
      <w:lang w:eastAsia="ru-RU"/>
    </w:rPr>
  </w:style>
  <w:style w:type="paragraph" w:styleId="a6">
    <w:name w:val="List Paragraph"/>
    <w:basedOn w:val="a"/>
    <w:uiPriority w:val="34"/>
    <w:qFormat/>
    <w:rsid w:val="00404A15"/>
    <w:pPr>
      <w:ind w:left="720"/>
      <w:contextualSpacing/>
    </w:pPr>
    <w:rPr>
      <w:rFonts w:eastAsiaTheme="minorHAnsi"/>
      <w:lang w:eastAsia="en-US"/>
    </w:rPr>
  </w:style>
  <w:style w:type="table" w:styleId="a7">
    <w:name w:val="Table Grid"/>
    <w:basedOn w:val="a1"/>
    <w:uiPriority w:val="59"/>
    <w:rsid w:val="0072127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Title">
    <w:name w:val="ConsPlusTitle"/>
    <w:rsid w:val="00FC293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</w:rPr>
  </w:style>
  <w:style w:type="character" w:customStyle="1" w:styleId="ConsPlusNormal0">
    <w:name w:val="ConsPlusNormal Знак"/>
    <w:link w:val="ConsPlusNormal"/>
    <w:locked/>
    <w:rsid w:val="00BD7F63"/>
    <w:rPr>
      <w:rFonts w:ascii="Calibri" w:eastAsia="Times New Roman" w:hAnsi="Calibri" w:cs="Calibri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HarvardAnglia2008OfficeOnline.xsl" StyleName="Harvard – Anglia 2008"/>
</file>

<file path=customXml/itemProps1.xml><?xml version="1.0" encoding="utf-8"?>
<ds:datastoreItem xmlns:ds="http://schemas.openxmlformats.org/officeDocument/2006/customXml" ds:itemID="{9B2D6678-1A2E-4CD9-9679-1BA4F7EB036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24</Pages>
  <Words>8535</Words>
  <Characters>48656</Characters>
  <Application>Microsoft Office Word</Application>
  <DocSecurity>0</DocSecurity>
  <Lines>405</Lines>
  <Paragraphs>114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57077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Подусов Александр Владимирович</dc:creator>
  <cp:lastModifiedBy>Подусов Александр Владимирович</cp:lastModifiedBy>
  <cp:revision>9</cp:revision>
  <cp:lastPrinted>2019-03-12T08:48:00Z</cp:lastPrinted>
  <dcterms:created xsi:type="dcterms:W3CDTF">2020-02-27T04:19:00Z</dcterms:created>
  <dcterms:modified xsi:type="dcterms:W3CDTF">2020-02-28T11:01:00Z</dcterms:modified>
</cp:coreProperties>
</file>