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A9" w:rsidRDefault="006300A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300A9" w:rsidRDefault="006300A9">
      <w:pPr>
        <w:pStyle w:val="ConsPlusNormal"/>
        <w:outlineLvl w:val="0"/>
      </w:pPr>
    </w:p>
    <w:p w:rsidR="006300A9" w:rsidRDefault="006300A9">
      <w:pPr>
        <w:pStyle w:val="ConsPlusTitle"/>
        <w:jc w:val="center"/>
        <w:outlineLvl w:val="0"/>
      </w:pPr>
      <w:r>
        <w:t>ГУБЕРНАТОР ЯМАЛО-НЕНЕЦКОГО АВТОНОМНОГО ОКРУГА</w:t>
      </w:r>
    </w:p>
    <w:p w:rsidR="006300A9" w:rsidRDefault="006300A9">
      <w:pPr>
        <w:pStyle w:val="ConsPlusTitle"/>
        <w:jc w:val="center"/>
      </w:pPr>
    </w:p>
    <w:p w:rsidR="006300A9" w:rsidRDefault="006300A9">
      <w:pPr>
        <w:pStyle w:val="ConsPlusTitle"/>
        <w:jc w:val="center"/>
      </w:pPr>
      <w:r>
        <w:t>ПОСТАНОВЛЕНИЕ</w:t>
      </w:r>
    </w:p>
    <w:p w:rsidR="006300A9" w:rsidRDefault="006300A9">
      <w:pPr>
        <w:pStyle w:val="ConsPlusTitle"/>
        <w:jc w:val="center"/>
      </w:pPr>
      <w:r>
        <w:t>от 21 апреля 2016 г. N 73-ПГ</w:t>
      </w:r>
    </w:p>
    <w:p w:rsidR="006300A9" w:rsidRDefault="006300A9">
      <w:pPr>
        <w:pStyle w:val="ConsPlusTitle"/>
        <w:jc w:val="center"/>
      </w:pPr>
    </w:p>
    <w:p w:rsidR="006300A9" w:rsidRDefault="006300A9">
      <w:pPr>
        <w:pStyle w:val="ConsPlusTitle"/>
        <w:jc w:val="center"/>
      </w:pPr>
      <w:r>
        <w:t>ОБ УТВЕРЖДЕНИИ АДМИНИСТРАТИВНОГО РЕГЛАМЕНТА ДЕПАРТАМЕНТА</w:t>
      </w:r>
    </w:p>
    <w:p w:rsidR="006300A9" w:rsidRDefault="006300A9">
      <w:pPr>
        <w:pStyle w:val="ConsPlusTitle"/>
        <w:jc w:val="center"/>
      </w:pPr>
      <w:r>
        <w:t>ПРИРОДНО-РЕСУРСНОГО РЕГУЛИРОВАНИЯ, ЛЕСНЫХ ОТНОШЕНИЙ</w:t>
      </w:r>
    </w:p>
    <w:p w:rsidR="006300A9" w:rsidRDefault="006300A9">
      <w:pPr>
        <w:pStyle w:val="ConsPlusTitle"/>
        <w:jc w:val="center"/>
      </w:pPr>
      <w:r>
        <w:t>И РАЗВИТИЯ НЕФТЕГАЗОВОГО КОМПЛЕКСА ЯМАЛО-НЕНЕЦКОГО</w:t>
      </w:r>
    </w:p>
    <w:p w:rsidR="006300A9" w:rsidRDefault="006300A9">
      <w:pPr>
        <w:pStyle w:val="ConsPlusTitle"/>
        <w:jc w:val="center"/>
      </w:pPr>
      <w:r>
        <w:t>АВТОНОМНОГО ОКРУГА ПО ПРЕДОСТАВЛЕНИЮ ГОСУДАРСТВЕННОЙ УСЛУГИ</w:t>
      </w:r>
    </w:p>
    <w:p w:rsidR="006300A9" w:rsidRDefault="006300A9">
      <w:pPr>
        <w:pStyle w:val="ConsPlusTitle"/>
        <w:jc w:val="center"/>
      </w:pPr>
      <w:r>
        <w:t>"ПРОЕКТИРОВАНИЕ ЛЕСНЫХ УЧАСТКОВ НА ЗЕМЛЯХ ЛЕСНОГО ФОНДА"</w:t>
      </w:r>
    </w:p>
    <w:p w:rsidR="006300A9" w:rsidRDefault="006300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300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05.04.2017 </w:t>
            </w:r>
            <w:hyperlink r:id="rId5" w:history="1">
              <w:r>
                <w:rPr>
                  <w:color w:val="0000FF"/>
                </w:rPr>
                <w:t>N 37-ПГ</w:t>
              </w:r>
            </w:hyperlink>
            <w:r>
              <w:rPr>
                <w:color w:val="392C69"/>
              </w:rPr>
              <w:t>,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18.09.2017 </w:t>
            </w:r>
            <w:hyperlink r:id="rId6" w:history="1">
              <w:r>
                <w:rPr>
                  <w:color w:val="0000FF"/>
                </w:rPr>
                <w:t>N 99-ПГ</w:t>
              </w:r>
            </w:hyperlink>
            <w:r>
              <w:rPr>
                <w:color w:val="392C69"/>
              </w:rPr>
              <w:t xml:space="preserve">, от 28.04.2018 </w:t>
            </w:r>
            <w:hyperlink r:id="rId7" w:history="1">
              <w:r>
                <w:rPr>
                  <w:color w:val="0000FF"/>
                </w:rPr>
                <w:t>N 49-ПГ</w:t>
              </w:r>
            </w:hyperlink>
            <w:r>
              <w:rPr>
                <w:color w:val="392C69"/>
              </w:rPr>
              <w:t xml:space="preserve">, от 13.07.2018 </w:t>
            </w:r>
            <w:hyperlink r:id="rId8" w:history="1">
              <w:r>
                <w:rPr>
                  <w:color w:val="0000FF"/>
                </w:rPr>
                <w:t>N 83-ПГ</w:t>
              </w:r>
            </w:hyperlink>
            <w:r>
              <w:rPr>
                <w:color w:val="392C69"/>
              </w:rPr>
              <w:t>,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04.12.2018 </w:t>
            </w:r>
            <w:hyperlink r:id="rId9" w:history="1">
              <w:r>
                <w:rPr>
                  <w:color w:val="0000FF"/>
                </w:rPr>
                <w:t>N 144-ПГ</w:t>
              </w:r>
            </w:hyperlink>
            <w:r>
              <w:rPr>
                <w:color w:val="392C69"/>
              </w:rPr>
              <w:t xml:space="preserve">, от 12.04.2019 </w:t>
            </w:r>
            <w:hyperlink r:id="rId10" w:history="1">
              <w:r>
                <w:rPr>
                  <w:color w:val="0000FF"/>
                </w:rPr>
                <w:t>N 43-ПГ</w:t>
              </w:r>
            </w:hyperlink>
            <w:r>
              <w:rPr>
                <w:color w:val="392C69"/>
              </w:rPr>
              <w:t xml:space="preserve">, от 07.11.2019 </w:t>
            </w:r>
            <w:hyperlink r:id="rId11" w:history="1">
              <w:r>
                <w:rPr>
                  <w:color w:val="0000FF"/>
                </w:rPr>
                <w:t>N 146-ПГ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постановляю: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1. Утвердить прилагаемый Административный </w:t>
      </w:r>
      <w:hyperlink w:anchor="P36" w:history="1">
        <w:r>
          <w:rPr>
            <w:color w:val="0000FF"/>
          </w:rPr>
          <w:t>регламент</w:t>
        </w:r>
      </w:hyperlink>
      <w: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"Проектирование лесных участков на землях лесного фонда".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2. </w:t>
      </w:r>
      <w:hyperlink w:anchor="P232" w:history="1">
        <w:r>
          <w:rPr>
            <w:color w:val="0000FF"/>
          </w:rPr>
          <w:t>Абзацы второй</w:t>
        </w:r>
      </w:hyperlink>
      <w:r>
        <w:t xml:space="preserve"> - </w:t>
      </w:r>
      <w:hyperlink w:anchor="P240" w:history="1">
        <w:r>
          <w:rPr>
            <w:color w:val="0000FF"/>
          </w:rPr>
          <w:t>десятый подпункта 19.1 пункта 19</w:t>
        </w:r>
      </w:hyperlink>
      <w:r>
        <w:t xml:space="preserve"> Административного регламента, утвержденного настоящим постановлением, в части обеспечения доступности для инвалидов зданий (объектов), где предоставляются государственные услуги, применяются с 01 июля 2016 года исключительно ко вновь вводимым в эксплуатацию или прошедшим реконструкцию, модернизацию указанным зданиям (объектам).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3.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</w:t>
      </w:r>
      <w:r>
        <w:lastRenderedPageBreak/>
        <w:t>Ямало-Ненецкого автономного округа в сфере использования и охраны лесов, в том числе земель лесного фонда.</w:t>
      </w:r>
    </w:p>
    <w:p w:rsidR="006300A9" w:rsidRDefault="006300A9">
      <w:pPr>
        <w:pStyle w:val="ConsPlusNormal"/>
        <w:jc w:val="both"/>
      </w:pPr>
      <w:r>
        <w:t xml:space="preserve">(в ред. постановлений Губернатора ЯНАО от 13.07.2018 </w:t>
      </w:r>
      <w:hyperlink r:id="rId14" w:history="1">
        <w:r>
          <w:rPr>
            <w:color w:val="0000FF"/>
          </w:rPr>
          <w:t>N 83-ПГ</w:t>
        </w:r>
      </w:hyperlink>
      <w:r>
        <w:t xml:space="preserve">, от 04.12.2018 </w:t>
      </w:r>
      <w:hyperlink r:id="rId15" w:history="1">
        <w:r>
          <w:rPr>
            <w:color w:val="0000FF"/>
          </w:rPr>
          <w:t>N 144-ПГ</w:t>
        </w:r>
      </w:hyperlink>
      <w:r>
        <w:t>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jc w:val="right"/>
      </w:pPr>
      <w:r>
        <w:t>Губернатор</w:t>
      </w:r>
    </w:p>
    <w:p w:rsidR="006300A9" w:rsidRDefault="006300A9">
      <w:pPr>
        <w:pStyle w:val="ConsPlusNormal"/>
        <w:jc w:val="right"/>
      </w:pPr>
      <w:r>
        <w:t>Ямало-Ненецкого автономного округа</w:t>
      </w:r>
    </w:p>
    <w:p w:rsidR="006300A9" w:rsidRDefault="006300A9">
      <w:pPr>
        <w:pStyle w:val="ConsPlusNormal"/>
        <w:jc w:val="right"/>
      </w:pPr>
      <w:r>
        <w:t>Д.Н.КОБЫЛКИН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jc w:val="right"/>
        <w:outlineLvl w:val="0"/>
      </w:pPr>
      <w:r>
        <w:t>Утвержден</w:t>
      </w:r>
    </w:p>
    <w:p w:rsidR="006300A9" w:rsidRDefault="006300A9">
      <w:pPr>
        <w:pStyle w:val="ConsPlusNormal"/>
        <w:jc w:val="right"/>
      </w:pPr>
      <w:r>
        <w:t>постановлением Губернатора</w:t>
      </w:r>
    </w:p>
    <w:p w:rsidR="006300A9" w:rsidRDefault="006300A9">
      <w:pPr>
        <w:pStyle w:val="ConsPlusNormal"/>
        <w:jc w:val="right"/>
      </w:pPr>
      <w:r>
        <w:t>Ямало-Ненецкого автономного округа</w:t>
      </w:r>
    </w:p>
    <w:p w:rsidR="006300A9" w:rsidRDefault="006300A9">
      <w:pPr>
        <w:pStyle w:val="ConsPlusNormal"/>
        <w:jc w:val="right"/>
      </w:pPr>
      <w:r>
        <w:t>от 21 апреля 2016 года N 73-ПГ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</w:pPr>
      <w:bookmarkStart w:id="0" w:name="P36"/>
      <w:bookmarkEnd w:id="0"/>
      <w:r>
        <w:t>АДМИНИСТРАТИВНЫЙ РЕГЛАМЕНТ</w:t>
      </w:r>
    </w:p>
    <w:p w:rsidR="006300A9" w:rsidRDefault="006300A9">
      <w:pPr>
        <w:pStyle w:val="ConsPlusTitle"/>
        <w:jc w:val="center"/>
      </w:pPr>
      <w:r>
        <w:t>ДЕПАРТАМЕНТА ПРИРОДНО-РЕСУРСНОГО РЕГУЛИРОВАНИЯ, ЛЕСНЫХ</w:t>
      </w:r>
    </w:p>
    <w:p w:rsidR="006300A9" w:rsidRDefault="006300A9">
      <w:pPr>
        <w:pStyle w:val="ConsPlusTitle"/>
        <w:jc w:val="center"/>
      </w:pPr>
      <w:r>
        <w:t>ОТНОШЕНИЙ И РАЗВИТИЯ НЕФТЕГАЗОВОГО КОМПЛЕКСА ЯМАЛО-НЕНЕЦКОГО</w:t>
      </w:r>
    </w:p>
    <w:p w:rsidR="006300A9" w:rsidRDefault="006300A9">
      <w:pPr>
        <w:pStyle w:val="ConsPlusTitle"/>
        <w:jc w:val="center"/>
      </w:pPr>
      <w:r>
        <w:t>АВТОНОМНОГО ОКРУГА ПО ПРЕДОСТАВЛЕНИЮ ГОСУДАРСТВЕННОЙ УСЛУГИ</w:t>
      </w:r>
    </w:p>
    <w:p w:rsidR="006300A9" w:rsidRDefault="006300A9">
      <w:pPr>
        <w:pStyle w:val="ConsPlusTitle"/>
        <w:jc w:val="center"/>
      </w:pPr>
      <w:r>
        <w:t>"ПРОЕКТИРОВАНИЕ ЛЕСНЫХ УЧАСТКОВ НА ЗЕМЛЯХ ЛЕСНОГО ФОНДА"</w:t>
      </w:r>
    </w:p>
    <w:p w:rsidR="006300A9" w:rsidRDefault="006300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300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05.04.2017 </w:t>
            </w:r>
            <w:hyperlink r:id="rId16" w:history="1">
              <w:r>
                <w:rPr>
                  <w:color w:val="0000FF"/>
                </w:rPr>
                <w:t>N 37-ПГ</w:t>
              </w:r>
            </w:hyperlink>
            <w:r>
              <w:rPr>
                <w:color w:val="392C69"/>
              </w:rPr>
              <w:t>,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18.09.2017 </w:t>
            </w:r>
            <w:hyperlink r:id="rId17" w:history="1">
              <w:r>
                <w:rPr>
                  <w:color w:val="0000FF"/>
                </w:rPr>
                <w:t>N 99-ПГ</w:t>
              </w:r>
            </w:hyperlink>
            <w:r>
              <w:rPr>
                <w:color w:val="392C69"/>
              </w:rPr>
              <w:t xml:space="preserve">, от 28.04.2018 </w:t>
            </w:r>
            <w:hyperlink r:id="rId18" w:history="1">
              <w:r>
                <w:rPr>
                  <w:color w:val="0000FF"/>
                </w:rPr>
                <w:t>N 49-ПГ</w:t>
              </w:r>
            </w:hyperlink>
            <w:r>
              <w:rPr>
                <w:color w:val="392C69"/>
              </w:rPr>
              <w:t xml:space="preserve">, от 13.07.2018 </w:t>
            </w:r>
            <w:hyperlink r:id="rId19" w:history="1">
              <w:r>
                <w:rPr>
                  <w:color w:val="0000FF"/>
                </w:rPr>
                <w:t>N 83-ПГ</w:t>
              </w:r>
            </w:hyperlink>
            <w:r>
              <w:rPr>
                <w:color w:val="392C69"/>
              </w:rPr>
              <w:t>,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04.12.2018 </w:t>
            </w:r>
            <w:hyperlink r:id="rId20" w:history="1">
              <w:r>
                <w:rPr>
                  <w:color w:val="0000FF"/>
                </w:rPr>
                <w:t>N 144-ПГ</w:t>
              </w:r>
            </w:hyperlink>
            <w:r>
              <w:rPr>
                <w:color w:val="392C69"/>
              </w:rPr>
              <w:t xml:space="preserve">, от 12.04.2019 </w:t>
            </w:r>
            <w:hyperlink r:id="rId21" w:history="1">
              <w:r>
                <w:rPr>
                  <w:color w:val="0000FF"/>
                </w:rPr>
                <w:t>N 43-ПГ</w:t>
              </w:r>
            </w:hyperlink>
            <w:r>
              <w:rPr>
                <w:color w:val="392C69"/>
              </w:rPr>
              <w:t xml:space="preserve">, от 07.11.2019 </w:t>
            </w:r>
            <w:hyperlink r:id="rId22" w:history="1">
              <w:r>
                <w:rPr>
                  <w:color w:val="0000FF"/>
                </w:rPr>
                <w:t>N 146-ПГ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1"/>
      </w:pPr>
      <w:r>
        <w:t>I. Общие положения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 xml:space="preserve">1. Административный регламент департамента природно-ресурсного регулирования, лесных отношений и развития нефтегазового комплекса Ямало-Ненецкого автономного округа по предоставлению государственной услуги "Проектирование лесных участков на землях лесного фонда" (далее - Административный регламент, государственная услуга) разработан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в целях повышения качества предоставления государственной услуги и устанавливает порядок и стандарт предоставления государственной услуги.</w:t>
      </w:r>
    </w:p>
    <w:p w:rsidR="006300A9" w:rsidRDefault="006300A9">
      <w:pPr>
        <w:pStyle w:val="ConsPlusNormal"/>
        <w:jc w:val="both"/>
      </w:pPr>
      <w:r>
        <w:lastRenderedPageBreak/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Круг заявителей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2. Заявителями на предоставление государственной услуги являются физические и юридические лица либо их уполномоченные представители (далее - заявители).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Порядок информирования о предоставлении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3. На Официальном Интернет-сайте департамента природно-ресурсного регулирования, лесных отношений и развития нефтегазового комплекса Ямало-Ненецкого автономного округа (dprr.yanao.ru) (далее - Официальный Интернет-сайт, департамент, автономный округ), в государственной информационной системе "Региональный портал государственных и муниципальных услуг (функций) Ямало-Ненецкого автономного округа" (http://www.pgu-yamal.ru) (далее - Региональный портал), в федеральной государственной информационной системе "Единый портал государственных и муниципальных услуг (функций)" (www.gosuslugi.ru) (далее - Единый портал) размещена следующая справочная информация: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место нахождения и графики работы департамента, его структурных подразделений, предоставляющих государственную услугу, государственных и муниципальных органов и организаций, обращение в которые необходимо для получения государственной услуги;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справочные телефоны структурных подразделений департамента, организаций, участвующих в предоставлении государственной услуги, в том числе номер телефона-автоинформатора;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адреса Официального Интернет-сайта, а также официальной электронной почты и (или) формы обратной связи департамента в сети "Интернет".</w:t>
      </w:r>
    </w:p>
    <w:p w:rsidR="006300A9" w:rsidRDefault="006300A9">
      <w:pPr>
        <w:pStyle w:val="ConsPlusNormal"/>
        <w:jc w:val="both"/>
      </w:pPr>
      <w:r>
        <w:t xml:space="preserve">(п. 3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 Информирование заявителей о порядке предоставления государственной услуги осуществляется: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при личном приеме;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 телефону;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- при письменном обращении заявителя, включая обращение по </w:t>
      </w:r>
      <w:r>
        <w:lastRenderedPageBreak/>
        <w:t>информационно-телекоммуникационной сети "Интернет" по электронному адресу департамента;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посредством размещения информации в информационно-телекоммуникационных сетях общего пользования (в том числе сети "Интернет"), на Региональном портале, Едином портале;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посредством размещения информационных материалов на стендах департамента;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посредством публикаций в средствах массовой информации;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посредством издания раздаточного информационного материала (например, брошюр, буклетов, памяток и т.п.).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4.1. Информация о порядке предоставления государственной услуги предоставляется бесплатно.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Информирование заявителей о порядке предоставления государственной услуги производится специалистами департамента.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Время ожидания в очереди для получения от специалистов департамента информации о процедуре предоставления государственной услуги при личном обращении заявителей не должно превышать 10 минут.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При ответах на телефонные звонки и обращения заявителей лично в приемные часы специалисты департамента, участвующие в предоставлении государственной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 департамента, принявшего телефонный звонок.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При невозможности специалиста департамента,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4.2. Устное информирование обратившегося лица осуществляется не более 15 минут.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 случае если для подготовки ответа требуется продолжительное время, специалист департамента,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4.3.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Специалисты департамента, участвующие в предоставлении государственной услуги, ответственные за рассмотрение обращения, готовят письменный ответ по существу поставленных вопросов.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Ответ на обращение, содержащий фамилию и номер телефона исполнителя, подписывается директором департамента (уполномоченным им лицом) и дается в течение 30 дней со дня регистрации обращения в департаменте в порядке, установленном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02 мая 2006 года N 59-ФЗ "О порядке рассмотрения обращений граждан Российской Федерации".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4.4. На информационных стендах департамента содержится следующая информация: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месторасположение, график (режим) работы, номера телефонов, адреса Официального Интернет-сайта и электронной почты департамента;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перечень заявителей;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перечень документов, необходимых для получения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схема размещения специалистов департамента, участвующих в предоставлении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основания отказа в предоставлении государственной услуги.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4.5. В любое время с момента приема документов на предоставление государственной услуги заявитель имеет право на получение сведений о ходе предоставления государственной услуги при помощи телефона, электронной почты или посредством личного посещения департамента.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Консультации (справки) предоставляются по следующим вопросам: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перечень документов, необходимых для получения государственной услуги, комплектность (достаточность) представленных документов;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источник получения документов, необходимых для получения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время приема и выдачи документов в департаменте;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- сроки предоставления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4.6. Прием заявителей ведется в порядке живой очереди или по предварительной записи.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При предварительной записи заявитель сообщает свои персональные данные и желаемое время представления документов. Предварительная запись осуществляется путем внесения информации в журнал предварительной записи, который ведется на бумажном носителе. Заявителю сообщается время представления документов и номер кабинета, в который следует обратиться.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4.7. С момента реализации технической возможности предварительная запись может быть осуществлена с использованием Единого портала. В личный кабинет заявителя сообщается время представления документов и номер кабинета, в который следует обратиться.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4.8. Специалисты департамента обеспечиваются личными нагрудными карточками с указанием фамилии, имени, отчества (последнее - при наличии) и должности. Рабочее место специалиста департамента оснащается настенной вывеской или настольной табличкой с указанием фамилии, имени, отчества (последнее - при наличии) и должности.</w:t>
      </w:r>
    </w:p>
    <w:p w:rsidR="006300A9" w:rsidRDefault="006300A9">
      <w:pPr>
        <w:pStyle w:val="ConsPlusNormal"/>
        <w:jc w:val="both"/>
      </w:pPr>
      <w:r>
        <w:t xml:space="preserve">(п. 4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 xml:space="preserve">5 - 6. Утратили силу.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Губернатора ЯНАО от 12.04.2019 N 43-ПГ.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6300A9" w:rsidRDefault="006300A9">
      <w:pPr>
        <w:pStyle w:val="ConsPlusNormal"/>
        <w:jc w:val="center"/>
      </w:pPr>
      <w:r>
        <w:t xml:space="preserve">(введен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12.04.2019 N 43-ПГ)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6-1. Наименование государственной услуги: "Проектирование лесных участков на землях лесного фонда.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Наименование исполнителя государственной услуги</w:t>
      </w:r>
    </w:p>
    <w:p w:rsidR="006300A9" w:rsidRDefault="006300A9">
      <w:pPr>
        <w:pStyle w:val="ConsPlusNormal"/>
        <w:jc w:val="center"/>
      </w:pPr>
      <w:r>
        <w:t xml:space="preserve">(введен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12.04.2019 N 43-ПГ)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lastRenderedPageBreak/>
        <w:t>6-2. Наименование исполнительного органа государственной власти автономного округа, предоставляющего государственную услугу: департамент природно-ресурсного регулирования, лесных отношений и развития нефтегазового комплекса Ямало-Ненецкого автономного округа.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Специалисты департамента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 и организации.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7. Результатом предоставления государственной услуги является утверждение проектной документации лесных участков в отношении лесных участков в составе земель лесного фонда.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8. Государственная услуга предоставляется в течение 30 дней со дня регистрации заявления в департаменте.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Нормативные правовые акты, регулирующие предоставление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9. Правовыми основаниями предоставления государственной услуги являются: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9.1. </w:t>
      </w:r>
      <w:hyperlink r:id="rId35" w:history="1">
        <w:r>
          <w:rPr>
            <w:color w:val="0000FF"/>
          </w:rPr>
          <w:t>Конституция</w:t>
        </w:r>
      </w:hyperlink>
      <w:r>
        <w:t xml:space="preserve"> Российской Федерации (Российская газета, 25 декабря 1993 года, N 237);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9.2. Лесной </w:t>
      </w:r>
      <w:hyperlink r:id="rId36" w:history="1">
        <w:r>
          <w:rPr>
            <w:color w:val="0000FF"/>
          </w:rPr>
          <w:t>кодекс</w:t>
        </w:r>
      </w:hyperlink>
      <w:r>
        <w:t xml:space="preserve"> Российской Федерации (Российская газета, 08 декабря 2006 года, N 277, Собрание законодательства Российской Федерации, 11 декабря 2006 года, N 50, ст. 5278, Парламентская газета, 14 декабря 2006 года, N 209) (далее - ЛК РФ);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9.3. Федеральный </w:t>
      </w:r>
      <w:hyperlink r:id="rId38" w:history="1">
        <w:r>
          <w:rPr>
            <w:color w:val="0000FF"/>
          </w:rPr>
          <w:t>закон</w:t>
        </w:r>
      </w:hyperlink>
      <w:r>
        <w:t xml:space="preserve"> от 04 декабря 2006 года N 201-ФЗ "О введении в действие Лесного кодекса Российской Федерации" (Российская газета, 08 декабря 2006 года, N 277, Собрание законодательства Российской Федерации, 11 декабря 2006 года, N 50, ст. 5279, Парламентская газета, 14 декабря 2006 года N 209);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9.4. Федеральный </w:t>
      </w:r>
      <w:hyperlink r:id="rId39" w:history="1">
        <w:r>
          <w:rPr>
            <w:color w:val="0000FF"/>
          </w:rPr>
          <w:t>закон</w:t>
        </w:r>
      </w:hyperlink>
      <w:r>
        <w:t xml:space="preserve"> от 27 июля 2010 года N 210-ФЗ "Об организации </w:t>
      </w:r>
      <w:r>
        <w:lastRenderedPageBreak/>
        <w:t>предоставления государственных и муниципальных услуг" (Российская газета, 30 июля 2010 года, N 168, Собрание законодательства Российской Федерации, 02 августа 2010 года, N 31, ст. 4179) (далее - Федеральный закон N 210-ФЗ);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9.5. Федеральный </w:t>
      </w:r>
      <w:hyperlink r:id="rId41" w:history="1">
        <w:r>
          <w:rPr>
            <w:color w:val="0000FF"/>
          </w:rPr>
          <w:t>закон</w:t>
        </w:r>
      </w:hyperlink>
      <w:r>
        <w:t xml:space="preserve"> от 29 июня 2015 года N 206-ФЗ "О внесении изменений в Лесной кодекс Российской Федерации и отдельные законодательные акты Российской Федерации в части совершенствования регулирования лесных отношений" (Российская газета, 08 июля 2015 года, N 147, Собрание законодательства Российской Федерации, 06 июля 2015 года, N 27, ст. 3997);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9.6. </w:t>
      </w:r>
      <w:hyperlink r:id="rId42" w:history="1">
        <w:r>
          <w:rPr>
            <w:color w:val="0000FF"/>
          </w:rPr>
          <w:t>приказ</w:t>
        </w:r>
      </w:hyperlink>
      <w:r>
        <w:t xml:space="preserve"> Министерства природных ресурсов и экологии Российской Федерации от 03 февраля 2017 года N 54 "Об утверждении Требований к составу и к содержанию проектной документации лесного участка, порядка ее подготовки" (Официальный интернет-портал правовой информации http://www.pravo.gov.ru, 23 июня 2017 года);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9.6-1.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Правительства автономного округа от 31 октября 2012 года N 911-П "О порядке разработки и утверждения административных регламентов предоставления государственных услуг Ямало-Ненецкого автономного округа" (Красный Север, 09 ноября 2012 года, спецвыпуск N 91);</w:t>
      </w:r>
    </w:p>
    <w:p w:rsidR="006300A9" w:rsidRDefault="006300A9">
      <w:pPr>
        <w:pStyle w:val="ConsPlusNormal"/>
        <w:jc w:val="both"/>
      </w:pPr>
      <w:r>
        <w:t xml:space="preserve">(пп. 9.6-1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9.7. </w:t>
      </w:r>
      <w:hyperlink r:id="rId45" w:history="1">
        <w:r>
          <w:rPr>
            <w:color w:val="0000FF"/>
          </w:rPr>
          <w:t>Положение</w:t>
        </w:r>
      </w:hyperlink>
      <w:r>
        <w:t xml:space="preserve"> о департаменте природно-ресурсного регулирования, лесных отношений и развития нефтегазового комплекса автономного округа, утвержденное постановлением Правительства автономного округа от 29 апреля 2013 года N 297-П (Красный Север, N 25, 08 мая 2013 года).</w:t>
      </w:r>
    </w:p>
    <w:p w:rsidR="006300A9" w:rsidRDefault="006300A9">
      <w:pPr>
        <w:pStyle w:val="ConsPlusNormal"/>
        <w:jc w:val="both"/>
      </w:pPr>
      <w:r>
        <w:t xml:space="preserve">(п. 9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9-1. Перечень нормативных правовых актов, регулирующих предоставление государственной услуги, размещен на Официальном Интернет-сайте, Едином портале и Региональном портале.</w:t>
      </w:r>
    </w:p>
    <w:p w:rsidR="006300A9" w:rsidRDefault="006300A9">
      <w:pPr>
        <w:pStyle w:val="ConsPlusNormal"/>
        <w:jc w:val="both"/>
      </w:pPr>
      <w:r>
        <w:t xml:space="preserve">(п. 9-1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bookmarkStart w:id="1" w:name="P149"/>
      <w:bookmarkEnd w:id="1"/>
      <w:r>
        <w:t>Исчерпывающий перечень документов, необходимых</w:t>
      </w:r>
    </w:p>
    <w:p w:rsidR="006300A9" w:rsidRDefault="006300A9">
      <w:pPr>
        <w:pStyle w:val="ConsPlusTitle"/>
        <w:jc w:val="center"/>
      </w:pPr>
      <w:r>
        <w:t>в соответствии с нормативными правовыми актами</w:t>
      </w:r>
    </w:p>
    <w:p w:rsidR="006300A9" w:rsidRDefault="006300A9">
      <w:pPr>
        <w:pStyle w:val="ConsPlusTitle"/>
        <w:jc w:val="center"/>
      </w:pPr>
      <w:r>
        <w:t>для предоставления государственной услуги</w:t>
      </w:r>
    </w:p>
    <w:p w:rsidR="006300A9" w:rsidRDefault="006300A9">
      <w:pPr>
        <w:pStyle w:val="ConsPlusNormal"/>
        <w:jc w:val="center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 xml:space="preserve">10. Для получения государственной услуги заявитель представляет в департамент </w:t>
      </w:r>
      <w:hyperlink w:anchor="P575" w:history="1">
        <w:r>
          <w:rPr>
            <w:color w:val="0000FF"/>
          </w:rPr>
          <w:t>заявление</w:t>
        </w:r>
      </w:hyperlink>
      <w:r>
        <w:t xml:space="preserve"> по форме согласно приложению к настоящему </w:t>
      </w:r>
      <w:r>
        <w:lastRenderedPageBreak/>
        <w:t>Административному регламенту.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К заявлению прилагаются следующие документы: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проектная документация, в которой указываются площадь проектируемого лесного участка, описание его местоположения и границ, целевое назначение и вид разрешенного использования лесов, а также иные количественные и качественные характеристики лесных участков;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доверенность на представление интересов заявителя, заверенная в установленном действующим законодательством порядке (в случае, если заявление подается уполномоченным представителем).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Заявитель вправе подать заявление и документы, приложенные к нему, в электронном виде посредством Единого портала с момента реализации технической возможности.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6300A9" w:rsidRDefault="006300A9">
      <w:pPr>
        <w:pStyle w:val="ConsPlusTitle"/>
        <w:jc w:val="center"/>
      </w:pPr>
      <w:r>
        <w:t>в соответствии с нормативными правовыми актами</w:t>
      </w:r>
    </w:p>
    <w:p w:rsidR="006300A9" w:rsidRDefault="006300A9">
      <w:pPr>
        <w:pStyle w:val="ConsPlusTitle"/>
        <w:jc w:val="center"/>
      </w:pPr>
      <w:r>
        <w:t>для предоставления государственной услуги, которые находятся</w:t>
      </w:r>
    </w:p>
    <w:p w:rsidR="006300A9" w:rsidRDefault="006300A9">
      <w:pPr>
        <w:pStyle w:val="ConsPlusTitle"/>
        <w:jc w:val="center"/>
      </w:pPr>
      <w:r>
        <w:t>в распоряжении государственных органов, органов</w:t>
      </w:r>
    </w:p>
    <w:p w:rsidR="006300A9" w:rsidRDefault="006300A9">
      <w:pPr>
        <w:pStyle w:val="ConsPlusTitle"/>
        <w:jc w:val="center"/>
      </w:pPr>
      <w:r>
        <w:t>местного самоуправления и иных органов, участвующих</w:t>
      </w:r>
    </w:p>
    <w:p w:rsidR="006300A9" w:rsidRDefault="006300A9">
      <w:pPr>
        <w:pStyle w:val="ConsPlusTitle"/>
        <w:jc w:val="center"/>
      </w:pPr>
      <w:r>
        <w:t>в предоставлении государственной услуги</w:t>
      </w:r>
    </w:p>
    <w:p w:rsidR="006300A9" w:rsidRDefault="006300A9">
      <w:pPr>
        <w:pStyle w:val="ConsPlusNormal"/>
        <w:jc w:val="center"/>
      </w:pPr>
      <w:r>
        <w:t xml:space="preserve">(введен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10-1.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услуги, отсутствуют.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10-2. Специалисты департамента не вправе требовать от заявителя: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10-2.1.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10-2.2.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</w:t>
      </w:r>
      <w:r>
        <w:lastRenderedPageBreak/>
        <w:t xml:space="preserve">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51" w:history="1">
        <w:r>
          <w:rPr>
            <w:color w:val="0000FF"/>
          </w:rPr>
          <w:t>части 6 статьи 7</w:t>
        </w:r>
      </w:hyperlink>
      <w:r>
        <w:t xml:space="preserve"> Федерального закона N 210-ФЗ;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2" w:name="P175"/>
      <w:bookmarkEnd w:id="2"/>
      <w:r>
        <w:t>10-2.3.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г) выявление документально подтвержденного факта (признаков) ошибочного или противоправного действия (бездействия) должностного лица департамента, государственного служащего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директора департамента уведомляется заявитель, а также приносятся извинения за доставленные неудобства.</w:t>
      </w:r>
    </w:p>
    <w:p w:rsidR="006300A9" w:rsidRDefault="006300A9">
      <w:pPr>
        <w:pStyle w:val="ConsPlusNormal"/>
        <w:jc w:val="both"/>
      </w:pPr>
      <w:r>
        <w:t xml:space="preserve">(пп. 10-2.3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ЯНАО от 07.11.2019 N 146-ПГ)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Перечень оснований для отказа в приеме документов,</w:t>
      </w:r>
    </w:p>
    <w:p w:rsidR="006300A9" w:rsidRDefault="006300A9">
      <w:pPr>
        <w:pStyle w:val="ConsPlusTitle"/>
        <w:jc w:val="center"/>
      </w:pPr>
      <w:r>
        <w:t>необходимых для предоставления государственной услуги,</w:t>
      </w:r>
    </w:p>
    <w:p w:rsidR="006300A9" w:rsidRDefault="006300A9">
      <w:pPr>
        <w:pStyle w:val="ConsPlusTitle"/>
        <w:jc w:val="center"/>
      </w:pPr>
      <w:r>
        <w:t>приостановления или отказа в предоставлении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11. Основания для отказа в приеме документов, необходимых для предоставления государственной услуги, отсутствуют.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12. Основания для приостановления предоставления государственной услуги отсутствуют.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3" w:name="P189"/>
      <w:bookmarkEnd w:id="3"/>
      <w:r>
        <w:t xml:space="preserve">13. Основаниями для отказа в предоставлении государственной услуги </w:t>
      </w:r>
      <w:r>
        <w:lastRenderedPageBreak/>
        <w:t>являются: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- несоответствие проектной документации лесного участка требованиям к составу и содержанию проектной документации лесного участка, которые установлены в соответствии с </w:t>
      </w:r>
      <w:hyperlink r:id="rId53" w:history="1">
        <w:r>
          <w:rPr>
            <w:color w:val="0000FF"/>
          </w:rPr>
          <w:t>частью 12 статьи 70.1</w:t>
        </w:r>
      </w:hyperlink>
      <w:r>
        <w:t xml:space="preserve"> ЛК РФ;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- несоответствие проектной документации лесного участка утвержденному Лесному </w:t>
      </w:r>
      <w:hyperlink r:id="rId55" w:history="1">
        <w:r>
          <w:rPr>
            <w:color w:val="0000FF"/>
          </w:rPr>
          <w:t>плану</w:t>
        </w:r>
      </w:hyperlink>
      <w:r>
        <w:t xml:space="preserve"> автономного округа, лесохозяйственному регламенту лесничества.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6300A9" w:rsidRDefault="006300A9">
      <w:pPr>
        <w:pStyle w:val="ConsPlusTitle"/>
        <w:jc w:val="center"/>
      </w:pPr>
      <w:r>
        <w:t>и обязательными для 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14.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Порядок, размер и основания взимания государственной пошлины</w:t>
      </w:r>
    </w:p>
    <w:p w:rsidR="006300A9" w:rsidRDefault="006300A9">
      <w:pPr>
        <w:pStyle w:val="ConsPlusTitle"/>
        <w:jc w:val="center"/>
      </w:pPr>
      <w:r>
        <w:t>или иной платы, взимаемой за предоставление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15. Государственная услуга предоставляется департаментом бесплатно.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Плата с заявителя не взимается 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департамента и (или) должностного лица департамента.</w:t>
      </w:r>
    </w:p>
    <w:p w:rsidR="006300A9" w:rsidRDefault="006300A9">
      <w:pPr>
        <w:pStyle w:val="ConsPlusNormal"/>
        <w:jc w:val="both"/>
      </w:pPr>
      <w:r>
        <w:t xml:space="preserve">(п. 15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ЯНАО от 07.11.2019 N 146-ПГ)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Максимальный срок ожидания в очереди при подаче заявления</w:t>
      </w:r>
    </w:p>
    <w:p w:rsidR="006300A9" w:rsidRDefault="006300A9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6300A9" w:rsidRDefault="006300A9">
      <w:pPr>
        <w:pStyle w:val="ConsPlusTitle"/>
        <w:jc w:val="center"/>
      </w:pPr>
      <w:r>
        <w:t>результата 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16. Максимальное время ожидания в очереди при подаче документов составляет 15 минут, максимальная продолжительность приема у специалиста, осуществляющего прием документов, составляет 15 минут.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17. Максимальное время ожидания в очереди при получении документов составляет 15 минут, максимальная продолжительность приема у специалиста, осуществляющего выдачу документов, составляет 15 минут.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Срок и порядок регистрации обращения заявителя</w:t>
      </w:r>
    </w:p>
    <w:p w:rsidR="006300A9" w:rsidRDefault="006300A9">
      <w:pPr>
        <w:pStyle w:val="ConsPlusTitle"/>
        <w:jc w:val="center"/>
      </w:pPr>
      <w:r>
        <w:t>о предоставлении государственной услуги,</w:t>
      </w:r>
    </w:p>
    <w:p w:rsidR="006300A9" w:rsidRDefault="006300A9">
      <w:pPr>
        <w:pStyle w:val="ConsPlusTitle"/>
        <w:jc w:val="center"/>
      </w:pPr>
      <w:r>
        <w:lastRenderedPageBreak/>
        <w:t>в том числе в электронной форме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18. Заявление с документами, необходимыми для предоставления государственной услуги, регистрируется в день их поступления в департамент.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Регистрация заявления о предоставлении государственной услуги и приложенных к нему документов, поступивших в департамент в электронном виде с использованием Единого портала в выходной (нерабочий или праздничный) день, осуществляется в первый следующий за ним рабочий день.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Процедура регистрации заявления о предоставлении государственной услуги с документами, указанными в </w:t>
      </w:r>
      <w:hyperlink w:anchor="P149" w:history="1">
        <w:r>
          <w:rPr>
            <w:color w:val="0000FF"/>
          </w:rPr>
          <w:t>пункте 10</w:t>
        </w:r>
      </w:hyperlink>
      <w:r>
        <w:t xml:space="preserve"> настоящего раздела, осуществляется в порядке, предусмотренном </w:t>
      </w:r>
      <w:hyperlink w:anchor="P367" w:history="1">
        <w:r>
          <w:rPr>
            <w:color w:val="0000FF"/>
          </w:rPr>
          <w:t>пунктом 24</w:t>
        </w:r>
      </w:hyperlink>
      <w:r>
        <w:t xml:space="preserve"> настоящего Административного регламента.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Требования к помещениям,</w:t>
      </w:r>
    </w:p>
    <w:p w:rsidR="006300A9" w:rsidRDefault="006300A9">
      <w:pPr>
        <w:pStyle w:val="ConsPlusTitle"/>
        <w:jc w:val="center"/>
      </w:pPr>
      <w:r>
        <w:t>в которых предоставляется государственная услуга</w:t>
      </w:r>
    </w:p>
    <w:p w:rsidR="006300A9" w:rsidRDefault="006300A9">
      <w:pPr>
        <w:pStyle w:val="ConsPlusNormal"/>
        <w:jc w:val="center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19. Требования к помещениям, в которых предоставляется государственная услуга: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19.1. Требования к обеспечению доступности для инвалидов к зданию, в котором располагается департамент (далее - здание), и предоставляемой в нем государственной услуге.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4" w:name="P232"/>
      <w:bookmarkEnd w:id="4"/>
      <w:r>
        <w:t>Департамент обеспечивает инвалидам, включая инвалидов, использующих кресла-коляски и собак-проводников: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условия беспрепятственного доступа к зданию, в котором предоставляется государственная услуга;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возможность самостоятельного передвижения по территории, на которой расположено здание, в котором предоставляется государственная услуга, а также входа в такое здание и выхода из него, посадки в транспортное средство и высадки из него, в том числе с использованием кресла-коляски;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сопровождение инвалидов, имеющих стойкие расстройства функций зрения и самостоятельного передвижения;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надлежащее размещение оборудования и носителей информации, </w:t>
      </w:r>
      <w:r>
        <w:lastRenderedPageBreak/>
        <w:t>необходимых для обеспечения беспрепятственного доступа инвалидов к зданию, в котором предоставляется государственная услуга с учетом ограничений их жизнедеятельности;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допуск сурдопереводчика и тифлосурдопереводчика;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допуск в здание, в котором предоставляется государственная услуга, собаки-проводника при наличии документа, подтверждающего ее специальное обучение и выдаваемого по </w:t>
      </w:r>
      <w:hyperlink r:id="rId61" w:history="1">
        <w:r>
          <w:rPr>
            <w:color w:val="0000FF"/>
          </w:rPr>
          <w:t>форме</w:t>
        </w:r>
      </w:hyperlink>
      <w:r>
        <w:t xml:space="preserve"> и в </w:t>
      </w:r>
      <w:hyperlink r:id="rId62" w:history="1">
        <w:r>
          <w:rPr>
            <w:color w:val="0000FF"/>
          </w:rPr>
          <w:t>порядке</w:t>
        </w:r>
      </w:hyperlink>
      <w:r>
        <w:t>, которые установлены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5" w:name="P240"/>
      <w:bookmarkEnd w:id="5"/>
      <w: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На территории, прилегающей к зданию, оборудуются места для парковки транспортных средств. Доступ заявителей к парковочным местам является бесплатным.</w:t>
      </w:r>
    </w:p>
    <w:p w:rsidR="006300A9" w:rsidRDefault="006300A9">
      <w:pPr>
        <w:pStyle w:val="ConsPlusNormal"/>
        <w:jc w:val="both"/>
      </w:pPr>
      <w:r>
        <w:t xml:space="preserve">(в ред. постановлений Губернатора ЯНАО от 28.04.2018 </w:t>
      </w:r>
      <w:hyperlink r:id="rId63" w:history="1">
        <w:r>
          <w:rPr>
            <w:color w:val="0000FF"/>
          </w:rPr>
          <w:t>N 49-ПГ</w:t>
        </w:r>
      </w:hyperlink>
      <w:r>
        <w:t xml:space="preserve">, от 07.11.2019 </w:t>
      </w:r>
      <w:hyperlink r:id="rId64" w:history="1">
        <w:r>
          <w:rPr>
            <w:color w:val="0000FF"/>
          </w:rPr>
          <w:t>N 146-ПГ</w:t>
        </w:r>
      </w:hyperlink>
      <w:r>
        <w:t>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На парковке общего пользования выделяется не менее 10%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ЯНАО от 07.11.2019 N 146-ПГ)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Губернатора ЯНАО от 28.04.2018 N 49-ПГ.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(здания) принимает (до реконструкции или капитального ремонта </w:t>
      </w:r>
      <w:r>
        <w:lastRenderedPageBreak/>
        <w:t>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ЯНАО от 07.11.2019 N 146-ПГ)</w:t>
      </w:r>
    </w:p>
    <w:p w:rsidR="006300A9" w:rsidRDefault="006300A9">
      <w:pPr>
        <w:pStyle w:val="ConsPlusNormal"/>
        <w:jc w:val="both"/>
      </w:pPr>
      <w:r>
        <w:t xml:space="preserve">(пп. 19.1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ЯНАО от 05.04.2017 N 37-ПГ)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19.2. Требования к местам приема заявителей: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служебные кабинеты специалистов, участвующих в предоставлении государственной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19.3. Требования к местам для ожидания: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места для ожидания в очереди оборудуются стульями и (или) кресельными секциями;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места для ожидания находятся в холле или ином специально приспособленном помещении;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19.4. Требования к местам для информирования заявителей: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оборудуются визуальной, текстовой информацией, размещаемой на информационном стенде;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оборудуются стульями и столами для возможности оформления документов;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- информационный стенд, столы размещаются в местах, обеспечивающих свободный доступ к ним.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Показатели доступности и качества государственных услуг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20. Показателями доступности и качества государственной услуги являются:</w:t>
      </w:r>
    </w:p>
    <w:p w:rsidR="006300A9" w:rsidRDefault="006300A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896"/>
        <w:gridCol w:w="1191"/>
        <w:gridCol w:w="1417"/>
      </w:tblGrid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Нормативное значение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4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размещение информации о порядке предоставления государственной услуги на Официальном Интернет-сайте, Региональном портале и/или Едином портале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Укомплектованность квалифицированными кадрами по штатному расписанию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не менее 95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Транспортная доступность к местам предоставления государственной услуги - близость остановок общественного транспорта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Количество обоснованных жалоб на действия 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0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Доля заявителей, получивших государственную услугу с нарушением установленного срока предоставления государственной услуги, от общего количества заявителей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0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Доля заявителей, удовлетворенных качеством предоставления государственной услуги, от общего количества заявителей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100</w:t>
            </w:r>
          </w:p>
        </w:tc>
      </w:tr>
      <w:tr w:rsidR="006300A9">
        <w:tc>
          <w:tcPr>
            <w:tcW w:w="567" w:type="dxa"/>
          </w:tcPr>
          <w:p w:rsidR="006300A9" w:rsidRDefault="006300A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c>
          <w:tcPr>
            <w:tcW w:w="567" w:type="dxa"/>
            <w:vMerge w:val="restart"/>
          </w:tcPr>
          <w:p w:rsidR="006300A9" w:rsidRDefault="006300A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Количество взаимодействия заявителя с должностными лицами при предоставлении государственной услуги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</w:p>
        </w:tc>
      </w:tr>
      <w:tr w:rsidR="006300A9">
        <w:tc>
          <w:tcPr>
            <w:tcW w:w="567" w:type="dxa"/>
            <w:vMerge/>
          </w:tcPr>
          <w:p w:rsidR="006300A9" w:rsidRDefault="006300A9"/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- при подаче заявления о предоставлении государственной услуги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раз/минут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1/15</w:t>
            </w:r>
          </w:p>
        </w:tc>
      </w:tr>
      <w:tr w:rsidR="006300A9">
        <w:tc>
          <w:tcPr>
            <w:tcW w:w="567" w:type="dxa"/>
            <w:vMerge/>
          </w:tcPr>
          <w:p w:rsidR="006300A9" w:rsidRDefault="006300A9"/>
        </w:tc>
        <w:tc>
          <w:tcPr>
            <w:tcW w:w="5896" w:type="dxa"/>
          </w:tcPr>
          <w:p w:rsidR="006300A9" w:rsidRDefault="006300A9">
            <w:pPr>
              <w:pStyle w:val="ConsPlusNormal"/>
            </w:pPr>
            <w:r>
              <w:t>- при получении результата государственной услуги</w:t>
            </w:r>
          </w:p>
        </w:tc>
        <w:tc>
          <w:tcPr>
            <w:tcW w:w="1191" w:type="dxa"/>
          </w:tcPr>
          <w:p w:rsidR="006300A9" w:rsidRDefault="006300A9">
            <w:pPr>
              <w:pStyle w:val="ConsPlusNormal"/>
              <w:jc w:val="center"/>
            </w:pPr>
            <w:r>
              <w:t>раз/минут</w:t>
            </w:r>
          </w:p>
        </w:tc>
        <w:tc>
          <w:tcPr>
            <w:tcW w:w="1417" w:type="dxa"/>
          </w:tcPr>
          <w:p w:rsidR="006300A9" w:rsidRDefault="006300A9">
            <w:pPr>
              <w:pStyle w:val="ConsPlusNormal"/>
              <w:jc w:val="center"/>
            </w:pPr>
            <w:r>
              <w:t>1/15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896" w:type="dxa"/>
            <w:tcBorders>
              <w:bottom w:val="nil"/>
            </w:tcBorders>
          </w:tcPr>
          <w:p w:rsidR="006300A9" w:rsidRDefault="006300A9">
            <w:pPr>
              <w:pStyle w:val="ConsPlusNormal"/>
            </w:pPr>
            <w:r>
              <w:t>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</w:t>
            </w:r>
          </w:p>
        </w:tc>
        <w:tc>
          <w:tcPr>
            <w:tcW w:w="1191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нет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6300A9" w:rsidRDefault="006300A9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Губернатора ЯНАО от 12.04.2019 N 43-ПГ)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896" w:type="dxa"/>
            <w:tcBorders>
              <w:bottom w:val="nil"/>
            </w:tcBorders>
          </w:tcPr>
          <w:p w:rsidR="006300A9" w:rsidRDefault="006300A9">
            <w:pPr>
              <w:pStyle w:val="ConsPlusNormal"/>
            </w:pPr>
            <w:r>
              <w:t>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 (с момента реализации технической возможности)</w:t>
            </w:r>
          </w:p>
        </w:tc>
        <w:tc>
          <w:tcPr>
            <w:tcW w:w="1191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да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6300A9" w:rsidRDefault="006300A9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Губернатора ЯНАО от 04.12.2018 N 144-ПГ)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896" w:type="dxa"/>
            <w:tcBorders>
              <w:bottom w:val="nil"/>
            </w:tcBorders>
          </w:tcPr>
          <w:p w:rsidR="006300A9" w:rsidRDefault="006300A9">
            <w:pPr>
              <w:pStyle w:val="ConsPlusNormal"/>
            </w:pPr>
            <w:r>
              <w:t>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(экстерриториальный принцип)</w:t>
            </w:r>
          </w:p>
        </w:tc>
        <w:tc>
          <w:tcPr>
            <w:tcW w:w="1191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  <w:tcBorders>
              <w:bottom w:val="nil"/>
            </w:tcBorders>
          </w:tcPr>
          <w:p w:rsidR="006300A9" w:rsidRDefault="006300A9">
            <w:pPr>
              <w:pStyle w:val="ConsPlusNormal"/>
              <w:jc w:val="center"/>
            </w:pPr>
            <w:r>
              <w:t>нет</w:t>
            </w:r>
          </w:p>
        </w:tc>
      </w:tr>
      <w:tr w:rsidR="006300A9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6300A9" w:rsidRDefault="006300A9">
            <w:pPr>
              <w:pStyle w:val="ConsPlusNormal"/>
              <w:jc w:val="both"/>
            </w:pPr>
            <w:r>
              <w:t xml:space="preserve">(п. 13 введен </w:t>
            </w:r>
            <w:hyperlink r:id="rId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Губернатора ЯНАО от 04.12.2018 N 144-ПГ)</w:t>
            </w:r>
          </w:p>
        </w:tc>
      </w:tr>
    </w:tbl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Иные требования к предоставлению государственной услуги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 xml:space="preserve">21. Для получения государственной услуги в электронном виде заявителям предоставляется возможность направить заявление о предоставлении государственной услуги посредством Единого портала путем заполнения специальной интерактивной формы с момента реализации </w:t>
      </w:r>
      <w:r>
        <w:lastRenderedPageBreak/>
        <w:t>технической возможности.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Заявление рассматривается при представлении заявителем документов, указанных в </w:t>
      </w:r>
      <w:hyperlink w:anchor="P149" w:history="1">
        <w:r>
          <w:rPr>
            <w:color w:val="0000FF"/>
          </w:rPr>
          <w:t>пункте 10</w:t>
        </w:r>
      </w:hyperlink>
      <w:r>
        <w:t xml:space="preserve"> настоящего раздела, о чем должностное лицо департамента уведомляет заявителя в электронном виде с использованием информационно-телекоммуникационных сетей общего пользования, в том числе сети Интернет, включая Единый портал.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6300A9" w:rsidRDefault="006300A9">
      <w:pPr>
        <w:pStyle w:val="ConsPlusTitle"/>
        <w:jc w:val="center"/>
      </w:pPr>
      <w:r>
        <w:t>Административных процедур (действий), требования к порядку</w:t>
      </w:r>
    </w:p>
    <w:p w:rsidR="006300A9" w:rsidRDefault="006300A9">
      <w:pPr>
        <w:pStyle w:val="ConsPlusTitle"/>
        <w:jc w:val="center"/>
      </w:pPr>
      <w:r>
        <w:t>их выполнения, в том числе особенности выполнения</w:t>
      </w:r>
    </w:p>
    <w:p w:rsidR="006300A9" w:rsidRDefault="006300A9">
      <w:pPr>
        <w:pStyle w:val="ConsPlusTitle"/>
        <w:jc w:val="center"/>
      </w:pPr>
      <w:r>
        <w:t>административных процедур (действий) в электронной форме,</w:t>
      </w:r>
    </w:p>
    <w:p w:rsidR="006300A9" w:rsidRDefault="006300A9">
      <w:pPr>
        <w:pStyle w:val="ConsPlusTitle"/>
        <w:jc w:val="center"/>
      </w:pPr>
      <w:r>
        <w:t>а также особенности выполнения административных процедур</w:t>
      </w:r>
    </w:p>
    <w:p w:rsidR="006300A9" w:rsidRDefault="006300A9">
      <w:pPr>
        <w:pStyle w:val="ConsPlusTitle"/>
        <w:jc w:val="center"/>
      </w:pPr>
      <w:r>
        <w:t>в многофункциональных центрах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 xml:space="preserve">22. Утратил силу. - </w:t>
      </w:r>
      <w:hyperlink r:id="rId74" w:history="1">
        <w:r>
          <w:rPr>
            <w:color w:val="0000FF"/>
          </w:rPr>
          <w:t>Постановление</w:t>
        </w:r>
      </w:hyperlink>
      <w:r>
        <w:t xml:space="preserve"> Губернатора ЯНАО от 04.12.2018 N 144-ПГ.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23. Предоставление государственной услуги включает в себя следующие административные процедуры: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6" w:name="P351"/>
      <w:bookmarkEnd w:id="6"/>
      <w:r>
        <w:t>23.1. прием (регистрация) заявления и приложенных к нему документов;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23.2. рассмотрение заявления и приложенных к нему документов;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23.3. оформление результата предоставления либо отказа в предоставлении государственной услуги.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75" w:history="1">
        <w:r>
          <w:rPr>
            <w:color w:val="0000FF"/>
          </w:rPr>
          <w:t>Постановление</w:t>
        </w:r>
      </w:hyperlink>
      <w:r>
        <w:t xml:space="preserve"> Губернатора ЯНАО от 04.12.2018 N 144-ПГ.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23.4. порядок осуществления административных процедур (действий) в электронной форме, в том числе с использованием Единого портала при наличии технической возможности;</w:t>
      </w:r>
    </w:p>
    <w:p w:rsidR="006300A9" w:rsidRDefault="006300A9">
      <w:pPr>
        <w:pStyle w:val="ConsPlusNormal"/>
        <w:jc w:val="both"/>
      </w:pPr>
      <w:r>
        <w:t xml:space="preserve">(пп. 23.4 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144-ПГ;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23.5.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6300A9" w:rsidRDefault="006300A9">
      <w:pPr>
        <w:pStyle w:val="ConsPlusNormal"/>
        <w:jc w:val="both"/>
      </w:pPr>
      <w:r>
        <w:t xml:space="preserve">(пп. 23.5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23-1. Государственная услуга не предоставляется в многофункциональном центре предоставления государственных и муниципальных услуг.</w:t>
      </w:r>
    </w:p>
    <w:p w:rsidR="006300A9" w:rsidRDefault="006300A9">
      <w:pPr>
        <w:pStyle w:val="ConsPlusNormal"/>
        <w:jc w:val="both"/>
      </w:pPr>
      <w:r>
        <w:lastRenderedPageBreak/>
        <w:t xml:space="preserve">(п. 23-1 введен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23-2. С момента реализации технической возможности административная процедура, указанная в </w:t>
      </w:r>
      <w:hyperlink w:anchor="P351" w:history="1">
        <w:r>
          <w:rPr>
            <w:color w:val="0000FF"/>
          </w:rPr>
          <w:t>подпункте 23.1 пункта 23</w:t>
        </w:r>
      </w:hyperlink>
      <w:r>
        <w:t xml:space="preserve"> настоящего Административного регламента, может быть осуществлена в электронной форме посредством Единого портала для заявителей, прошедших процедуру регистрации и авторизации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6300A9" w:rsidRDefault="006300A9">
      <w:pPr>
        <w:pStyle w:val="ConsPlusNormal"/>
        <w:jc w:val="both"/>
      </w:pPr>
      <w:r>
        <w:t xml:space="preserve">(п. 23-2 введен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144-ПГ; 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Прием (регистрация) заявления и приложенных</w:t>
      </w:r>
    </w:p>
    <w:p w:rsidR="006300A9" w:rsidRDefault="006300A9">
      <w:pPr>
        <w:pStyle w:val="ConsPlusTitle"/>
        <w:jc w:val="center"/>
      </w:pPr>
      <w:r>
        <w:t>к нему документов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bookmarkStart w:id="7" w:name="P367"/>
      <w:bookmarkEnd w:id="7"/>
      <w:r>
        <w:t>24. Основанием для начала исполнения административной процедуры является поступление в департамент заявления с приложенными документами.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Специалист департамента, в обязанности которого входит принятие документов, регистрирует заявление с приложенными к нему документами в соответствии с установленными правилами делопроизводства.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Губернатора ЯНАО от 05.04.2017 N 37-ПГ)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Результатом административной процедуры является регистрация заявления о предоставлении государственной услуги и направление начальнику управления заявления с приложенными к нему документами.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Продолжительность административной процедуры - 1 день.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Рассмотрение заявления и приложенных к нему документов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25. Основанием для начала исполнения административной процедуры является передача начальником управления заявления и приложенных к нему документов для рассмотрения специалисту отдела, осуществляющему предоставление государственной услуги (далее - специалист).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Специалист не позднее дня, следующего за днем получения заявления и приложенных к нему документов, устанавливает предмет обращения.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Результатом административной процедуры является рассмотрение заявления и приложенных к нему документов.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Продолжительность административной процедуры - 15 дней с даты поступления (регистрации) заявления и приложенных к нему документов в департамент.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Оформление результата предоставления либо отказа</w:t>
      </w:r>
    </w:p>
    <w:p w:rsidR="006300A9" w:rsidRDefault="006300A9">
      <w:pPr>
        <w:pStyle w:val="ConsPlusTitle"/>
        <w:jc w:val="center"/>
      </w:pPr>
      <w:r>
        <w:t>в предоставлении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26. Основанием для начала исполнения административной процедуры является рассмотрение специалистом заявления и приложенных к нему документов.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27. В случае если имеются основания, указанные в </w:t>
      </w:r>
      <w:hyperlink w:anchor="P189" w:history="1">
        <w:r>
          <w:rPr>
            <w:color w:val="0000FF"/>
          </w:rPr>
          <w:t>пункте 13</w:t>
        </w:r>
      </w:hyperlink>
      <w:r>
        <w:t xml:space="preserve"> настоящего Административного регламента, специалист готовит и направляет заявителю письмо с уведомлением об отказе в предоставлении государственной услуги с указанием причин способом, указанным в заявлении.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Губернатора ЯНАО от 18.09.2017 N 99-ПГ)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В случае отсутствия оснований, указанных в </w:t>
      </w:r>
      <w:hyperlink w:anchor="P189" w:history="1">
        <w:r>
          <w:rPr>
            <w:color w:val="0000FF"/>
          </w:rPr>
          <w:t>пункте 13</w:t>
        </w:r>
      </w:hyperlink>
      <w:r>
        <w:t xml:space="preserve"> настоящего Административного регламента, специалист готовит проект решения (приказа) об утверждении проектной документации лесных участков в отношении лесных участков в составе земель лесного фонда.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Копия решения (приказа) и один экземпляр проектной документации в течение 3 дней со дня принятия решения (приказа) направляются заявителю способом, указанным в заявлении.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Губернатора ЯНАО от 18.09.2017 N 99-ПГ)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Срок действия решения (приказа) об утверждении проектной документации лесных участков в отношении лесных участков в составе земель лесного фонда составляет два года.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Результатом исполнения административной процедуры является направление (выдача) заявителю письма об отказе в предоставлении государственной услуги или копии решения (приказа) об утверждении проектной документации лесных участков в отношении лесных участков в составе земель лесного фонда с приложением одного экземпляра проектной документации.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Продолжительность административной процедуры - не более 30 дней с даты регистрации заявления и приложенных к нему документов в департаменте.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Порядок осуществления административных процедур (действий)</w:t>
      </w:r>
    </w:p>
    <w:p w:rsidR="006300A9" w:rsidRDefault="006300A9">
      <w:pPr>
        <w:pStyle w:val="ConsPlusTitle"/>
        <w:jc w:val="center"/>
      </w:pPr>
      <w:r>
        <w:t>в электронной форме, в том числе с использованием</w:t>
      </w:r>
    </w:p>
    <w:p w:rsidR="006300A9" w:rsidRDefault="006300A9">
      <w:pPr>
        <w:pStyle w:val="ConsPlusTitle"/>
        <w:jc w:val="center"/>
      </w:pPr>
      <w:r>
        <w:t>Единого портала при наличии технической возможности</w:t>
      </w:r>
    </w:p>
    <w:p w:rsidR="006300A9" w:rsidRDefault="006300A9">
      <w:pPr>
        <w:pStyle w:val="ConsPlusNormal"/>
        <w:jc w:val="center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lastRenderedPageBreak/>
        <w:t>от 12.04.2019 N 43-ПГ)</w:t>
      </w:r>
    </w:p>
    <w:p w:rsidR="006300A9" w:rsidRDefault="006300A9">
      <w:pPr>
        <w:pStyle w:val="ConsPlusNormal"/>
        <w:jc w:val="center"/>
      </w:pPr>
      <w:r>
        <w:t xml:space="preserve">(введен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27-1. С момента реализации технической возможности предварительная запись на прием для подачи заявления на предоставление государственной услуги осуществляется через Единый портал.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 момента реализации технической возможности подача заявления на предоставление государственной услуги осуществляется через Единый портал.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Результат предоставления государственной услуги с использованием Единого портала не предоставляется.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С момента реализации технической возможности получение сведений о ходе предоставления государственной услуги осуществляется с использованием Единого портала.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Оценка доступности и качества государственной услуги посредством Единого портала не осуществляется.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Порядок исправления допущенных опечаток и ошибок в выданных</w:t>
      </w:r>
    </w:p>
    <w:p w:rsidR="006300A9" w:rsidRDefault="006300A9">
      <w:pPr>
        <w:pStyle w:val="ConsPlusTitle"/>
        <w:jc w:val="center"/>
      </w:pPr>
      <w:r>
        <w:t>в результате предоставления государственной услуги</w:t>
      </w:r>
    </w:p>
    <w:p w:rsidR="006300A9" w:rsidRDefault="006300A9">
      <w:pPr>
        <w:pStyle w:val="ConsPlusTitle"/>
        <w:jc w:val="center"/>
      </w:pPr>
      <w:r>
        <w:t>документах</w:t>
      </w:r>
    </w:p>
    <w:p w:rsidR="006300A9" w:rsidRDefault="006300A9">
      <w:pPr>
        <w:pStyle w:val="ConsPlusNormal"/>
        <w:jc w:val="center"/>
      </w:pPr>
      <w:r>
        <w:t xml:space="preserve">(введен </w:t>
      </w:r>
      <w:hyperlink r:id="rId92" w:history="1">
        <w:r>
          <w:rPr>
            <w:color w:val="0000FF"/>
          </w:rPr>
          <w:t>постановлением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27-2.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документах.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Решение об исправлении допущенных опечаток и ошибок в выданных в результате предоставления государственной услуги документах принимается в случае, если в указанных документах выявлены несоответствия прилагаемым к заявлению материалам и нормативным документам.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Срок прохождения административной процедуры не должен превышать 10 дней с даты регистрации обращения об исправлении допущенных опечаток и ошибок в выданных в результате предоставления </w:t>
      </w:r>
      <w:r>
        <w:lastRenderedPageBreak/>
        <w:t>государственной услуги документах.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27-3. Результатом административной процедуры является исправление допущенных должностным лицом департамента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1"/>
      </w:pPr>
      <w:r>
        <w:t>IV. Формы контроля за исполнением</w:t>
      </w:r>
    </w:p>
    <w:p w:rsidR="006300A9" w:rsidRDefault="006300A9">
      <w:pPr>
        <w:pStyle w:val="ConsPlusTitle"/>
        <w:jc w:val="center"/>
      </w:pPr>
      <w:r>
        <w:t>Административного регламента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6300A9" w:rsidRDefault="006300A9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6300A9" w:rsidRDefault="006300A9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6300A9" w:rsidRDefault="006300A9">
      <w:pPr>
        <w:pStyle w:val="ConsPlusTitle"/>
        <w:jc w:val="center"/>
      </w:pPr>
      <w:r>
        <w:t>актов, устанавливающих требования к предоставлению</w:t>
      </w:r>
    </w:p>
    <w:p w:rsidR="006300A9" w:rsidRDefault="006300A9">
      <w:pPr>
        <w:pStyle w:val="ConsPlusTitle"/>
        <w:jc w:val="center"/>
      </w:pPr>
      <w:r>
        <w:t>государственной услуги, а также за принятием решений</w:t>
      </w:r>
    </w:p>
    <w:p w:rsidR="006300A9" w:rsidRDefault="006300A9">
      <w:pPr>
        <w:pStyle w:val="ConsPlusTitle"/>
        <w:jc w:val="center"/>
      </w:pPr>
      <w:r>
        <w:t>ответственными лицами</w:t>
      </w:r>
    </w:p>
    <w:p w:rsidR="006300A9" w:rsidRDefault="006300A9">
      <w:pPr>
        <w:pStyle w:val="ConsPlusNormal"/>
        <w:jc w:val="center"/>
      </w:pPr>
      <w:r>
        <w:t xml:space="preserve">(в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Губернатора ЯНАО</w:t>
      </w:r>
    </w:p>
    <w:p w:rsidR="006300A9" w:rsidRDefault="006300A9">
      <w:pPr>
        <w:pStyle w:val="ConsPlusNormal"/>
        <w:jc w:val="center"/>
      </w:pPr>
      <w:r>
        <w:t>от 04.12.2018 N 144-ПГ)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28. Текущий контроль за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 осуществляют директор департамента и начальник управления.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Порядок и периодичность осуществления плановых и внеплановых</w:t>
      </w:r>
    </w:p>
    <w:p w:rsidR="006300A9" w:rsidRDefault="006300A9">
      <w:pPr>
        <w:pStyle w:val="ConsPlusTitle"/>
        <w:jc w:val="center"/>
      </w:pPr>
      <w:r>
        <w:t>проверок полноты и качества предоставления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29. Контроль за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Проверки могут быть плановыми на основании планов работы департамента либо внеплановыми, проводимыми в том числе по жалобе заявителей на нарушение своевременности, полноты и качества предоставления государственной услуги.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Губернатора ЯНАО от 05.04.2017 N 37-ПГ)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Решение о проведении внеплановой проверки принимает директор департамента или уполномоченное им должностное лицо.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Результаты проверки оформляются в виде акта, в котором отмечаются </w:t>
      </w:r>
      <w:r>
        <w:lastRenderedPageBreak/>
        <w:t>выявленные недостатки и указываются предложения по их устранению.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2"/>
      </w:pPr>
      <w:r>
        <w:t>Ответственность государственных гражданских служащих</w:t>
      </w:r>
    </w:p>
    <w:p w:rsidR="006300A9" w:rsidRDefault="006300A9">
      <w:pPr>
        <w:pStyle w:val="ConsPlusTitle"/>
        <w:jc w:val="center"/>
      </w:pPr>
      <w:r>
        <w:t>и иных должностных лиц за решения и действия (бездействие),</w:t>
      </w:r>
    </w:p>
    <w:p w:rsidR="006300A9" w:rsidRDefault="006300A9">
      <w:pPr>
        <w:pStyle w:val="ConsPlusTitle"/>
        <w:jc w:val="center"/>
      </w:pPr>
      <w:r>
        <w:t>принимаемые (осуществляемые) в ходе предоставления</w:t>
      </w:r>
    </w:p>
    <w:p w:rsidR="006300A9" w:rsidRDefault="006300A9">
      <w:pPr>
        <w:pStyle w:val="ConsPlusTitle"/>
        <w:jc w:val="center"/>
      </w:pPr>
      <w:r>
        <w:t>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30.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законодательством.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Title"/>
        <w:jc w:val="center"/>
        <w:outlineLvl w:val="2"/>
      </w:pPr>
      <w:r>
        <w:t>Порядок и формы контроля за предоставлением государственной</w:t>
      </w:r>
    </w:p>
    <w:p w:rsidR="006300A9" w:rsidRDefault="006300A9">
      <w:pPr>
        <w:pStyle w:val="ConsPlusTitle"/>
        <w:jc w:val="center"/>
      </w:pPr>
      <w:r>
        <w:t>услуги со стороны граждан, их объединений и организаций</w:t>
      </w:r>
    </w:p>
    <w:p w:rsidR="006300A9" w:rsidRDefault="006300A9">
      <w:pPr>
        <w:pStyle w:val="ConsPlusNormal"/>
        <w:jc w:val="center"/>
      </w:pPr>
    </w:p>
    <w:p w:rsidR="006300A9" w:rsidRDefault="006300A9">
      <w:pPr>
        <w:pStyle w:val="ConsPlusNormal"/>
        <w:ind w:firstLine="540"/>
        <w:jc w:val="both"/>
      </w:pPr>
      <w:r>
        <w:t>31.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департамента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6300A9" w:rsidRDefault="006300A9">
      <w:pPr>
        <w:pStyle w:val="ConsPlusTitle"/>
        <w:jc w:val="center"/>
      </w:pPr>
      <w:r>
        <w:t>и действий (бездействия) департамента, а также</w:t>
      </w:r>
    </w:p>
    <w:p w:rsidR="006300A9" w:rsidRDefault="006300A9">
      <w:pPr>
        <w:pStyle w:val="ConsPlusTitle"/>
        <w:jc w:val="center"/>
      </w:pPr>
      <w:r>
        <w:t>должностных лиц, государственных гражданских служащих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>32. Заявитель вправе обжаловать решения и действия (бездействие) департамента, должностных лиц департамента, государственного гражданского служащего автономного округа в досудебном (внесудебном) порядке.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33. Жалоба заявителя на нарушение порядка предоставления государственной услуги подается в департамент в письменном виде, в том числе при личном приеме заявителя, или в электронном виде.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34. Жалоба должна содержать: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34.1. наименование департамента, должностного лица департамента либо государственного гражданского служащего, решения и действия (бездействие) которых обжалуются;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34.2.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</w:t>
      </w:r>
      <w:r>
        <w:lastRenderedPageBreak/>
        <w:t xml:space="preserve">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487" w:history="1">
        <w:r>
          <w:rPr>
            <w:color w:val="0000FF"/>
          </w:rPr>
          <w:t>подпункте 37.3 пункта 37</w:t>
        </w:r>
      </w:hyperlink>
      <w:r>
        <w:t xml:space="preserve"> настоящего Административного регламента);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34.3. сведения об обжалуемых решениях и действиях (бездействии) департамента, его должностного лица либо государственного гражданского служащего;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34.4. доводы, на основании которых заявитель не согласен с решением и действием (бездействием) департамента,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34-1. Жалоба, содержащая неточное наименование департамента, наименование должности должностного лица и (или) фамилии, имени, отчества должностного лица, решения и действия (бездействие) которых обжалуются, не препятствующее установлению департамента или должностного лица, в адрес которого была направлена жалоба, подлежит обязательному рассмотрению.</w:t>
      </w:r>
    </w:p>
    <w:p w:rsidR="006300A9" w:rsidRDefault="006300A9">
      <w:pPr>
        <w:pStyle w:val="ConsPlusNormal"/>
        <w:jc w:val="both"/>
      </w:pPr>
      <w:r>
        <w:t xml:space="preserve">(п. 34-1 введен </w:t>
      </w:r>
      <w:hyperlink r:id="rId95" w:history="1">
        <w:r>
          <w:rPr>
            <w:color w:val="0000FF"/>
          </w:rPr>
          <w:t>постановлением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8" w:name="P472"/>
      <w:bookmarkEnd w:id="8"/>
      <w:r>
        <w:t>35.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35.1. оформленная в соответствии с законодательством Российской Федерации доверенность (для физических лиц);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35.2.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35.3.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36. Прием жалоб в письменной форме осуществляется департаментом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</w:t>
      </w:r>
      <w:r>
        <w:lastRenderedPageBreak/>
        <w:t>государственной услуги).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Время приема жалоб соответствует времени приема заявителей.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Жалоба в письменной форме может быть также направлена по почте.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занимаемой должности, фамилии и инициалов.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37. Жалоба в электронном виде может быть подана заявителем посредством: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37.1. Официального Интернет-сайта (с момента реализации технической возможности);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37.2. Единого портала;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Губернатора ЯНАО от 12.04.2019 N 43-ПГ)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9" w:name="P487"/>
      <w:bookmarkEnd w:id="9"/>
      <w:r>
        <w:t>37.3.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департаментом, его должностным лицом, государственным гражданским служащим (далее - система досудебного обжалования) с использованием информационно-телекоммуникационной сети "Интернет".</w:t>
      </w:r>
    </w:p>
    <w:p w:rsidR="006300A9" w:rsidRDefault="006300A9">
      <w:pPr>
        <w:pStyle w:val="ConsPlusNormal"/>
        <w:jc w:val="both"/>
      </w:pPr>
      <w:r>
        <w:t xml:space="preserve">(п. 37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38. При подаче жалобы в электронном виде документы, указанные в </w:t>
      </w:r>
      <w:hyperlink w:anchor="P472" w:history="1">
        <w:r>
          <w:rPr>
            <w:color w:val="0000FF"/>
          </w:rPr>
          <w:t>пункте 35</w:t>
        </w:r>
      </w:hyperlink>
      <w:r>
        <w:t xml:space="preserve"> настоящего раздела,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10" w:name="P490"/>
      <w:bookmarkEnd w:id="10"/>
      <w:r>
        <w:t>39. Жалоба рассматривается департаментом, предоставляющим государственную услугу, порядок предоставления которой был нарушен вследствие решений и действий (бездействия) департамента, его должностного лица либо государственного гражданского служащего.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В случае если обжалуются решения директора департамента, предоставляющего государственную услугу, жалоба подается в </w:t>
      </w:r>
      <w:r>
        <w:lastRenderedPageBreak/>
        <w:t>Правительство автономного округа, регистрируется в аппарате Губернатора автономного округа не позднее следующего рабочего дня со дня ее поступления и в течение 3 рабочих дней со дня ее регистрации направляется для рассмотрения члену Правительства автономного округа, в ведении которого находится департамент согласно распределению обязанностей между членами Правительства автономного округа.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11" w:name="P492"/>
      <w:bookmarkEnd w:id="11"/>
      <w:r>
        <w:t xml:space="preserve">40.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490" w:history="1">
        <w:r>
          <w:rPr>
            <w:color w:val="0000FF"/>
          </w:rPr>
          <w:t>пункта 39</w:t>
        </w:r>
      </w:hyperlink>
      <w:r>
        <w:t xml:space="preserve"> настоящего раздела,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41. В случае поступления в адрес Губернатора автономного округа, вице-губернатора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департаментом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департамент с уведомлением заявителя, направившего жалобу, о ее переадресации.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 Заявитель может обратиться с жалобой, в том числе в следующих случаях: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42.1. нарушение срока регистрации запроса о предоставлении государственной услуги;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42.2. нарушение срока предоставления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42.3.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автономного округа для предоставления государственной услуги;</w:t>
      </w:r>
    </w:p>
    <w:p w:rsidR="006300A9" w:rsidRDefault="006300A9">
      <w:pPr>
        <w:pStyle w:val="ConsPlusNormal"/>
        <w:jc w:val="both"/>
      </w:pPr>
      <w:r>
        <w:t xml:space="preserve">(пп. 42.3 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42.4.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42.5.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42.6.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42.7. отказ департамента, его должностного лица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42.8. нарушение срока или порядка выдачи документов по результатам предоставления государственной услуги;</w:t>
      </w:r>
    </w:p>
    <w:p w:rsidR="006300A9" w:rsidRDefault="006300A9">
      <w:pPr>
        <w:pStyle w:val="ConsPlusNormal"/>
        <w:jc w:val="both"/>
      </w:pPr>
      <w:r>
        <w:t xml:space="preserve">(пп. 42.8 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42.9.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:rsidR="006300A9" w:rsidRDefault="006300A9">
      <w:pPr>
        <w:pStyle w:val="ConsPlusNormal"/>
        <w:jc w:val="both"/>
      </w:pPr>
      <w:r>
        <w:t xml:space="preserve">(пп. 42.9 введен </w:t>
      </w:r>
      <w:hyperlink r:id="rId106" w:history="1">
        <w:r>
          <w:rPr>
            <w:color w:val="0000FF"/>
          </w:rPr>
          <w:t>постановлением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42.10.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P175" w:history="1">
        <w:r>
          <w:rPr>
            <w:color w:val="0000FF"/>
          </w:rPr>
          <w:t>подпунктом 10-2.3 пункта 10-2</w:t>
        </w:r>
      </w:hyperlink>
      <w:r>
        <w:t xml:space="preserve"> настоящего Административного регламента.</w:t>
      </w:r>
    </w:p>
    <w:p w:rsidR="006300A9" w:rsidRDefault="006300A9">
      <w:pPr>
        <w:pStyle w:val="ConsPlusNormal"/>
        <w:jc w:val="both"/>
      </w:pPr>
      <w:r>
        <w:t xml:space="preserve">(пп. 42.10 введен </w:t>
      </w:r>
      <w:hyperlink r:id="rId107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144-ПГ;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Губернатора ЯНАО от 07.11.2019 N 146-ПГ)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43. Должностные лица департамента, уполномоченные на рассмотрение жалоб, обеспечивают: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43.1. прием и рассмотрение жалоб в соответствии с требованиями настоящего раздела;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43.2. направление жалоб в уполномоченный на их рассмотрение орган в соответствии с </w:t>
      </w:r>
      <w:hyperlink w:anchor="P492" w:history="1">
        <w:r>
          <w:rPr>
            <w:color w:val="0000FF"/>
          </w:rPr>
          <w:t>пунктом 40</w:t>
        </w:r>
      </w:hyperlink>
      <w:r>
        <w:t xml:space="preserve"> настоящего раздела.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 xml:space="preserve">44.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09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45. Департамент обеспечивает: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45.1. оснащение мест приема жалоб;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45.2. информирование заявителей о порядке обжалования решений и действий (бездействия) департамента,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услуги, на Региональном портале и/или Едином портале;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45.3. консультирование заявителей о порядке обжалования решений и действий (бездействия) департамента, его должностных лиц либо государственных гражданских служащих, в том числе по телефону, электронной почте, при личном приеме.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46. Жалоба, поступившая в департамент, подлежит регистрации не позднее следующего рабочего дня со дня ее поступления.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6300A9" w:rsidRDefault="006300A9">
      <w:pPr>
        <w:pStyle w:val="ConsPlusNormal"/>
        <w:jc w:val="both"/>
      </w:pPr>
      <w:r>
        <w:t xml:space="preserve">(п. 46 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46-1. Жалоба рассматривается в течение 15 рабочих дней со дня ее регистрации, если более короткие сроки рассмотрения жалобы не установлены департаментом.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В случае обжалования отказа департамента,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6300A9" w:rsidRDefault="006300A9">
      <w:pPr>
        <w:pStyle w:val="ConsPlusNormal"/>
        <w:jc w:val="both"/>
      </w:pPr>
      <w:r>
        <w:t xml:space="preserve">(п. 46-1 введен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47. По результатам рассмотрения жалобы в соответствии с </w:t>
      </w:r>
      <w:hyperlink r:id="rId112" w:history="1">
        <w:r>
          <w:rPr>
            <w:color w:val="0000FF"/>
          </w:rPr>
          <w:t>частью 7 статьи 11.2</w:t>
        </w:r>
      </w:hyperlink>
      <w:r>
        <w:t xml:space="preserve"> Федерального закона N 210-ФЗ департамент принимает решение об удовлетворении жалобы либо об отказе в ее удовлетворении. Указанное решение принимается в форме акта департамента.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Губернатора ЯНАО от 13.07.2018 N 83-ПГ)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При удовлетворении жалобы департамент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300A9" w:rsidRDefault="006300A9">
      <w:pPr>
        <w:pStyle w:val="ConsPlusNormal"/>
        <w:spacing w:before="280"/>
        <w:ind w:firstLine="540"/>
        <w:jc w:val="both"/>
      </w:pPr>
      <w:bookmarkStart w:id="12" w:name="P532"/>
      <w:bookmarkEnd w:id="12"/>
      <w:r>
        <w:t xml:space="preserve">48.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</w:t>
      </w:r>
      <w:hyperlink w:anchor="P487" w:history="1">
        <w:r>
          <w:rPr>
            <w:color w:val="0000FF"/>
          </w:rPr>
          <w:t>подпункте 37.3 пункта 37</w:t>
        </w:r>
      </w:hyperlink>
      <w:r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48-1. В случае признания жалобы подлежащей удовлетворению в ответе заявителю, указанном в </w:t>
      </w:r>
      <w:hyperlink w:anchor="P532" w:history="1">
        <w:r>
          <w:rPr>
            <w:color w:val="0000FF"/>
          </w:rPr>
          <w:t>пункте 48</w:t>
        </w:r>
      </w:hyperlink>
      <w:r>
        <w:t xml:space="preserve"> настоящего Административного регламента, дается информация о действиях, осуществляемых департаментом,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6300A9" w:rsidRDefault="006300A9">
      <w:pPr>
        <w:pStyle w:val="ConsPlusNormal"/>
        <w:jc w:val="both"/>
      </w:pPr>
      <w:r>
        <w:t xml:space="preserve">(п. 48-1 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48-2. В случае признания жалобы не подлежащей удовлетворению в ответе заявителю, указанном в </w:t>
      </w:r>
      <w:hyperlink w:anchor="P532" w:history="1">
        <w:r>
          <w:rPr>
            <w:color w:val="0000FF"/>
          </w:rPr>
          <w:t>пункте 48</w:t>
        </w:r>
      </w:hyperlink>
      <w: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300A9" w:rsidRDefault="006300A9">
      <w:pPr>
        <w:pStyle w:val="ConsPlusNormal"/>
        <w:jc w:val="both"/>
      </w:pPr>
      <w:r>
        <w:t xml:space="preserve">(п. 48-2 введен </w:t>
      </w:r>
      <w:hyperlink r:id="rId115" w:history="1">
        <w:r>
          <w:rPr>
            <w:color w:val="0000FF"/>
          </w:rPr>
          <w:t>постановлением</w:t>
        </w:r>
      </w:hyperlink>
      <w:r>
        <w:t xml:space="preserve"> Губернатора ЯНАО от 04.12.2018 N 144-ПГ)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 В ответе по результатам рассмотрения жалобы указываются: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49.1. наименование департамента, должность, фамилия, имя, отчество (последнее - при наличии) его должностного лица, принявшего решение по жалобе;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 xml:space="preserve">49.2. номер, дата, место принятия решения, включая сведения о </w:t>
      </w:r>
      <w:r>
        <w:lastRenderedPageBreak/>
        <w:t>должностном лице, решение или действие (бездействие) которого обжалуется;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49.3. фамилия, имя, отчество (последнее - при наличии) или наименование заявителя;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49.4. основания для принятия решения по жалобе;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49.5. принятое по жалобе решение;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49.6. 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49.7. сведения о порядке обжалования принятого по жалобе решения.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50. Ответ по результатам рассмотрения жалобы подписывается уполномоченным на рассмотрение жалобы должностным лицом департамента.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51. Департамент отказывает в удовлетворении жалобы в следующих случаях: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51.1. наличие вступившего в законную силу решения суда, арбитражного суда по жалобе о том же предмете и по тем же основаниям;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51.2.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51.3. 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52. Департамент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lastRenderedPageBreak/>
        <w:t>53. Департамент оставляет жалобу без ответа в следующих случаях: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53.1.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53.2.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6300A9" w:rsidRDefault="006300A9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постановления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53.3.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6300A9" w:rsidRDefault="006300A9">
      <w:pPr>
        <w:pStyle w:val="ConsPlusNormal"/>
        <w:jc w:val="both"/>
      </w:pPr>
      <w:r>
        <w:t xml:space="preserve">(пп. 53.3 введен </w:t>
      </w:r>
      <w:hyperlink r:id="rId117" w:history="1">
        <w:r>
          <w:rPr>
            <w:color w:val="0000FF"/>
          </w:rPr>
          <w:t>постановлением</w:t>
        </w:r>
      </w:hyperlink>
      <w:r>
        <w:t xml:space="preserve"> Губернатора ЯНАО от 28.04.2018 N 49-ПГ)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54. Заявитель имеет право: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54.1. получать информацию и документы, необходимые для обоснования и рассмотрения жалобы;</w:t>
      </w:r>
    </w:p>
    <w:p w:rsidR="006300A9" w:rsidRDefault="006300A9">
      <w:pPr>
        <w:pStyle w:val="ConsPlusNormal"/>
        <w:spacing w:before="280"/>
        <w:ind w:firstLine="540"/>
        <w:jc w:val="both"/>
      </w:pPr>
      <w:r>
        <w:t>54.2.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jc w:val="right"/>
        <w:outlineLvl w:val="1"/>
      </w:pPr>
      <w:r>
        <w:t>Приложение</w:t>
      </w:r>
    </w:p>
    <w:p w:rsidR="006300A9" w:rsidRDefault="006300A9">
      <w:pPr>
        <w:pStyle w:val="ConsPlusNormal"/>
        <w:jc w:val="right"/>
      </w:pPr>
      <w:r>
        <w:t>к Административному регламенту департамента</w:t>
      </w:r>
    </w:p>
    <w:p w:rsidR="006300A9" w:rsidRDefault="006300A9">
      <w:pPr>
        <w:pStyle w:val="ConsPlusNormal"/>
        <w:jc w:val="right"/>
      </w:pPr>
      <w:r>
        <w:t>природно-ресурсного регулирования, лесных</w:t>
      </w:r>
    </w:p>
    <w:p w:rsidR="006300A9" w:rsidRDefault="006300A9">
      <w:pPr>
        <w:pStyle w:val="ConsPlusNormal"/>
        <w:jc w:val="right"/>
      </w:pPr>
      <w:r>
        <w:t>отношений и развития нефтегазового комплекса</w:t>
      </w:r>
    </w:p>
    <w:p w:rsidR="006300A9" w:rsidRDefault="006300A9">
      <w:pPr>
        <w:pStyle w:val="ConsPlusNormal"/>
        <w:jc w:val="right"/>
      </w:pPr>
      <w:r>
        <w:t>Ямало-Ненецкого автономного округа</w:t>
      </w:r>
    </w:p>
    <w:p w:rsidR="006300A9" w:rsidRDefault="006300A9">
      <w:pPr>
        <w:pStyle w:val="ConsPlusNormal"/>
        <w:jc w:val="right"/>
      </w:pPr>
      <w:r>
        <w:t>по предоставлению государственной услуги</w:t>
      </w:r>
    </w:p>
    <w:p w:rsidR="006300A9" w:rsidRDefault="006300A9">
      <w:pPr>
        <w:pStyle w:val="ConsPlusNormal"/>
        <w:jc w:val="right"/>
      </w:pPr>
      <w:r>
        <w:t>"Проектирование лесных участков</w:t>
      </w:r>
    </w:p>
    <w:p w:rsidR="006300A9" w:rsidRDefault="006300A9">
      <w:pPr>
        <w:pStyle w:val="ConsPlusNormal"/>
        <w:jc w:val="right"/>
      </w:pPr>
      <w:r>
        <w:t>на землях лесного фонда"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jc w:val="center"/>
      </w:pPr>
      <w:bookmarkStart w:id="13" w:name="P575"/>
      <w:bookmarkEnd w:id="13"/>
      <w:r>
        <w:t>ФОРМА ЗАЯВЛЕНИЯ</w:t>
      </w:r>
    </w:p>
    <w:p w:rsidR="006300A9" w:rsidRDefault="006300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300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18.09.2017 </w:t>
            </w:r>
            <w:hyperlink r:id="rId118" w:history="1">
              <w:r>
                <w:rPr>
                  <w:color w:val="0000FF"/>
                </w:rPr>
                <w:t>N 99-ПГ</w:t>
              </w:r>
            </w:hyperlink>
            <w:r>
              <w:rPr>
                <w:color w:val="392C69"/>
              </w:rPr>
              <w:t>,</w:t>
            </w:r>
          </w:p>
          <w:p w:rsidR="006300A9" w:rsidRDefault="006300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04.12.2018 </w:t>
            </w:r>
            <w:hyperlink r:id="rId119" w:history="1">
              <w:r>
                <w:rPr>
                  <w:color w:val="0000FF"/>
                </w:rPr>
                <w:t>N 144-ПГ</w:t>
              </w:r>
            </w:hyperlink>
            <w:r>
              <w:rPr>
                <w:color w:val="392C69"/>
              </w:rPr>
              <w:t xml:space="preserve">, от 07.11.2019 </w:t>
            </w:r>
            <w:hyperlink r:id="rId120" w:history="1">
              <w:r>
                <w:rPr>
                  <w:color w:val="0000FF"/>
                </w:rPr>
                <w:t>N 146-ПГ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300A9" w:rsidRDefault="006300A9">
      <w:pPr>
        <w:pStyle w:val="ConsPlusNormal"/>
        <w:jc w:val="center"/>
      </w:pPr>
    </w:p>
    <w:p w:rsidR="006300A9" w:rsidRDefault="006300A9">
      <w:pPr>
        <w:pStyle w:val="ConsPlusNonformat"/>
        <w:jc w:val="both"/>
      </w:pPr>
      <w:r>
        <w:t xml:space="preserve">                                 Директору департамента природно-ресурсного</w:t>
      </w:r>
    </w:p>
    <w:p w:rsidR="006300A9" w:rsidRDefault="006300A9">
      <w:pPr>
        <w:pStyle w:val="ConsPlusNonformat"/>
        <w:jc w:val="both"/>
      </w:pPr>
      <w:r>
        <w:t xml:space="preserve">                                 регулирования, лесных отношений и развития</w:t>
      </w:r>
    </w:p>
    <w:p w:rsidR="006300A9" w:rsidRDefault="006300A9">
      <w:pPr>
        <w:pStyle w:val="ConsPlusNonformat"/>
        <w:jc w:val="both"/>
      </w:pPr>
      <w:r>
        <w:t xml:space="preserve">                                 нефтегазового комплекса Ямало-Ненецкого</w:t>
      </w:r>
    </w:p>
    <w:p w:rsidR="006300A9" w:rsidRDefault="006300A9">
      <w:pPr>
        <w:pStyle w:val="ConsPlusNonformat"/>
        <w:jc w:val="both"/>
      </w:pPr>
      <w:r>
        <w:lastRenderedPageBreak/>
        <w:t xml:space="preserve">                                 автономного округа</w:t>
      </w:r>
    </w:p>
    <w:p w:rsidR="006300A9" w:rsidRDefault="006300A9">
      <w:pPr>
        <w:pStyle w:val="ConsPlusNonformat"/>
        <w:jc w:val="both"/>
      </w:pPr>
      <w:r>
        <w:t xml:space="preserve">                                 __________________________________________</w:t>
      </w:r>
    </w:p>
    <w:p w:rsidR="006300A9" w:rsidRDefault="006300A9">
      <w:pPr>
        <w:pStyle w:val="ConsPlusNonformat"/>
        <w:jc w:val="both"/>
      </w:pPr>
      <w:r>
        <w:t xml:space="preserve">                                                  (Ф.И.О.)</w:t>
      </w:r>
    </w:p>
    <w:p w:rsidR="006300A9" w:rsidRDefault="006300A9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6300A9" w:rsidRDefault="006300A9">
      <w:pPr>
        <w:pStyle w:val="ConsPlusNonformat"/>
        <w:jc w:val="both"/>
      </w:pPr>
      <w:r>
        <w:t xml:space="preserve">                                     (фамилия, имя, отчество (последнее -</w:t>
      </w:r>
    </w:p>
    <w:p w:rsidR="006300A9" w:rsidRDefault="006300A9">
      <w:pPr>
        <w:pStyle w:val="ConsPlusNonformat"/>
        <w:jc w:val="both"/>
      </w:pPr>
      <w:r>
        <w:t xml:space="preserve">                                      при наличии), реквизиты документа,</w:t>
      </w:r>
    </w:p>
    <w:p w:rsidR="006300A9" w:rsidRDefault="006300A9">
      <w:pPr>
        <w:pStyle w:val="ConsPlusNonformat"/>
        <w:jc w:val="both"/>
      </w:pPr>
      <w:r>
        <w:t xml:space="preserve">                                           удостоверяющего личность,</w:t>
      </w:r>
    </w:p>
    <w:p w:rsidR="006300A9" w:rsidRDefault="006300A9">
      <w:pPr>
        <w:pStyle w:val="ConsPlusNonformat"/>
        <w:jc w:val="both"/>
      </w:pPr>
      <w:r>
        <w:t xml:space="preserve">                                      для физического лица; наименование</w:t>
      </w:r>
    </w:p>
    <w:p w:rsidR="006300A9" w:rsidRDefault="006300A9">
      <w:pPr>
        <w:pStyle w:val="ConsPlusNonformat"/>
        <w:jc w:val="both"/>
      </w:pPr>
      <w:r>
        <w:t xml:space="preserve">                                              юридического лица)</w:t>
      </w:r>
    </w:p>
    <w:p w:rsidR="006300A9" w:rsidRDefault="006300A9">
      <w:pPr>
        <w:pStyle w:val="ConsPlusNonformat"/>
        <w:jc w:val="both"/>
      </w:pPr>
    </w:p>
    <w:p w:rsidR="006300A9" w:rsidRDefault="006300A9">
      <w:pPr>
        <w:pStyle w:val="ConsPlusNonformat"/>
        <w:jc w:val="both"/>
      </w:pPr>
      <w:r>
        <w:t xml:space="preserve">                                 Место жительства (место нахождения):</w:t>
      </w:r>
    </w:p>
    <w:p w:rsidR="006300A9" w:rsidRDefault="006300A9">
      <w:pPr>
        <w:pStyle w:val="ConsPlusNonformat"/>
        <w:jc w:val="both"/>
      </w:pPr>
      <w:r>
        <w:t xml:space="preserve">                                 __________________________________________</w:t>
      </w:r>
    </w:p>
    <w:p w:rsidR="006300A9" w:rsidRDefault="006300A9">
      <w:pPr>
        <w:pStyle w:val="ConsPlusNonformat"/>
        <w:jc w:val="both"/>
      </w:pPr>
      <w:r>
        <w:t xml:space="preserve">                                 __________________________________________</w:t>
      </w:r>
    </w:p>
    <w:p w:rsidR="006300A9" w:rsidRDefault="006300A9">
      <w:pPr>
        <w:pStyle w:val="ConsPlusNonformat"/>
        <w:jc w:val="both"/>
      </w:pPr>
      <w:r>
        <w:t xml:space="preserve">                                 (почтовый адрес и (или) адрес электронной</w:t>
      </w:r>
    </w:p>
    <w:p w:rsidR="006300A9" w:rsidRDefault="006300A9">
      <w:pPr>
        <w:pStyle w:val="ConsPlusNonformat"/>
        <w:jc w:val="both"/>
      </w:pPr>
      <w:r>
        <w:t xml:space="preserve">                                        почты, контактные телефоны)</w:t>
      </w:r>
    </w:p>
    <w:p w:rsidR="006300A9" w:rsidRDefault="006300A9">
      <w:pPr>
        <w:pStyle w:val="ConsPlusNonformat"/>
        <w:jc w:val="both"/>
      </w:pPr>
    </w:p>
    <w:p w:rsidR="006300A9" w:rsidRDefault="006300A9">
      <w:pPr>
        <w:pStyle w:val="ConsPlusNonformat"/>
        <w:jc w:val="both"/>
      </w:pPr>
      <w:r>
        <w:t xml:space="preserve">                                 ЗАЯВЛЕНИЕ</w:t>
      </w:r>
    </w:p>
    <w:p w:rsidR="006300A9" w:rsidRDefault="006300A9">
      <w:pPr>
        <w:pStyle w:val="ConsPlusNonformat"/>
        <w:jc w:val="both"/>
      </w:pPr>
      <w:r>
        <w:t xml:space="preserve">           об утверждении проектной документации лесных участков</w:t>
      </w:r>
    </w:p>
    <w:p w:rsidR="006300A9" w:rsidRDefault="006300A9">
      <w:pPr>
        <w:pStyle w:val="ConsPlusNonformat"/>
        <w:jc w:val="both"/>
      </w:pPr>
      <w:r>
        <w:t xml:space="preserve">        в отношении лесных участков в составе земель лесного фонда</w:t>
      </w:r>
    </w:p>
    <w:p w:rsidR="006300A9" w:rsidRDefault="006300A9">
      <w:pPr>
        <w:pStyle w:val="ConsPlusNonformat"/>
        <w:jc w:val="both"/>
      </w:pPr>
    </w:p>
    <w:p w:rsidR="006300A9" w:rsidRDefault="006300A9">
      <w:pPr>
        <w:pStyle w:val="ConsPlusNonformat"/>
        <w:jc w:val="both"/>
      </w:pPr>
      <w:r>
        <w:t xml:space="preserve">    Прошу утвердить проектную документацию лесных участков:</w:t>
      </w:r>
    </w:p>
    <w:p w:rsidR="006300A9" w:rsidRDefault="006300A9">
      <w:pPr>
        <w:pStyle w:val="ConsPlusNonformat"/>
        <w:jc w:val="both"/>
      </w:pPr>
      <w:r>
        <w:t xml:space="preserve">    - площадь __________ га,</w:t>
      </w:r>
    </w:p>
    <w:p w:rsidR="006300A9" w:rsidRDefault="006300A9">
      <w:pPr>
        <w:pStyle w:val="ConsPlusNonformat"/>
        <w:jc w:val="both"/>
      </w:pPr>
      <w:r>
        <w:t xml:space="preserve">    - описание местоположения лесного участка и границ ___________________,</w:t>
      </w:r>
    </w:p>
    <w:p w:rsidR="006300A9" w:rsidRDefault="006300A9">
      <w:pPr>
        <w:pStyle w:val="ConsPlusNonformat"/>
        <w:jc w:val="both"/>
      </w:pPr>
      <w:r>
        <w:t xml:space="preserve">    - цель и вид разрешенного использования ______________________________,</w:t>
      </w:r>
    </w:p>
    <w:p w:rsidR="006300A9" w:rsidRDefault="006300A9">
      <w:pPr>
        <w:pStyle w:val="ConsPlusNonformat"/>
        <w:jc w:val="both"/>
      </w:pPr>
      <w:r>
        <w:t xml:space="preserve">    - иные сведения о лесном участке _____________________________________.</w:t>
      </w:r>
    </w:p>
    <w:p w:rsidR="006300A9" w:rsidRDefault="006300A9">
      <w:pPr>
        <w:pStyle w:val="ConsPlusNonformat"/>
        <w:jc w:val="both"/>
      </w:pPr>
      <w:r>
        <w:t xml:space="preserve">    Приложение.</w:t>
      </w:r>
    </w:p>
    <w:p w:rsidR="006300A9" w:rsidRDefault="006300A9">
      <w:pPr>
        <w:pStyle w:val="ConsPlusNonformat"/>
        <w:jc w:val="both"/>
      </w:pPr>
      <w:r>
        <w:t xml:space="preserve">    С порядком принятия решения и Административным </w:t>
      </w:r>
      <w:hyperlink w:anchor="P36" w:history="1">
        <w:r>
          <w:rPr>
            <w:color w:val="0000FF"/>
          </w:rPr>
          <w:t>регламентом</w:t>
        </w:r>
      </w:hyperlink>
      <w:r>
        <w:t xml:space="preserve"> департамента</w:t>
      </w:r>
    </w:p>
    <w:p w:rsidR="006300A9" w:rsidRDefault="006300A9">
      <w:pPr>
        <w:pStyle w:val="ConsPlusNonformat"/>
        <w:jc w:val="both"/>
      </w:pPr>
      <w:r>
        <w:t>по предоставлению государственной услуги "Проектирование лесных участков на</w:t>
      </w:r>
    </w:p>
    <w:p w:rsidR="006300A9" w:rsidRDefault="006300A9">
      <w:pPr>
        <w:pStyle w:val="ConsPlusNonformat"/>
        <w:jc w:val="both"/>
      </w:pPr>
      <w:r>
        <w:t>землях лесного фонда" ознакомлен.</w:t>
      </w:r>
    </w:p>
    <w:p w:rsidR="006300A9" w:rsidRDefault="006300A9">
      <w:pPr>
        <w:pStyle w:val="ConsPlusNonformat"/>
        <w:jc w:val="both"/>
      </w:pPr>
      <w:r>
        <w:t xml:space="preserve">    Уведомления   и   документы   прошу  вручать  заявителю  (представителю</w:t>
      </w:r>
    </w:p>
    <w:p w:rsidR="006300A9" w:rsidRDefault="006300A9">
      <w:pPr>
        <w:pStyle w:val="ConsPlusNonformat"/>
        <w:jc w:val="both"/>
      </w:pPr>
      <w:r>
        <w:t>заявителя)  по  месту  оказания  государственной  услуги  или направлять по</w:t>
      </w:r>
    </w:p>
    <w:p w:rsidR="006300A9" w:rsidRDefault="006300A9">
      <w:pPr>
        <w:pStyle w:val="ConsPlusNonformat"/>
        <w:jc w:val="both"/>
      </w:pPr>
      <w:r>
        <w:t>адресу: _______________________, адресу электронной почты: ________________</w:t>
      </w:r>
    </w:p>
    <w:p w:rsidR="006300A9" w:rsidRDefault="006300A9">
      <w:pPr>
        <w:pStyle w:val="ConsPlusNonformat"/>
        <w:jc w:val="both"/>
      </w:pPr>
      <w:r>
        <w:t>(нужный способ направления (получения) подчеркнуть, адрес указать).</w:t>
      </w:r>
    </w:p>
    <w:p w:rsidR="006300A9" w:rsidRDefault="006300A9">
      <w:pPr>
        <w:pStyle w:val="ConsPlusNonformat"/>
        <w:jc w:val="both"/>
      </w:pPr>
    </w:p>
    <w:p w:rsidR="006300A9" w:rsidRDefault="006300A9">
      <w:pPr>
        <w:pStyle w:val="ConsPlusNonformat"/>
        <w:jc w:val="both"/>
      </w:pPr>
      <w:r>
        <w:t>Заявитель __________________________ _____________ ________________________</w:t>
      </w:r>
    </w:p>
    <w:p w:rsidR="006300A9" w:rsidRDefault="006300A9">
      <w:pPr>
        <w:pStyle w:val="ConsPlusNonformat"/>
        <w:jc w:val="both"/>
      </w:pPr>
      <w:r>
        <w:t xml:space="preserve">           (фамилия, имя, отчество     (подпись)   (должность представителя</w:t>
      </w:r>
    </w:p>
    <w:p w:rsidR="006300A9" w:rsidRDefault="006300A9">
      <w:pPr>
        <w:pStyle w:val="ConsPlusNonformat"/>
        <w:jc w:val="both"/>
      </w:pPr>
      <w:r>
        <w:t xml:space="preserve">          (последнее - при наличии))                  юридического лица)</w:t>
      </w:r>
    </w:p>
    <w:p w:rsidR="006300A9" w:rsidRDefault="006300A9">
      <w:pPr>
        <w:pStyle w:val="ConsPlusNonformat"/>
        <w:jc w:val="both"/>
      </w:pPr>
    </w:p>
    <w:p w:rsidR="006300A9" w:rsidRDefault="006300A9">
      <w:pPr>
        <w:pStyle w:val="ConsPlusNonformat"/>
        <w:jc w:val="both"/>
      </w:pPr>
      <w:r>
        <w:t>"___" ____________ 20___ г.</w:t>
      </w:r>
    </w:p>
    <w:p w:rsidR="006300A9" w:rsidRDefault="006300A9">
      <w:pPr>
        <w:pStyle w:val="ConsPlusNormal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jc w:val="right"/>
        <w:outlineLvl w:val="1"/>
      </w:pPr>
      <w:r>
        <w:t>Приложение N 2</w:t>
      </w:r>
    </w:p>
    <w:p w:rsidR="006300A9" w:rsidRDefault="006300A9">
      <w:pPr>
        <w:pStyle w:val="ConsPlusNormal"/>
        <w:jc w:val="right"/>
      </w:pPr>
      <w:r>
        <w:t>к Административному регламенту департамента</w:t>
      </w:r>
    </w:p>
    <w:p w:rsidR="006300A9" w:rsidRDefault="006300A9">
      <w:pPr>
        <w:pStyle w:val="ConsPlusNormal"/>
        <w:jc w:val="right"/>
      </w:pPr>
      <w:r>
        <w:t>природно-ресурсного регулирования, лесных</w:t>
      </w:r>
    </w:p>
    <w:p w:rsidR="006300A9" w:rsidRDefault="006300A9">
      <w:pPr>
        <w:pStyle w:val="ConsPlusNormal"/>
        <w:jc w:val="right"/>
      </w:pPr>
      <w:r>
        <w:t>отношений и развития нефтегазового комплекса</w:t>
      </w:r>
    </w:p>
    <w:p w:rsidR="006300A9" w:rsidRDefault="006300A9">
      <w:pPr>
        <w:pStyle w:val="ConsPlusNormal"/>
        <w:jc w:val="right"/>
      </w:pPr>
      <w:r>
        <w:t>Ямало-Ненецкого автономного округа</w:t>
      </w:r>
    </w:p>
    <w:p w:rsidR="006300A9" w:rsidRDefault="006300A9">
      <w:pPr>
        <w:pStyle w:val="ConsPlusNormal"/>
        <w:jc w:val="right"/>
      </w:pPr>
      <w:r>
        <w:t>по предоставлению государственной услуги</w:t>
      </w:r>
    </w:p>
    <w:p w:rsidR="006300A9" w:rsidRDefault="006300A9">
      <w:pPr>
        <w:pStyle w:val="ConsPlusNormal"/>
        <w:jc w:val="right"/>
      </w:pPr>
      <w:r>
        <w:t>"Утверждение проектной документации лесных</w:t>
      </w:r>
    </w:p>
    <w:p w:rsidR="006300A9" w:rsidRDefault="006300A9">
      <w:pPr>
        <w:pStyle w:val="ConsPlusNormal"/>
        <w:jc w:val="right"/>
      </w:pPr>
      <w:r>
        <w:t>участков в отношении лесных участков</w:t>
      </w:r>
    </w:p>
    <w:p w:rsidR="006300A9" w:rsidRDefault="006300A9">
      <w:pPr>
        <w:pStyle w:val="ConsPlusNormal"/>
        <w:jc w:val="right"/>
      </w:pPr>
      <w:r>
        <w:t>в составе земель лесного фонда"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Title"/>
        <w:jc w:val="center"/>
      </w:pPr>
      <w:r>
        <w:t>БЛОК-СХЕМА</w:t>
      </w:r>
    </w:p>
    <w:p w:rsidR="006300A9" w:rsidRDefault="006300A9">
      <w:pPr>
        <w:pStyle w:val="ConsPlusTitle"/>
        <w:jc w:val="center"/>
      </w:pPr>
      <w:r>
        <w:t>ПРЕДОСТАВЛЕНИЯ ГОСУДАРСТВЕННОЙ УСЛУГИ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  <w:r>
        <w:t xml:space="preserve">Утратила силу. - </w:t>
      </w:r>
      <w:hyperlink r:id="rId121" w:history="1">
        <w:r>
          <w:rPr>
            <w:color w:val="0000FF"/>
          </w:rPr>
          <w:t>Постановление</w:t>
        </w:r>
      </w:hyperlink>
      <w:r>
        <w:t xml:space="preserve"> Губернатора ЯНАО от 04.12.2018 N 144-ПГ.</w:t>
      </w: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ind w:firstLine="540"/>
        <w:jc w:val="both"/>
      </w:pPr>
    </w:p>
    <w:p w:rsidR="006300A9" w:rsidRDefault="006300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6E29" w:rsidRDefault="00796E29"/>
    <w:sectPr w:rsidR="00796E29" w:rsidSect="0024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00A9"/>
    <w:rsid w:val="00031D15"/>
    <w:rsid w:val="001170A8"/>
    <w:rsid w:val="00147F11"/>
    <w:rsid w:val="00422B2E"/>
    <w:rsid w:val="006300A9"/>
    <w:rsid w:val="006536A4"/>
    <w:rsid w:val="00747F60"/>
    <w:rsid w:val="00796E29"/>
    <w:rsid w:val="00C57465"/>
    <w:rsid w:val="00F60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0A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6300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00A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Cell">
    <w:name w:val="ConsPlusCell"/>
    <w:rsid w:val="006300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300A9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Page">
    <w:name w:val="ConsPlusTitlePage"/>
    <w:rsid w:val="006300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300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300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B2B4D94E404869B7AEB1B580DA6398F78BE785F01AA71007F504460F0012D30A3C7C52F9AD9CBB4887D617E64B1ACD0D7544C10E55B6675B33F1933yAK2G" TargetMode="External"/><Relationship Id="rId117" Type="http://schemas.openxmlformats.org/officeDocument/2006/relationships/hyperlink" Target="consultantplus://offline/ref=8B2B4D94E404869B7AEB1B580DA6398F78BE785F01AA71007E554460F0012D30A3C7C52F9AD9CBB4887D627E6BB1ACD0D7544C10E55B6675B33F1933yAK2G" TargetMode="External"/><Relationship Id="rId21" Type="http://schemas.openxmlformats.org/officeDocument/2006/relationships/hyperlink" Target="consultantplus://offline/ref=8B2B4D94E404869B7AEB1B580DA6398F78BE785F01AA71007F504460F0012D30A3C7C52F9AD9CBB4887D617E67B1ACD0D7544C10E55B6675B33F1933yAK2G" TargetMode="External"/><Relationship Id="rId42" Type="http://schemas.openxmlformats.org/officeDocument/2006/relationships/hyperlink" Target="consultantplus://offline/ref=8B2B4D94E404869B7AEB05551BCA6E827CB42E5405AC7A5420044237AF512B65F1879B76D99ED8B58F63617761yBKBG" TargetMode="External"/><Relationship Id="rId47" Type="http://schemas.openxmlformats.org/officeDocument/2006/relationships/hyperlink" Target="consultantplus://offline/ref=8B2B4D94E404869B7AEB1B580DA6398F78BE785F01AA71007E534460F0012D30A3C7C52F9AD9CBB4887D647666B1ACD0D7544C10E55B6675B33F1933yAK2G" TargetMode="External"/><Relationship Id="rId63" Type="http://schemas.openxmlformats.org/officeDocument/2006/relationships/hyperlink" Target="consultantplus://offline/ref=8B2B4D94E404869B7AEB1B580DA6398F78BE785F01AA71007E554460F0012D30A3C7C52F9AD9CBB4887D627F62B1ACD0D7544C10E55B6675B33F1933yAK2G" TargetMode="External"/><Relationship Id="rId68" Type="http://schemas.openxmlformats.org/officeDocument/2006/relationships/hyperlink" Target="consultantplus://offline/ref=8B2B4D94E404869B7AEB1B580DA6398F78BE785F01AA71007E574460F0012D30A3C7C52F9AD9CBB4887D617E60B1ACD0D7544C10E55B6675B33F1933yAK2G" TargetMode="External"/><Relationship Id="rId84" Type="http://schemas.openxmlformats.org/officeDocument/2006/relationships/hyperlink" Target="consultantplus://offline/ref=8B2B4D94E404869B7AEB1B580DA6398F78BE785F01AA71007E564460F0012D30A3C7C52F9AD9CBB4887D617F60B1ACD0D7544C10E55B6675B33F1933yAK2G" TargetMode="External"/><Relationship Id="rId89" Type="http://schemas.openxmlformats.org/officeDocument/2006/relationships/hyperlink" Target="consultantplus://offline/ref=8B2B4D94E404869B7AEB1B580DA6398F78BE785F01AA71007F504460F0012D30A3C7C52F9AD9CBB4887D607561B1ACD0D7544C10E55B6675B33F1933yAK2G" TargetMode="External"/><Relationship Id="rId112" Type="http://schemas.openxmlformats.org/officeDocument/2006/relationships/hyperlink" Target="consultantplus://offline/ref=8B2B4D94E404869B7AEB05551BCA6E827DB0235A08A97A5420044237AF512B65E387C37AD895CDE1D939367A63B9E681941F4310E4y4K4G" TargetMode="External"/><Relationship Id="rId16" Type="http://schemas.openxmlformats.org/officeDocument/2006/relationships/hyperlink" Target="consultantplus://offline/ref=8B2B4D94E404869B7AEB1B580DA6398F78BE785F01AA71007E574460F0012D30A3C7C52F9AD9CBB4887D617E61B1ACD0D7544C10E55B6675B33F1933yAK2G" TargetMode="External"/><Relationship Id="rId107" Type="http://schemas.openxmlformats.org/officeDocument/2006/relationships/hyperlink" Target="consultantplus://offline/ref=8B2B4D94E404869B7AEB1B580DA6398F78BE785F01AA71007E534460F0012D30A3C7C52F9AD9CBB4887D64706BB1ACD0D7544C10E55B6675B33F1933yAK2G" TargetMode="External"/><Relationship Id="rId11" Type="http://schemas.openxmlformats.org/officeDocument/2006/relationships/hyperlink" Target="consultantplus://offline/ref=8B2B4D94E404869B7AEB1B580DA6398F78BE785F01AB76067E504460F0012D30A3C7C52F9AD9CBB4887D63716BB1ACD0D7544C10E55B6675B33F1933yAK2G" TargetMode="External"/><Relationship Id="rId32" Type="http://schemas.openxmlformats.org/officeDocument/2006/relationships/hyperlink" Target="consultantplus://offline/ref=8B2B4D94E404869B7AEB1B580DA6398F78BE785F01AA71007F504460F0012D30A3C7C52F9AD9CBB4887D607763B1ACD0D7544C10E55B6675B33F1933yAK2G" TargetMode="External"/><Relationship Id="rId37" Type="http://schemas.openxmlformats.org/officeDocument/2006/relationships/hyperlink" Target="consultantplus://offline/ref=8B2B4D94E404869B7AEB1B580DA6398F78BE785F01AA71007E544460F0012D30A3C7C52F9AD9CBB4887D62726AB1ACD0D7544C10E55B6675B33F1933yAK2G" TargetMode="External"/><Relationship Id="rId53" Type="http://schemas.openxmlformats.org/officeDocument/2006/relationships/hyperlink" Target="consultantplus://offline/ref=8B2B4D94E404869B7AEB05551BCA6E827DB2205008A07A5420044237AF512B65E387C379DC9BCDE1D939367A63B9E681941F4310E4y4K4G" TargetMode="External"/><Relationship Id="rId58" Type="http://schemas.openxmlformats.org/officeDocument/2006/relationships/hyperlink" Target="consultantplus://offline/ref=8B2B4D94E404869B7AEB1B580DA6398F78BE785F01AA71007F504460F0012D30A3C7C52F9AD9CBB4887D607663B1ACD0D7544C10E55B6675B33F1933yAK2G" TargetMode="External"/><Relationship Id="rId74" Type="http://schemas.openxmlformats.org/officeDocument/2006/relationships/hyperlink" Target="consultantplus://offline/ref=8B2B4D94E404869B7AEB1B580DA6398F78BE785F01AA71007E534460F0012D30A3C7C52F9AD9CBB4887D647365B1ACD0D7544C10E55B6675B33F1933yAK2G" TargetMode="External"/><Relationship Id="rId79" Type="http://schemas.openxmlformats.org/officeDocument/2006/relationships/hyperlink" Target="consultantplus://offline/ref=8B2B4D94E404869B7AEB1B580DA6398F78BE785F01AA71007E534460F0012D30A3C7C52F9AD9CBB4887D647261B1ACD0D7544C10E55B6675B33F1933yAK2G" TargetMode="External"/><Relationship Id="rId102" Type="http://schemas.openxmlformats.org/officeDocument/2006/relationships/hyperlink" Target="consultantplus://offline/ref=8B2B4D94E404869B7AEB1B580DA6398F78BE785F01AA71007E534460F0012D30A3C7C52F9AD9CBB4887D647065B1ACD0D7544C10E55B6675B33F1933yAK2G" TargetMode="External"/><Relationship Id="rId123" Type="http://schemas.openxmlformats.org/officeDocument/2006/relationships/theme" Target="theme/theme1.xml"/><Relationship Id="rId5" Type="http://schemas.openxmlformats.org/officeDocument/2006/relationships/hyperlink" Target="consultantplus://offline/ref=8B2B4D94E404869B7AEB1B580DA6398F78BE785F01AA71007E574460F0012D30A3C7C52F9AD9CBB4887D617E61B1ACD0D7544C10E55B6675B33F1933yAK2G" TargetMode="External"/><Relationship Id="rId61" Type="http://schemas.openxmlformats.org/officeDocument/2006/relationships/hyperlink" Target="consultantplus://offline/ref=8B2B4D94E404869B7AEB05551BCA6E827FBD255609AF7A5420044237AF512B65E387C37AD99DC6B48A76372627EFF581901F4117F8476670yAKCG" TargetMode="External"/><Relationship Id="rId82" Type="http://schemas.openxmlformats.org/officeDocument/2006/relationships/hyperlink" Target="consultantplus://offline/ref=8B2B4D94E404869B7AEB1B580DA6398F78BE785F01AA71007E574460F0012D30A3C7C52F9AD9CBB4887D60776AB1ACD0D7544C10E55B6675B33F1933yAK2G" TargetMode="External"/><Relationship Id="rId90" Type="http://schemas.openxmlformats.org/officeDocument/2006/relationships/hyperlink" Target="consultantplus://offline/ref=8B2B4D94E404869B7AEB1B580DA6398F78BE785F01AA71007F504460F0012D30A3C7C52F9AD9CBB4887D607560B1ACD0D7544C10E55B6675B33F1933yAK2G" TargetMode="External"/><Relationship Id="rId95" Type="http://schemas.openxmlformats.org/officeDocument/2006/relationships/hyperlink" Target="consultantplus://offline/ref=8B2B4D94E404869B7AEB1B580DA6398F78BE785F01AA71007E554460F0012D30A3C7C52F9AD9CBB4887D627F66B1ACD0D7544C10E55B6675B33F1933yAK2G" TargetMode="External"/><Relationship Id="rId19" Type="http://schemas.openxmlformats.org/officeDocument/2006/relationships/hyperlink" Target="consultantplus://offline/ref=8B2B4D94E404869B7AEB1B580DA6398F78BE785F01AA71007E544460F0012D30A3C7C52F9AD9CBB4887D627264B1ACD0D7544C10E55B6675B33F1933yAK2G" TargetMode="External"/><Relationship Id="rId14" Type="http://schemas.openxmlformats.org/officeDocument/2006/relationships/hyperlink" Target="consultantplus://offline/ref=8B2B4D94E404869B7AEB1B580DA6398F78BE785F01AA71007E544460F0012D30A3C7C52F9AD9CBB4887D627265B1ACD0D7544C10E55B6675B33F1933yAK2G" TargetMode="External"/><Relationship Id="rId22" Type="http://schemas.openxmlformats.org/officeDocument/2006/relationships/hyperlink" Target="consultantplus://offline/ref=8B2B4D94E404869B7AEB1B580DA6398F78BE785F01AB76067E504460F0012D30A3C7C52F9AD9CBB4887D63716BB1ACD0D7544C10E55B6675B33F1933yAK2G" TargetMode="External"/><Relationship Id="rId27" Type="http://schemas.openxmlformats.org/officeDocument/2006/relationships/hyperlink" Target="consultantplus://offline/ref=8B2B4D94E404869B7AEB1B580DA6398F78BE785F01AA71007E534460F0012D30A3C7C52F9AD9CBB4887D657061B1ACD0D7544C10E55B6675B33F1933yAK2G" TargetMode="External"/><Relationship Id="rId30" Type="http://schemas.openxmlformats.org/officeDocument/2006/relationships/hyperlink" Target="consultantplus://offline/ref=8B2B4D94E404869B7AEB1B580DA6398F78BE785F01AA71007E534460F0012D30A3C7C52F9AD9CBB4887D657064B1ACD0D7544C10E55B6675B33F1933yAK2G" TargetMode="External"/><Relationship Id="rId35" Type="http://schemas.openxmlformats.org/officeDocument/2006/relationships/hyperlink" Target="consultantplus://offline/ref=8B2B4D94E404869B7AEB05551BCA6E827CBD21570BFF2D5671514C32A7017175F5CECE78C79DC1AB8A7D61y7K6G" TargetMode="External"/><Relationship Id="rId43" Type="http://schemas.openxmlformats.org/officeDocument/2006/relationships/hyperlink" Target="consultantplus://offline/ref=8B2B4D94E404869B7AEB1B580DA6398F78BE785F01AD71067F554460F0012D30A3C7C52F88D993B8887E7D7764A4FA8191y0K0G" TargetMode="External"/><Relationship Id="rId48" Type="http://schemas.openxmlformats.org/officeDocument/2006/relationships/hyperlink" Target="consultantplus://offline/ref=8B2B4D94E404869B7AEB1B580DA6398F78BE785F01AA71007E534460F0012D30A3C7C52F9AD9CBB4887D647664B1ACD0D7544C10E55B6675B33F1933yAK2G" TargetMode="External"/><Relationship Id="rId56" Type="http://schemas.openxmlformats.org/officeDocument/2006/relationships/hyperlink" Target="consultantplus://offline/ref=8B2B4D94E404869B7AEB1B580DA6398F78BE785F01AA71007F504460F0012D30A3C7C52F9AD9CBB4887D60776AB1ACD0D7544C10E55B6675B33F1933yAK2G" TargetMode="External"/><Relationship Id="rId64" Type="http://schemas.openxmlformats.org/officeDocument/2006/relationships/hyperlink" Target="consultantplus://offline/ref=8B2B4D94E404869B7AEB1B580DA6398F78BE785F01AB76067E504460F0012D30A3C7C52F9AD9CBB4887D63706AB1ACD0D7544C10E55B6675B33F1933yAK2G" TargetMode="External"/><Relationship Id="rId69" Type="http://schemas.openxmlformats.org/officeDocument/2006/relationships/hyperlink" Target="consultantplus://offline/ref=8B2B4D94E404869B7AEB1B580DA6398F78BE785F01AA71007F504460F0012D30A3C7C52F9AD9CBB4887D607662B1ACD0D7544C10E55B6675B33F1933yAK2G" TargetMode="External"/><Relationship Id="rId77" Type="http://schemas.openxmlformats.org/officeDocument/2006/relationships/hyperlink" Target="consultantplus://offline/ref=8B2B4D94E404869B7AEB1B580DA6398F78BE785F01AA71007F504460F0012D30A3C7C52F9AD9CBB4887D607665B1ACD0D7544C10E55B6675B33F1933yAK2G" TargetMode="External"/><Relationship Id="rId100" Type="http://schemas.openxmlformats.org/officeDocument/2006/relationships/hyperlink" Target="consultantplus://offline/ref=8B2B4D94E404869B7AEB1B580DA6398F78BE785F01AA71007E534460F0012D30A3C7C52F9AD9CBB4887D647063B1ACD0D7544C10E55B6675B33F1933yAK2G" TargetMode="External"/><Relationship Id="rId105" Type="http://schemas.openxmlformats.org/officeDocument/2006/relationships/hyperlink" Target="consultantplus://offline/ref=8B2B4D94E404869B7AEB1B580DA6398F78BE785F01AA71007E544460F0012D30A3C7C52F9AD9CBB4887D627164B1ACD0D7544C10E55B6675B33F1933yAK2G" TargetMode="External"/><Relationship Id="rId113" Type="http://schemas.openxmlformats.org/officeDocument/2006/relationships/hyperlink" Target="consultantplus://offline/ref=8B2B4D94E404869B7AEB1B580DA6398F78BE785F01AA71007E544460F0012D30A3C7C52F9AD9CBB4887D627063B1ACD0D7544C10E55B6675B33F1933yAK2G" TargetMode="External"/><Relationship Id="rId118" Type="http://schemas.openxmlformats.org/officeDocument/2006/relationships/hyperlink" Target="consultantplus://offline/ref=8B2B4D94E404869B7AEB1B580DA6398F78BE785F01AA71007E564460F0012D30A3C7C52F9AD9CBB4887D617F67B1ACD0D7544C10E55B6675B33F1933yAK2G" TargetMode="External"/><Relationship Id="rId8" Type="http://schemas.openxmlformats.org/officeDocument/2006/relationships/hyperlink" Target="consultantplus://offline/ref=8B2B4D94E404869B7AEB1B580DA6398F78BE785F01AA71007E544460F0012D30A3C7C52F9AD9CBB4887D627266B1ACD0D7544C10E55B6675B33F1933yAK2G" TargetMode="External"/><Relationship Id="rId51" Type="http://schemas.openxmlformats.org/officeDocument/2006/relationships/hyperlink" Target="consultantplus://offline/ref=8B2B4D94E404869B7AEB05551BCA6E827DB0235A08A97A5420044237AF512B65E387C37FDA9692E4CC286E7760A4F8868D034112yEK7G" TargetMode="External"/><Relationship Id="rId72" Type="http://schemas.openxmlformats.org/officeDocument/2006/relationships/hyperlink" Target="consultantplus://offline/ref=8B2B4D94E404869B7AEB1B580DA6398F78BE785F01AA71007F504460F0012D30A3C7C52F9AD9CBB4887D607667B1ACD0D7544C10E55B6675B33F1933yAK2G" TargetMode="External"/><Relationship Id="rId80" Type="http://schemas.openxmlformats.org/officeDocument/2006/relationships/hyperlink" Target="consultantplus://offline/ref=8B2B4D94E404869B7AEB1B580DA6398F78BE785F01AA71007E534460F0012D30A3C7C52F9AD9CBB4887D647267B1ACD0D7544C10E55B6675B33F1933yAK2G" TargetMode="External"/><Relationship Id="rId85" Type="http://schemas.openxmlformats.org/officeDocument/2006/relationships/hyperlink" Target="consultantplus://offline/ref=8B2B4D94E404869B7AEB1B580DA6398F78BE785F01AA71007F504460F0012D30A3C7C52F9AD9CBB4887D60766BB1ACD0D7544C10E55B6675B33F1933yAK2G" TargetMode="External"/><Relationship Id="rId93" Type="http://schemas.openxmlformats.org/officeDocument/2006/relationships/hyperlink" Target="consultantplus://offline/ref=8B2B4D94E404869B7AEB1B580DA6398F78BE785F01AA71007E534460F0012D30A3C7C52F9AD9CBB4887D647164B1ACD0D7544C10E55B6675B33F1933yAK2G" TargetMode="External"/><Relationship Id="rId98" Type="http://schemas.openxmlformats.org/officeDocument/2006/relationships/hyperlink" Target="consultantplus://offline/ref=8B2B4D94E404869B7AEB1B580DA6398F78BE785F01AA71007F504460F0012D30A3C7C52F9AD9CBB4887D607565B1ACD0D7544C10E55B6675B33F1933yAK2G" TargetMode="External"/><Relationship Id="rId121" Type="http://schemas.openxmlformats.org/officeDocument/2006/relationships/hyperlink" Target="consultantplus://offline/ref=8B2B4D94E404869B7AEB1B580DA6398F78BE785F01AA71007E534460F0012D30A3C7C52F9AD9CBB4887D647365B1ACD0D7544C10E55B6675B33F1933yAK2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B2B4D94E404869B7AEB05551BCA6E827DB0235A08A97A5420044237AF512B65E387C37AD99DC6BC8C76372627EFF581901F4117F8476670yAKCG" TargetMode="External"/><Relationship Id="rId17" Type="http://schemas.openxmlformats.org/officeDocument/2006/relationships/hyperlink" Target="consultantplus://offline/ref=8B2B4D94E404869B7AEB1B580DA6398F78BE785F01AA71007E564460F0012D30A3C7C52F9AD9CBB4887D617066B1ACD0D7544C10E55B6675B33F1933yAK2G" TargetMode="External"/><Relationship Id="rId25" Type="http://schemas.openxmlformats.org/officeDocument/2006/relationships/hyperlink" Target="consultantplus://offline/ref=8B2B4D94E404869B7AEB1B580DA6398F78BE785F01AA71007F504460F0012D30A3C7C52F9AD9CBB4887D617E65B1ACD0D7544C10E55B6675B33F1933yAK2G" TargetMode="External"/><Relationship Id="rId33" Type="http://schemas.openxmlformats.org/officeDocument/2006/relationships/hyperlink" Target="consultantplus://offline/ref=8B2B4D94E404869B7AEB1B580DA6398F78BE785F01AA71007F504460F0012D30A3C7C52F9AD9CBB4887D607760B1ACD0D7544C10E55B6675B33F1933yAK2G" TargetMode="External"/><Relationship Id="rId38" Type="http://schemas.openxmlformats.org/officeDocument/2006/relationships/hyperlink" Target="consultantplus://offline/ref=8B2B4D94E404869B7AEB05551BCA6E827DB2205302AE7A5420044237AF512B65F1879B76D99ED8B58F63617761yBKBG" TargetMode="External"/><Relationship Id="rId46" Type="http://schemas.openxmlformats.org/officeDocument/2006/relationships/hyperlink" Target="consultantplus://offline/ref=8B2B4D94E404869B7AEB1B580DA6398F78BE785F01AA71007E554460F0012D30A3C7C52F9AD9CBB4887D627062B1ACD0D7544C10E55B6675B33F1933yAK2G" TargetMode="External"/><Relationship Id="rId59" Type="http://schemas.openxmlformats.org/officeDocument/2006/relationships/hyperlink" Target="consultantplus://offline/ref=8B2B4D94E404869B7AEB1B580DA6398F78BE785F01AA71007E534460F0012D30A3C7C52F9AD9CBB4887D647466B1ACD0D7544C10E55B6675B33F1933yAK2G" TargetMode="External"/><Relationship Id="rId67" Type="http://schemas.openxmlformats.org/officeDocument/2006/relationships/hyperlink" Target="consultantplus://offline/ref=8B2B4D94E404869B7AEB1B580DA6398F78BE785F01AB76067E504460F0012D30A3C7C52F9AD9CBB4887D637F61B1ACD0D7544C10E55B6675B33F1933yAK2G" TargetMode="External"/><Relationship Id="rId103" Type="http://schemas.openxmlformats.org/officeDocument/2006/relationships/hyperlink" Target="consultantplus://offline/ref=8B2B4D94E404869B7AEB1B580DA6398F78BE785F01AA71007E544460F0012D30A3C7C52F9AD9CBB4887D627166B1ACD0D7544C10E55B6675B33F1933yAK2G" TargetMode="External"/><Relationship Id="rId108" Type="http://schemas.openxmlformats.org/officeDocument/2006/relationships/hyperlink" Target="consultantplus://offline/ref=8B2B4D94E404869B7AEB1B580DA6398F78BE785F01AB76067E504460F0012D30A3C7C52F9AD9CBB4887D637F67B1ACD0D7544C10E55B6675B33F1933yAK2G" TargetMode="External"/><Relationship Id="rId116" Type="http://schemas.openxmlformats.org/officeDocument/2006/relationships/hyperlink" Target="consultantplus://offline/ref=8B2B4D94E404869B7AEB1B580DA6398F78BE785F01AA71007E554460F0012D30A3C7C52F9AD9CBB4887D627E64B1ACD0D7544C10E55B6675B33F1933yAK2G" TargetMode="External"/><Relationship Id="rId20" Type="http://schemas.openxmlformats.org/officeDocument/2006/relationships/hyperlink" Target="consultantplus://offline/ref=8B2B4D94E404869B7AEB1B580DA6398F78BE785F01AA71007E534460F0012D30A3C7C52F9AD9CBB4887D65716AB1ACD0D7544C10E55B6675B33F1933yAK2G" TargetMode="External"/><Relationship Id="rId41" Type="http://schemas.openxmlformats.org/officeDocument/2006/relationships/hyperlink" Target="consultantplus://offline/ref=8B2B4D94E404869B7AEB05551BCA6E827CB7275109AA7A5420044237AF512B65F1879B76D99ED8B58F63617761yBKBG" TargetMode="External"/><Relationship Id="rId54" Type="http://schemas.openxmlformats.org/officeDocument/2006/relationships/hyperlink" Target="consultantplus://offline/ref=8B2B4D94E404869B7AEB1B580DA6398F78BE785F01AA71007E544460F0012D30A3C7C52F9AD9CBB4887D627161B1ACD0D7544C10E55B6675B33F1933yAK2G" TargetMode="External"/><Relationship Id="rId62" Type="http://schemas.openxmlformats.org/officeDocument/2006/relationships/hyperlink" Target="consultantplus://offline/ref=8B2B4D94E404869B7AEB05551BCA6E827FBD255609AF7A5420044237AF512B65E387C37AD99DC6B68076372627EFF581901F4117F8476670yAKCG" TargetMode="External"/><Relationship Id="rId70" Type="http://schemas.openxmlformats.org/officeDocument/2006/relationships/hyperlink" Target="consultantplus://offline/ref=8B2B4D94E404869B7AEB1B580DA6398F78BE785F01AA71007E534460F0012D30A3C7C52F9AD9CBB4887D64746BB1ACD0D7544C10E55B6675B33F1933yAK2G" TargetMode="External"/><Relationship Id="rId75" Type="http://schemas.openxmlformats.org/officeDocument/2006/relationships/hyperlink" Target="consultantplus://offline/ref=8B2B4D94E404869B7AEB1B580DA6398F78BE785F01AA71007E534460F0012D30A3C7C52F9AD9CBB4887D64736BB1ACD0D7544C10E55B6675B33F1933yAK2G" TargetMode="External"/><Relationship Id="rId83" Type="http://schemas.openxmlformats.org/officeDocument/2006/relationships/hyperlink" Target="consultantplus://offline/ref=8B2B4D94E404869B7AEB1B580DA6398F78BE785F01AA71007E564460F0012D30A3C7C52F9AD9CBB4887D617F61B1ACD0D7544C10E55B6675B33F1933yAK2G" TargetMode="External"/><Relationship Id="rId88" Type="http://schemas.openxmlformats.org/officeDocument/2006/relationships/hyperlink" Target="consultantplus://offline/ref=8B2B4D94E404869B7AEB1B580DA6398F78BE785F01AA71007F504460F0012D30A3C7C52F9AD9CBB4887D607562B1ACD0D7544C10E55B6675B33F1933yAK2G" TargetMode="External"/><Relationship Id="rId91" Type="http://schemas.openxmlformats.org/officeDocument/2006/relationships/hyperlink" Target="consultantplus://offline/ref=8B2B4D94E404869B7AEB1B580DA6398F78BE785F01AA71007F504460F0012D30A3C7C52F9AD9CBB4887D607567B1ACD0D7544C10E55B6675B33F1933yAK2G" TargetMode="External"/><Relationship Id="rId96" Type="http://schemas.openxmlformats.org/officeDocument/2006/relationships/hyperlink" Target="consultantplus://offline/ref=8B2B4D94E404869B7AEB1B580DA6398F78BE785F01AA71007E534460F0012D30A3C7C52F9AD9CBB4887D64716AB1ACD0D7544C10E55B6675B33F1933yAK2G" TargetMode="External"/><Relationship Id="rId111" Type="http://schemas.openxmlformats.org/officeDocument/2006/relationships/hyperlink" Target="consultantplus://offline/ref=8B2B4D94E404869B7AEB1B580DA6398F78BE785F01AA71007E554460F0012D30A3C7C52F9AD9CBB4887D627E61B1ACD0D7544C10E55B6675B33F1933yAK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2B4D94E404869B7AEB1B580DA6398F78BE785F01AA71007E564460F0012D30A3C7C52F9AD9CBB4887D617066B1ACD0D7544C10E55B6675B33F1933yAK2G" TargetMode="External"/><Relationship Id="rId15" Type="http://schemas.openxmlformats.org/officeDocument/2006/relationships/hyperlink" Target="consultantplus://offline/ref=8B2B4D94E404869B7AEB1B580DA6398F78BE785F01AA71007E534460F0012D30A3C7C52F9AD9CBB4887D65716BB1ACD0D7544C10E55B6675B33F1933yAK2G" TargetMode="External"/><Relationship Id="rId23" Type="http://schemas.openxmlformats.org/officeDocument/2006/relationships/hyperlink" Target="consultantplus://offline/ref=8B2B4D94E404869B7AEB05551BCA6E827DB0235A08A97A5420044237AF512B65E387C37AD99DC6BC8C76372627EFF581901F4117F8476670yAKCG" TargetMode="External"/><Relationship Id="rId28" Type="http://schemas.openxmlformats.org/officeDocument/2006/relationships/hyperlink" Target="consultantplus://offline/ref=8B2B4D94E404869B7AEB05551BCA6E827DB4225A02A97A5420044237AF512B65F1879B76D99ED8B58F63617761yBKBG" TargetMode="External"/><Relationship Id="rId36" Type="http://schemas.openxmlformats.org/officeDocument/2006/relationships/hyperlink" Target="consultantplus://offline/ref=8B2B4D94E404869B7AEB05551BCA6E827DB2205008A07A5420044237AF512B65E387C379DD94CDE1D939367A63B9E681941F4310E4y4K4G" TargetMode="External"/><Relationship Id="rId49" Type="http://schemas.openxmlformats.org/officeDocument/2006/relationships/hyperlink" Target="consultantplus://offline/ref=8B2B4D94E404869B7AEB1B580DA6398F78BE785F01AA71007F504460F0012D30A3C7C52F9AD9CBB4887D60776BB1ACD0D7544C10E55B6675B33F1933yAK2G" TargetMode="External"/><Relationship Id="rId57" Type="http://schemas.openxmlformats.org/officeDocument/2006/relationships/hyperlink" Target="consultantplus://offline/ref=8B2B4D94E404869B7AEB1B580DA6398F78BE785F01AB76067E504460F0012D30A3C7C52F9AD9CBB4887D637066B1ACD0D7544C10E55B6675B33F1933yAK2G" TargetMode="External"/><Relationship Id="rId106" Type="http://schemas.openxmlformats.org/officeDocument/2006/relationships/hyperlink" Target="consultantplus://offline/ref=8B2B4D94E404869B7AEB1B580DA6398F78BE785F01AA71007E544460F0012D30A3C7C52F9AD9CBB4887D62716AB1ACD0D7544C10E55B6675B33F1933yAK2G" TargetMode="External"/><Relationship Id="rId114" Type="http://schemas.openxmlformats.org/officeDocument/2006/relationships/hyperlink" Target="consultantplus://offline/ref=8B2B4D94E404869B7AEB1B580DA6398F78BE785F01AA71007E534460F0012D30A3C7C52F9AD9CBB4887D647F63B1ACD0D7544C10E55B6675B33F1933yAK2G" TargetMode="External"/><Relationship Id="rId119" Type="http://schemas.openxmlformats.org/officeDocument/2006/relationships/hyperlink" Target="consultantplus://offline/ref=8B2B4D94E404869B7AEB1B580DA6398F78BE785F01AA71007E534460F0012D30A3C7C52F9AD9CBB4887D647F67B1ACD0D7544C10E55B6675B33F1933yAK2G" TargetMode="External"/><Relationship Id="rId10" Type="http://schemas.openxmlformats.org/officeDocument/2006/relationships/hyperlink" Target="consultantplus://offline/ref=8B2B4D94E404869B7AEB1B580DA6398F78BE785F01AA71007F504460F0012D30A3C7C52F9AD9CBB4887D617E67B1ACD0D7544C10E55B6675B33F1933yAK2G" TargetMode="External"/><Relationship Id="rId31" Type="http://schemas.openxmlformats.org/officeDocument/2006/relationships/hyperlink" Target="consultantplus://offline/ref=8B2B4D94E404869B7AEB1B580DA6398F78BE785F01AA71007F504460F0012D30A3C7C52F9AD9CBB4887D617E6AB1ACD0D7544C10E55B6675B33F1933yAK2G" TargetMode="External"/><Relationship Id="rId44" Type="http://schemas.openxmlformats.org/officeDocument/2006/relationships/hyperlink" Target="consultantplus://offline/ref=8B2B4D94E404869B7AEB1B580DA6398F78BE785F01AA71007F504460F0012D30A3C7C52F9AD9CBB4887D607765B1ACD0D7544C10E55B6675B33F1933yAK2G" TargetMode="External"/><Relationship Id="rId52" Type="http://schemas.openxmlformats.org/officeDocument/2006/relationships/hyperlink" Target="consultantplus://offline/ref=8B2B4D94E404869B7AEB1B580DA6398F78BE785F01AB76067E504460F0012D30A3C7C52F9AD9CBB4887D63716AB1ACD0D7544C10E55B6675B33F1933yAK2G" TargetMode="External"/><Relationship Id="rId60" Type="http://schemas.openxmlformats.org/officeDocument/2006/relationships/hyperlink" Target="consultantplus://offline/ref=8B2B4D94E404869B7AEB1B580DA6398F78BE785F01AA71007E534460F0012D30A3C7C52F9AD9CBB4887D647465B1ACD0D7544C10E55B6675B33F1933yAK2G" TargetMode="External"/><Relationship Id="rId65" Type="http://schemas.openxmlformats.org/officeDocument/2006/relationships/hyperlink" Target="consultantplus://offline/ref=8B2B4D94E404869B7AEB1B580DA6398F78BE785F01AB76067E504460F0012D30A3C7C52F9AD9CBB4887D637F63B1ACD0D7544C10E55B6675B33F1933yAK2G" TargetMode="External"/><Relationship Id="rId73" Type="http://schemas.openxmlformats.org/officeDocument/2006/relationships/hyperlink" Target="consultantplus://offline/ref=8B2B4D94E404869B7AEB1B580DA6398F78BE785F01AA71007F504460F0012D30A3C7C52F9AD9CBB4887D607666B1ACD0D7544C10E55B6675B33F1933yAK2G" TargetMode="External"/><Relationship Id="rId78" Type="http://schemas.openxmlformats.org/officeDocument/2006/relationships/hyperlink" Target="consultantplus://offline/ref=8B2B4D94E404869B7AEB1B580DA6398F78BE785F01AA71007E534460F0012D30A3C7C52F9AD9CBB4887D647262B1ACD0D7544C10E55B6675B33F1933yAK2G" TargetMode="External"/><Relationship Id="rId81" Type="http://schemas.openxmlformats.org/officeDocument/2006/relationships/hyperlink" Target="consultantplus://offline/ref=8B2B4D94E404869B7AEB1B580DA6398F78BE785F01AA71007F504460F0012D30A3C7C52F9AD9CBB4887D607664B1ACD0D7544C10E55B6675B33F1933yAK2G" TargetMode="External"/><Relationship Id="rId86" Type="http://schemas.openxmlformats.org/officeDocument/2006/relationships/hyperlink" Target="consultantplus://offline/ref=8B2B4D94E404869B7AEB1B580DA6398F78BE785F01AA71007E534460F0012D30A3C7C52F9AD9CBB4887D647266B1ACD0D7544C10E55B6675B33F1933yAK2G" TargetMode="External"/><Relationship Id="rId94" Type="http://schemas.openxmlformats.org/officeDocument/2006/relationships/hyperlink" Target="consultantplus://offline/ref=8B2B4D94E404869B7AEB1B580DA6398F78BE785F01AA71007E574460F0012D30A3C7C52F9AD9CBB4887D607663B1ACD0D7544C10E55B6675B33F1933yAK2G" TargetMode="External"/><Relationship Id="rId99" Type="http://schemas.openxmlformats.org/officeDocument/2006/relationships/hyperlink" Target="consultantplus://offline/ref=8B2B4D94E404869B7AEB1B580DA6398F78BE785F01AA71007F504460F0012D30A3C7C52F9AD9CBB4887D607564B1ACD0D7544C10E55B6675B33F1933yAK2G" TargetMode="External"/><Relationship Id="rId101" Type="http://schemas.openxmlformats.org/officeDocument/2006/relationships/hyperlink" Target="consultantplus://offline/ref=8B2B4D94E404869B7AEB1B580DA6398F78BE785F01AA71007E544460F0012D30A3C7C52F9AD9CBB4887D627167B1ACD0D7544C10E55B6675B33F1933yAK2G" TargetMode="External"/><Relationship Id="rId122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B2B4D94E404869B7AEB1B580DA6398F78BE785F01AA71007E534460F0012D30A3C7C52F9AD9CBB4887D657166B1ACD0D7544C10E55B6675B33F1933yAK2G" TargetMode="External"/><Relationship Id="rId13" Type="http://schemas.openxmlformats.org/officeDocument/2006/relationships/hyperlink" Target="consultantplus://offline/ref=8B2B4D94E404869B7AEB1B580DA6398F78BE785F01AA71007E534460F0012D30A3C7C52F9AD9CBB4887D657164B1ACD0D7544C10E55B6675B33F1933yAK2G" TargetMode="External"/><Relationship Id="rId18" Type="http://schemas.openxmlformats.org/officeDocument/2006/relationships/hyperlink" Target="consultantplus://offline/ref=8B2B4D94E404869B7AEB1B580DA6398F78BE785F01AA71007E554460F0012D30A3C7C52F9AD9CBB4887D627063B1ACD0D7544C10E55B6675B33F1933yAK2G" TargetMode="External"/><Relationship Id="rId39" Type="http://schemas.openxmlformats.org/officeDocument/2006/relationships/hyperlink" Target="consultantplus://offline/ref=8B2B4D94E404869B7AEB05551BCA6E827DB0235A08A97A5420044237AF512B65E387C37AD99DC6BC8C76372627EFF581901F4117F8476670yAKCG" TargetMode="External"/><Relationship Id="rId109" Type="http://schemas.openxmlformats.org/officeDocument/2006/relationships/hyperlink" Target="consultantplus://offline/ref=8B2B4D94E404869B7AEB05551BCA6E827DBD265707A17A5420044237AF512B65E387C378DA9FC1BEDC2C27226EBAFB9F93065F12E647y6K7G" TargetMode="External"/><Relationship Id="rId34" Type="http://schemas.openxmlformats.org/officeDocument/2006/relationships/hyperlink" Target="consultantplus://offline/ref=8B2B4D94E404869B7AEB1B580DA6398F78BE785F01AA71007E534460F0012D30A3C7C52F9AD9CBB4887D647660B1ACD0D7544C10E55B6675B33F1933yAK2G" TargetMode="External"/><Relationship Id="rId50" Type="http://schemas.openxmlformats.org/officeDocument/2006/relationships/hyperlink" Target="consultantplus://offline/ref=8B2B4D94E404869B7AEB1B580DA6398F78BE785F01AA71007E534460F0012D30A3C7C52F9AD9CBB4887D647567B1ACD0D7544C10E55B6675B33F1933yAK2G" TargetMode="External"/><Relationship Id="rId55" Type="http://schemas.openxmlformats.org/officeDocument/2006/relationships/hyperlink" Target="consultantplus://offline/ref=8B2B4D94E404869B7AEB1B580DA6398F78BE785F01A8770674504460F0012D30A3C7C52F9AD9CBB4887D637663B1ACD0D7544C10E55B6675B33F1933yAK2G" TargetMode="External"/><Relationship Id="rId76" Type="http://schemas.openxmlformats.org/officeDocument/2006/relationships/hyperlink" Target="consultantplus://offline/ref=8B2B4D94E404869B7AEB1B580DA6398F78BE785F01AA71007E534460F0012D30A3C7C52F9AD9CBB4887D64736AB1ACD0D7544C10E55B6675B33F1933yAK2G" TargetMode="External"/><Relationship Id="rId97" Type="http://schemas.openxmlformats.org/officeDocument/2006/relationships/hyperlink" Target="consultantplus://offline/ref=8B2B4D94E404869B7AEB1B580DA6398F78BE785F01AA71007E554460F0012D30A3C7C52F9AD9CBB4887D627F64B1ACD0D7544C10E55B6675B33F1933yAK2G" TargetMode="External"/><Relationship Id="rId104" Type="http://schemas.openxmlformats.org/officeDocument/2006/relationships/hyperlink" Target="consultantplus://offline/ref=8B2B4D94E404869B7AEB1B580DA6398F78BE785F01AA71007E544460F0012D30A3C7C52F9AD9CBB4887D627165B1ACD0D7544C10E55B6675B33F1933yAK2G" TargetMode="External"/><Relationship Id="rId120" Type="http://schemas.openxmlformats.org/officeDocument/2006/relationships/hyperlink" Target="consultantplus://offline/ref=8B2B4D94E404869B7AEB1B580DA6398F78BE785F01AB76067E504460F0012D30A3C7C52F9AD9CBB4887D637F66B1ACD0D7544C10E55B6675B33F1933yAK2G" TargetMode="External"/><Relationship Id="rId7" Type="http://schemas.openxmlformats.org/officeDocument/2006/relationships/hyperlink" Target="consultantplus://offline/ref=8B2B4D94E404869B7AEB1B580DA6398F78BE785F01AA71007E554460F0012D30A3C7C52F9AD9CBB4887D627063B1ACD0D7544C10E55B6675B33F1933yAK2G" TargetMode="External"/><Relationship Id="rId71" Type="http://schemas.openxmlformats.org/officeDocument/2006/relationships/hyperlink" Target="consultantplus://offline/ref=8B2B4D94E404869B7AEB1B580DA6398F78BE785F01AA71007E534460F0012D30A3C7C52F9AD9CBB4887D64746AB1ACD0D7544C10E55B6675B33F1933yAK2G" TargetMode="External"/><Relationship Id="rId92" Type="http://schemas.openxmlformats.org/officeDocument/2006/relationships/hyperlink" Target="consultantplus://offline/ref=8B2B4D94E404869B7AEB1B580DA6398F78BE785F01AA71007E534460F0012D30A3C7C52F9AD9CBB4887D647161B1ACD0D7544C10E55B6675B33F1933yAK2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B2B4D94E404869B7AEB1B580DA6398F78BE785F01AA71007F504460F0012D30A3C7C52F9AD9CBB4887D617E6BB1ACD0D7544C10E55B6675B33F1933yAK2G" TargetMode="External"/><Relationship Id="rId24" Type="http://schemas.openxmlformats.org/officeDocument/2006/relationships/hyperlink" Target="consultantplus://offline/ref=8B2B4D94E404869B7AEB1B580DA6398F78BE785F01AA71007E534460F0012D30A3C7C52F9AD9CBB4887D657062B1ACD0D7544C10E55B6675B33F1933yAK2G" TargetMode="External"/><Relationship Id="rId40" Type="http://schemas.openxmlformats.org/officeDocument/2006/relationships/hyperlink" Target="consultantplus://offline/ref=8B2B4D94E404869B7AEB1B580DA6398F78BE785F01AA71007E544460F0012D30A3C7C52F9AD9CBB4887D627163B1ACD0D7544C10E55B6675B33F1933yAK2G" TargetMode="External"/><Relationship Id="rId45" Type="http://schemas.openxmlformats.org/officeDocument/2006/relationships/hyperlink" Target="consultantplus://offline/ref=8B2B4D94E404869B7AEB1B580DA6398F78BE785F01AC71057C594460F0012D30A3C7C52F9AD9CBB4887D677162B1ACD0D7544C10E55B6675B33F1933yAK2G" TargetMode="External"/><Relationship Id="rId66" Type="http://schemas.openxmlformats.org/officeDocument/2006/relationships/hyperlink" Target="consultantplus://offline/ref=8B2B4D94E404869B7AEB1B580DA6398F78BE785F01AA71007E554460F0012D30A3C7C52F9AD9CBB4887D627F67B1ACD0D7544C10E55B6675B33F1933yAK2G" TargetMode="External"/><Relationship Id="rId87" Type="http://schemas.openxmlformats.org/officeDocument/2006/relationships/hyperlink" Target="consultantplus://offline/ref=8B2B4D94E404869B7AEB1B580DA6398F78BE785F01AA71007F504460F0012D30A3C7C52F9AD9CBB4887D607563B1ACD0D7544C10E55B6675B33F1933yAK2G" TargetMode="External"/><Relationship Id="rId110" Type="http://schemas.openxmlformats.org/officeDocument/2006/relationships/hyperlink" Target="consultantplus://offline/ref=8B2B4D94E404869B7AEB1B580DA6398F78BE785F01AA71007E554460F0012D30A3C7C52F9AD9CBB4887D627F6BB1ACD0D7544C10E55B6675B33F1933yAK2G" TargetMode="External"/><Relationship Id="rId115" Type="http://schemas.openxmlformats.org/officeDocument/2006/relationships/hyperlink" Target="consultantplus://offline/ref=8B2B4D94E404869B7AEB1B580DA6398F78BE785F01AA71007E534460F0012D30A3C7C52F9AD9CBB4887D647F61B1ACD0D7544C10E55B6675B33F1933yAK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12021</Words>
  <Characters>68525</Characters>
  <Application>Microsoft Office Word</Application>
  <DocSecurity>0</DocSecurity>
  <Lines>571</Lines>
  <Paragraphs>160</Paragraphs>
  <ScaleCrop>false</ScaleCrop>
  <Company/>
  <LinksUpToDate>false</LinksUpToDate>
  <CharactersWithSpaces>80386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isfedorova</dc:creator>
  <cp:lastModifiedBy>isfedorova</cp:lastModifiedBy>
  <cp:revision>1</cp:revision>
  <dcterms:created xsi:type="dcterms:W3CDTF">2021-07-03T06:10:00Z</dcterms:created>
  <dcterms:modified xsi:type="dcterms:W3CDTF">2021-07-03T06:11:00Z</dcterms:modified>
</cp:coreProperties>
</file>