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637F" w:rsidRPr="002479E2" w:rsidRDefault="006B637F" w:rsidP="006B637F">
      <w:pPr>
        <w:jc w:val="center"/>
        <w:rPr>
          <w:rFonts w:ascii="PT Astra Serif" w:hAnsi="PT Astra Serif"/>
          <w:b/>
          <w:color w:val="000000" w:themeColor="text1"/>
          <w:sz w:val="28"/>
          <w:szCs w:val="28"/>
        </w:rPr>
      </w:pPr>
      <w:r w:rsidRPr="002479E2">
        <w:rPr>
          <w:rFonts w:ascii="PT Astra Serif" w:hAnsi="PT Astra Serif"/>
          <w:b/>
          <w:color w:val="000000" w:themeColor="text1"/>
          <w:sz w:val="28"/>
          <w:szCs w:val="28"/>
        </w:rPr>
        <w:t>ОБЪЯВЛЕНИЕ</w:t>
      </w:r>
    </w:p>
    <w:p w:rsidR="006B637F" w:rsidRPr="002479E2" w:rsidRDefault="006B637F" w:rsidP="006B637F">
      <w:pPr>
        <w:pStyle w:val="a3"/>
        <w:ind w:firstLine="0"/>
        <w:jc w:val="center"/>
        <w:rPr>
          <w:rFonts w:ascii="PT Astra Serif" w:hAnsi="PT Astra Serif"/>
          <w:b/>
          <w:sz w:val="28"/>
          <w:szCs w:val="28"/>
        </w:rPr>
      </w:pPr>
      <w:r w:rsidRPr="002479E2">
        <w:rPr>
          <w:rFonts w:ascii="PT Astra Serif" w:hAnsi="PT Astra Serif"/>
          <w:b/>
          <w:color w:val="000000" w:themeColor="text1"/>
          <w:sz w:val="28"/>
          <w:szCs w:val="28"/>
        </w:rPr>
        <w:t xml:space="preserve">о проведении конкурса на включение в кадровый резерв департамента </w:t>
      </w:r>
      <w:r w:rsidRPr="002479E2">
        <w:rPr>
          <w:rFonts w:ascii="PT Astra Serif" w:hAnsi="PT Astra Serif"/>
          <w:b/>
          <w:sz w:val="28"/>
          <w:szCs w:val="28"/>
        </w:rPr>
        <w:t>природно-ресурсного регулирования, лесных отношений и развития нефтегазового комплекса Ямало-Ненецкого автономного округа</w:t>
      </w:r>
    </w:p>
    <w:p w:rsidR="006B637F" w:rsidRPr="002479E2" w:rsidRDefault="006B637F" w:rsidP="006B637F">
      <w:pPr>
        <w:pStyle w:val="a3"/>
        <w:jc w:val="center"/>
        <w:rPr>
          <w:rFonts w:ascii="PT Astra Serif" w:hAnsi="PT Astra Serif"/>
          <w:b/>
          <w:sz w:val="28"/>
          <w:szCs w:val="28"/>
        </w:rPr>
      </w:pPr>
    </w:p>
    <w:p w:rsidR="00F062C9" w:rsidRPr="002479E2" w:rsidRDefault="00585917" w:rsidP="00F062C9">
      <w:pPr>
        <w:pStyle w:val="a3"/>
        <w:rPr>
          <w:rFonts w:ascii="PT Astra Serif" w:hAnsi="PT Astra Serif"/>
          <w:sz w:val="28"/>
          <w:szCs w:val="28"/>
        </w:rPr>
      </w:pPr>
      <w:r w:rsidRPr="002479E2">
        <w:rPr>
          <w:rFonts w:ascii="PT Astra Serif" w:hAnsi="PT Astra Serif"/>
          <w:sz w:val="28"/>
          <w:szCs w:val="28"/>
        </w:rPr>
        <w:t>Департамент природно-ресурсного регулирования, лесных отношений и развития нефтегазового комплекса Ямало-Ненецкого автономного округа (далее – департамент</w:t>
      </w:r>
      <w:r w:rsidR="008C20E8">
        <w:rPr>
          <w:rFonts w:ascii="PT Astra Serif" w:hAnsi="PT Astra Serif"/>
          <w:sz w:val="28"/>
          <w:szCs w:val="28"/>
        </w:rPr>
        <w:t>, автономный округ</w:t>
      </w:r>
      <w:r w:rsidRPr="002479E2">
        <w:rPr>
          <w:rFonts w:ascii="PT Astra Serif" w:hAnsi="PT Astra Serif"/>
          <w:sz w:val="28"/>
          <w:szCs w:val="28"/>
        </w:rPr>
        <w:t xml:space="preserve">), 629008, г. Салехард, ул. Матросова, д. 29, тел./факс (34922) </w:t>
      </w:r>
      <w:r w:rsidR="008C20E8">
        <w:rPr>
          <w:rFonts w:ascii="PT Astra Serif" w:hAnsi="PT Astra Serif"/>
          <w:sz w:val="28"/>
          <w:szCs w:val="28"/>
        </w:rPr>
        <w:t>9-93-41</w:t>
      </w:r>
      <w:r w:rsidRPr="002479E2">
        <w:rPr>
          <w:rFonts w:ascii="PT Astra Serif" w:hAnsi="PT Astra Serif"/>
          <w:sz w:val="28"/>
          <w:szCs w:val="28"/>
        </w:rPr>
        <w:t xml:space="preserve">, в лице директора департамента </w:t>
      </w:r>
      <w:proofErr w:type="spellStart"/>
      <w:r w:rsidR="00CE18DD" w:rsidRPr="002479E2">
        <w:rPr>
          <w:rFonts w:ascii="PT Astra Serif" w:hAnsi="PT Astra Serif"/>
          <w:sz w:val="28"/>
          <w:szCs w:val="28"/>
        </w:rPr>
        <w:t>Галузы</w:t>
      </w:r>
      <w:proofErr w:type="spellEnd"/>
      <w:r w:rsidR="00CE18DD" w:rsidRPr="002479E2">
        <w:rPr>
          <w:rFonts w:ascii="PT Astra Serif" w:hAnsi="PT Astra Serif"/>
          <w:sz w:val="28"/>
          <w:szCs w:val="28"/>
        </w:rPr>
        <w:t xml:space="preserve"> В.Л.</w:t>
      </w:r>
      <w:r w:rsidRPr="002479E2">
        <w:rPr>
          <w:rFonts w:ascii="PT Astra Serif" w:hAnsi="PT Astra Serif"/>
          <w:sz w:val="28"/>
          <w:szCs w:val="28"/>
        </w:rPr>
        <w:t xml:space="preserve">, действующего на основании Положения о департаменте природно-ресурсного регулирования, лесных отношений и развития нефтегазового комплекса Ямало-Ненецкого автономного округа, утвержденного постановлением Правительства Ямало-Ненецкого автономного округа от 29 апреля 2013 года </w:t>
      </w:r>
      <w:r w:rsidR="00AA44E4">
        <w:rPr>
          <w:rFonts w:ascii="PT Astra Serif" w:hAnsi="PT Astra Serif"/>
          <w:sz w:val="28"/>
          <w:szCs w:val="28"/>
        </w:rPr>
        <w:br/>
      </w:r>
      <w:r w:rsidRPr="002479E2">
        <w:rPr>
          <w:rFonts w:ascii="PT Astra Serif" w:hAnsi="PT Astra Serif"/>
          <w:sz w:val="28"/>
          <w:szCs w:val="28"/>
        </w:rPr>
        <w:t xml:space="preserve">№ 297-П, объявляет о проведении конкурса на включение в кадровый резерв департамента для замещения </w:t>
      </w:r>
      <w:r w:rsidR="00803B7F" w:rsidRPr="002479E2">
        <w:rPr>
          <w:rFonts w:ascii="PT Astra Serif" w:hAnsi="PT Astra Serif"/>
          <w:sz w:val="28"/>
          <w:szCs w:val="28"/>
        </w:rPr>
        <w:t>следующих должностей</w:t>
      </w:r>
      <w:r w:rsidRPr="002479E2">
        <w:rPr>
          <w:rFonts w:ascii="PT Astra Serif" w:hAnsi="PT Astra Serif"/>
          <w:sz w:val="28"/>
          <w:szCs w:val="28"/>
        </w:rPr>
        <w:t xml:space="preserve"> государственной гражданской службы Ямало-Ненецкого автономного округ</w:t>
      </w:r>
      <w:r w:rsidR="00CE18DD" w:rsidRPr="002479E2">
        <w:rPr>
          <w:rFonts w:ascii="PT Astra Serif" w:hAnsi="PT Astra Serif"/>
          <w:sz w:val="28"/>
          <w:szCs w:val="28"/>
        </w:rPr>
        <w:t>а</w:t>
      </w:r>
      <w:r w:rsidR="00AA44E4">
        <w:rPr>
          <w:rFonts w:ascii="PT Astra Serif" w:hAnsi="PT Astra Serif"/>
          <w:sz w:val="28"/>
          <w:szCs w:val="28"/>
        </w:rPr>
        <w:t>:</w:t>
      </w:r>
    </w:p>
    <w:tbl>
      <w:tblPr>
        <w:tblW w:w="15016" w:type="dxa"/>
        <w:tblLayout w:type="fixed"/>
        <w:tblCellMar>
          <w:left w:w="0" w:type="dxa"/>
          <w:right w:w="0" w:type="dxa"/>
        </w:tblCellMar>
        <w:tblLook w:val="04A0" w:firstRow="1" w:lastRow="0" w:firstColumn="1" w:lastColumn="0" w:noHBand="0" w:noVBand="1"/>
      </w:tblPr>
      <w:tblGrid>
        <w:gridCol w:w="2967"/>
        <w:gridCol w:w="12049"/>
      </w:tblGrid>
      <w:tr w:rsidR="004A4910" w:rsidRPr="002479E2" w:rsidTr="000C3BA6">
        <w:tc>
          <w:tcPr>
            <w:tcW w:w="1501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4A4910" w:rsidRPr="002479E2" w:rsidRDefault="004A4910" w:rsidP="00EE3B2A">
            <w:pPr>
              <w:jc w:val="center"/>
              <w:rPr>
                <w:rFonts w:ascii="PT Astra Serif" w:hAnsi="PT Astra Serif"/>
                <w:b/>
                <w:bCs/>
                <w:i/>
                <w:iCs/>
                <w:color w:val="000000" w:themeColor="text1"/>
                <w:sz w:val="24"/>
                <w:szCs w:val="24"/>
                <w:bdr w:val="none" w:sz="0" w:space="0" w:color="auto" w:frame="1"/>
              </w:rPr>
            </w:pPr>
            <w:r w:rsidRPr="002479E2">
              <w:rPr>
                <w:rFonts w:ascii="PT Astra Serif" w:hAnsi="PT Astra Serif"/>
                <w:b/>
                <w:bCs/>
                <w:i/>
                <w:iCs/>
                <w:color w:val="000000" w:themeColor="text1"/>
                <w:sz w:val="24"/>
                <w:szCs w:val="24"/>
                <w:bdr w:val="none" w:sz="0" w:space="0" w:color="auto" w:frame="1"/>
              </w:rPr>
              <w:t>Категория специалисты, ведущая группа должностей</w:t>
            </w:r>
          </w:p>
        </w:tc>
      </w:tr>
      <w:tr w:rsidR="004A4910" w:rsidRPr="002479E2" w:rsidTr="000C3BA6">
        <w:tc>
          <w:tcPr>
            <w:tcW w:w="1501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A4910" w:rsidRPr="002479E2" w:rsidRDefault="004A4910" w:rsidP="00EE3B2A">
            <w:pPr>
              <w:contextualSpacing/>
              <w:jc w:val="center"/>
              <w:rPr>
                <w:rFonts w:ascii="PT Astra Serif" w:hAnsi="PT Astra Serif"/>
                <w:b/>
                <w:color w:val="000000" w:themeColor="text1"/>
                <w:sz w:val="24"/>
                <w:szCs w:val="24"/>
              </w:rPr>
            </w:pPr>
            <w:r w:rsidRPr="002479E2">
              <w:rPr>
                <w:rFonts w:ascii="PT Astra Serif" w:hAnsi="PT Astra Serif"/>
                <w:b/>
                <w:bCs/>
                <w:iCs/>
                <w:color w:val="000000" w:themeColor="text1"/>
                <w:sz w:val="24"/>
                <w:szCs w:val="24"/>
              </w:rPr>
              <w:t>Начальник отдела земель лесного ф</w:t>
            </w:r>
            <w:r w:rsidR="008F28C9" w:rsidRPr="002479E2">
              <w:rPr>
                <w:rFonts w:ascii="PT Astra Serif" w:hAnsi="PT Astra Serif"/>
                <w:b/>
                <w:bCs/>
                <w:iCs/>
                <w:color w:val="000000" w:themeColor="text1"/>
                <w:sz w:val="24"/>
                <w:szCs w:val="24"/>
              </w:rPr>
              <w:t>о</w:t>
            </w:r>
            <w:r w:rsidRPr="002479E2">
              <w:rPr>
                <w:rFonts w:ascii="PT Astra Serif" w:hAnsi="PT Astra Serif"/>
                <w:b/>
                <w:bCs/>
                <w:iCs/>
                <w:color w:val="000000" w:themeColor="text1"/>
                <w:sz w:val="24"/>
                <w:szCs w:val="24"/>
              </w:rPr>
              <w:t>нда</w:t>
            </w:r>
            <w:r w:rsidR="008F28C9" w:rsidRPr="002479E2">
              <w:rPr>
                <w:rFonts w:ascii="PT Astra Serif" w:hAnsi="PT Astra Serif"/>
                <w:b/>
                <w:bCs/>
                <w:iCs/>
                <w:color w:val="000000" w:themeColor="text1"/>
                <w:sz w:val="24"/>
                <w:szCs w:val="24"/>
              </w:rPr>
              <w:t xml:space="preserve"> управления лесных отношений</w:t>
            </w:r>
          </w:p>
        </w:tc>
      </w:tr>
      <w:tr w:rsidR="004A4910" w:rsidRPr="002479E2" w:rsidTr="000C3BA6">
        <w:tc>
          <w:tcPr>
            <w:tcW w:w="29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A4910" w:rsidRPr="002479E2" w:rsidRDefault="00793A43" w:rsidP="00EE3B2A">
            <w:pPr>
              <w:textAlignment w:val="baseline"/>
              <w:rPr>
                <w:rFonts w:ascii="PT Astra Serif" w:hAnsi="PT Astra Serif"/>
                <w:color w:val="000000" w:themeColor="text1"/>
                <w:sz w:val="24"/>
                <w:szCs w:val="24"/>
              </w:rPr>
            </w:pPr>
            <w:r w:rsidRPr="002479E2">
              <w:rPr>
                <w:rFonts w:ascii="PT Astra Serif" w:hAnsi="PT Astra Serif"/>
                <w:iCs/>
                <w:color w:val="000000" w:themeColor="text1"/>
                <w:sz w:val="24"/>
                <w:szCs w:val="24"/>
                <w:bdr w:val="none" w:sz="0" w:space="0" w:color="auto" w:frame="1"/>
              </w:rPr>
              <w:t>Квалификационные требования</w:t>
            </w:r>
            <w:r w:rsidRPr="002479E2">
              <w:rPr>
                <w:rFonts w:ascii="PT Astra Serif" w:hAnsi="PT Astra Serif"/>
                <w:iCs/>
                <w:color w:val="000000" w:themeColor="text1"/>
                <w:sz w:val="24"/>
                <w:szCs w:val="24"/>
              </w:rPr>
              <w:t>:</w:t>
            </w:r>
            <w:r w:rsidRPr="002479E2">
              <w:rPr>
                <w:rFonts w:ascii="PT Astra Serif" w:hAnsi="PT Astra Serif"/>
                <w:color w:val="000000" w:themeColor="text1"/>
                <w:sz w:val="24"/>
                <w:szCs w:val="24"/>
                <w:bdr w:val="none" w:sz="0" w:space="0" w:color="auto" w:frame="1"/>
              </w:rPr>
              <w:t> о</w:t>
            </w:r>
            <w:r w:rsidR="004A4910" w:rsidRPr="002479E2">
              <w:rPr>
                <w:rFonts w:ascii="PT Astra Serif" w:hAnsi="PT Astra Serif"/>
                <w:iCs/>
                <w:color w:val="000000" w:themeColor="text1"/>
                <w:sz w:val="24"/>
                <w:szCs w:val="24"/>
                <w:bdr w:val="none" w:sz="0" w:space="0" w:color="auto" w:frame="1"/>
              </w:rPr>
              <w:t>бразование</w:t>
            </w:r>
            <w:r w:rsidRPr="002479E2">
              <w:rPr>
                <w:rFonts w:ascii="PT Astra Serif" w:hAnsi="PT Astra Serif"/>
                <w:iCs/>
                <w:color w:val="000000" w:themeColor="text1"/>
                <w:sz w:val="24"/>
                <w:szCs w:val="24"/>
                <w:bdr w:val="none" w:sz="0" w:space="0" w:color="auto" w:frame="1"/>
              </w:rPr>
              <w:t>, стаж и опыт работы</w:t>
            </w:r>
          </w:p>
        </w:tc>
        <w:tc>
          <w:tcPr>
            <w:tcW w:w="12049" w:type="dxa"/>
            <w:tcBorders>
              <w:top w:val="nil"/>
              <w:left w:val="nil"/>
              <w:bottom w:val="single" w:sz="8" w:space="0" w:color="000000"/>
              <w:right w:val="single" w:sz="8" w:space="0" w:color="000000"/>
            </w:tcBorders>
            <w:tcMar>
              <w:top w:w="0" w:type="dxa"/>
              <w:left w:w="108" w:type="dxa"/>
              <w:bottom w:w="0" w:type="dxa"/>
              <w:right w:w="108" w:type="dxa"/>
            </w:tcMar>
            <w:hideMark/>
          </w:tcPr>
          <w:p w:rsidR="004A4910" w:rsidRPr="002479E2" w:rsidRDefault="00E473E8" w:rsidP="00EE3B2A">
            <w:pPr>
              <w:jc w:val="both"/>
              <w:textAlignment w:val="baseline"/>
              <w:rPr>
                <w:rFonts w:ascii="PT Astra Serif" w:hAnsi="PT Astra Serif"/>
                <w:sz w:val="24"/>
                <w:szCs w:val="24"/>
              </w:rPr>
            </w:pPr>
            <w:r w:rsidRPr="002479E2">
              <w:rPr>
                <w:rFonts w:ascii="PT Astra Serif" w:hAnsi="PT Astra Serif"/>
                <w:sz w:val="24"/>
                <w:szCs w:val="24"/>
              </w:rPr>
              <w:t>Наличие высшего образования</w:t>
            </w:r>
            <w:r w:rsidR="000630F5" w:rsidRPr="002479E2">
              <w:rPr>
                <w:rFonts w:ascii="PT Astra Serif" w:hAnsi="PT Astra Serif"/>
                <w:sz w:val="24"/>
                <w:szCs w:val="24"/>
              </w:rPr>
              <w:t xml:space="preserve"> не ниже уровня </w:t>
            </w:r>
            <w:proofErr w:type="spellStart"/>
            <w:r w:rsidR="000630F5" w:rsidRPr="002479E2">
              <w:rPr>
                <w:rFonts w:ascii="PT Astra Serif" w:hAnsi="PT Astra Serif"/>
                <w:sz w:val="24"/>
                <w:szCs w:val="24"/>
              </w:rPr>
              <w:t>бакалавриата</w:t>
            </w:r>
            <w:proofErr w:type="spellEnd"/>
            <w:r w:rsidRPr="002479E2">
              <w:rPr>
                <w:rFonts w:ascii="PT Astra Serif" w:hAnsi="PT Astra Serif"/>
                <w:sz w:val="24"/>
                <w:szCs w:val="24"/>
              </w:rPr>
              <w:t xml:space="preserve"> по направлениям подготовки (специальностям) профессионального образования «Лесное и лесопарковое хозяйство», «Лесное хозяйство», «Лесное дело», «Лесоинженерное дело», «Охрана окружающей среды и рациональное использование природных ресурсов», «</w:t>
            </w:r>
            <w:proofErr w:type="spellStart"/>
            <w:r w:rsidRPr="002479E2">
              <w:rPr>
                <w:rFonts w:ascii="PT Astra Serif" w:hAnsi="PT Astra Serif"/>
                <w:sz w:val="24"/>
                <w:szCs w:val="24"/>
              </w:rPr>
              <w:t>Техносферная</w:t>
            </w:r>
            <w:proofErr w:type="spellEnd"/>
            <w:r w:rsidRPr="002479E2">
              <w:rPr>
                <w:rFonts w:ascii="PT Astra Serif" w:hAnsi="PT Astra Serif"/>
                <w:sz w:val="24"/>
                <w:szCs w:val="24"/>
              </w:rPr>
              <w:t xml:space="preserve"> безопасность», «Экология и природопользование», «Технология лесозаготовительных и деревоперерабатывающих производств», «Лесное хозяйство и ландшафтное строительство», «Садово-парковое и ландшафтное строительство», «Юриспруденция», «Государственное и муниципальное управление», или иному направлению подготовки (специальности), для которого законодательством об образовании Российской Федерации установлено соответствие данным направлениям подготовки (специальностям), указанным в предыдущих перечнях профессий, специальностей и направлений подготовки</w:t>
            </w:r>
            <w:r w:rsidR="00EA4CE0" w:rsidRPr="002479E2">
              <w:rPr>
                <w:rFonts w:ascii="PT Astra Serif" w:hAnsi="PT Astra Serif"/>
                <w:sz w:val="24"/>
                <w:szCs w:val="24"/>
              </w:rPr>
              <w:t>.</w:t>
            </w:r>
          </w:p>
          <w:p w:rsidR="00EA4CE0" w:rsidRPr="002479E2" w:rsidRDefault="003F5F55" w:rsidP="00EE3B2A">
            <w:pPr>
              <w:ind w:firstLine="34"/>
              <w:jc w:val="both"/>
              <w:rPr>
                <w:rFonts w:ascii="PT Astra Serif" w:hAnsi="PT Astra Serif"/>
                <w:color w:val="000000" w:themeColor="text1"/>
                <w:sz w:val="24"/>
                <w:szCs w:val="24"/>
              </w:rPr>
            </w:pPr>
            <w:r w:rsidRPr="002479E2">
              <w:rPr>
                <w:rFonts w:ascii="PT Astra Serif" w:hAnsi="PT Astra Serif"/>
                <w:sz w:val="24"/>
                <w:szCs w:val="24"/>
              </w:rPr>
              <w:t>Требования к стажу не предъявляются.</w:t>
            </w:r>
          </w:p>
        </w:tc>
      </w:tr>
      <w:tr w:rsidR="004A4910" w:rsidRPr="002479E2" w:rsidTr="000C3BA6">
        <w:trPr>
          <w:trHeight w:val="386"/>
        </w:trPr>
        <w:tc>
          <w:tcPr>
            <w:tcW w:w="29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A4910" w:rsidRPr="002479E2" w:rsidRDefault="004A4910" w:rsidP="00EE3B2A">
            <w:pPr>
              <w:rPr>
                <w:rFonts w:ascii="PT Astra Serif" w:hAnsi="PT Astra Serif"/>
                <w:color w:val="000000" w:themeColor="text1"/>
                <w:sz w:val="24"/>
                <w:szCs w:val="24"/>
              </w:rPr>
            </w:pPr>
            <w:r w:rsidRPr="002479E2">
              <w:rPr>
                <w:rFonts w:ascii="PT Astra Serif" w:hAnsi="PT Astra Serif"/>
                <w:color w:val="000000" w:themeColor="text1"/>
                <w:sz w:val="24"/>
                <w:szCs w:val="24"/>
                <w:bdr w:val="none" w:sz="0" w:space="0" w:color="auto" w:frame="1"/>
              </w:rPr>
              <w:t>Должностные обязанности </w:t>
            </w:r>
          </w:p>
        </w:tc>
        <w:tc>
          <w:tcPr>
            <w:tcW w:w="12049" w:type="dxa"/>
            <w:tcBorders>
              <w:top w:val="nil"/>
              <w:left w:val="nil"/>
              <w:bottom w:val="single" w:sz="8" w:space="0" w:color="000000"/>
              <w:right w:val="single" w:sz="8" w:space="0" w:color="000000"/>
            </w:tcBorders>
            <w:tcMar>
              <w:top w:w="0" w:type="dxa"/>
              <w:left w:w="108" w:type="dxa"/>
              <w:bottom w:w="0" w:type="dxa"/>
              <w:right w:w="108" w:type="dxa"/>
            </w:tcMar>
            <w:hideMark/>
          </w:tcPr>
          <w:p w:rsidR="00A37FA2" w:rsidRPr="002479E2" w:rsidRDefault="00A37FA2"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22. Начальник отдела</w:t>
            </w:r>
            <w:r w:rsidRPr="002479E2">
              <w:rPr>
                <w:rFonts w:ascii="PT Astra Serif" w:hAnsi="PT Astra Serif"/>
                <w:bCs/>
                <w:iCs/>
                <w:color w:val="000000" w:themeColor="text1"/>
                <w:sz w:val="24"/>
                <w:szCs w:val="24"/>
              </w:rPr>
              <w:t xml:space="preserve"> земель лесного фонда управления лесных отношений</w:t>
            </w:r>
            <w:r w:rsidRPr="002479E2">
              <w:rPr>
                <w:rFonts w:ascii="PT Astra Serif" w:hAnsi="PT Astra Serif" w:cs="Times New Roman"/>
                <w:sz w:val="24"/>
                <w:szCs w:val="24"/>
              </w:rPr>
              <w:t xml:space="preserve"> обязан:</w:t>
            </w:r>
          </w:p>
          <w:p w:rsidR="00A37FA2" w:rsidRPr="002479E2" w:rsidRDefault="00A37FA2"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22.1. выполнять основные обязанности гражданского служащего, установленные статьей 15 Федерального закона № 79-ФЗ, Федеральным законом № 273-ФЗ;</w:t>
            </w:r>
          </w:p>
          <w:p w:rsidR="00A37FA2" w:rsidRPr="002479E2" w:rsidRDefault="00A37FA2"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22.2. соблюдать ограничения, связанные с поступлением на гражданскую службу и ее прохождением, установленные Федеральным законом № 79-ФЗ и другими федеральными законами;</w:t>
            </w:r>
          </w:p>
          <w:p w:rsidR="00A37FA2" w:rsidRPr="002479E2" w:rsidRDefault="00A37FA2"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xml:space="preserve">22.3. не нарушать запреты, связанные с гражданской службой, установленные Федеральным законом № 79-ФЗ;  </w:t>
            </w:r>
          </w:p>
          <w:p w:rsidR="00A37FA2" w:rsidRPr="002479E2" w:rsidRDefault="00A37FA2"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xml:space="preserve">22.4. соблюдать требования к служебному поведению гражданского служащего, предусмотренные Федеральным законом № 79-ФЗ и иными нормативными правовыми актами Российской Федерации. </w:t>
            </w:r>
          </w:p>
          <w:p w:rsidR="00A37FA2" w:rsidRPr="002479E2" w:rsidRDefault="00A37FA2"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xml:space="preserve">23. Начальник отдела, исходя из задач и функций отдела земель лесного фонда управления лесных отношений, </w:t>
            </w:r>
            <w:r w:rsidRPr="002479E2">
              <w:rPr>
                <w:rFonts w:ascii="PT Astra Serif" w:hAnsi="PT Astra Serif" w:cs="Times New Roman"/>
                <w:sz w:val="24"/>
                <w:szCs w:val="24"/>
              </w:rPr>
              <w:lastRenderedPageBreak/>
              <w:t>определенных Положением о нем, выполняет следующие должностные обязанности:</w:t>
            </w:r>
          </w:p>
          <w:p w:rsidR="00A37FA2" w:rsidRPr="002479E2" w:rsidRDefault="00A37FA2" w:rsidP="00EE3B2A">
            <w:pPr>
              <w:jc w:val="both"/>
              <w:rPr>
                <w:rFonts w:ascii="PT Astra Serif" w:hAnsi="PT Astra Serif"/>
                <w:sz w:val="24"/>
                <w:szCs w:val="24"/>
              </w:rPr>
            </w:pPr>
            <w:r w:rsidRPr="002479E2">
              <w:rPr>
                <w:rFonts w:ascii="PT Astra Serif" w:hAnsi="PT Astra Serif"/>
                <w:sz w:val="24"/>
                <w:szCs w:val="24"/>
              </w:rPr>
              <w:t>23.1. контролирует и координирует деятельность отдела, качественное и своевременное выполнение задач и функций, возложенных на отдел;</w:t>
            </w:r>
          </w:p>
          <w:p w:rsidR="00A37FA2" w:rsidRPr="002479E2" w:rsidRDefault="00A37FA2" w:rsidP="00EE3B2A">
            <w:pPr>
              <w:jc w:val="both"/>
              <w:rPr>
                <w:rFonts w:ascii="PT Astra Serif" w:hAnsi="PT Astra Serif"/>
                <w:sz w:val="24"/>
                <w:szCs w:val="24"/>
              </w:rPr>
            </w:pPr>
            <w:r w:rsidRPr="002479E2">
              <w:rPr>
                <w:rFonts w:ascii="PT Astra Serif" w:hAnsi="PT Astra Serif"/>
                <w:sz w:val="24"/>
                <w:szCs w:val="24"/>
              </w:rPr>
              <w:t>23.2. определяет конкретные функции сотрудников отдела, организовывает и контролирует их работу, обеспечивает рациональное распределение нагрузки между работниками отдела;</w:t>
            </w:r>
          </w:p>
          <w:p w:rsidR="00A37FA2" w:rsidRPr="002479E2" w:rsidRDefault="00A37FA2" w:rsidP="00EE3B2A">
            <w:pPr>
              <w:jc w:val="both"/>
              <w:rPr>
                <w:rFonts w:ascii="PT Astra Serif" w:hAnsi="PT Astra Serif"/>
                <w:sz w:val="24"/>
                <w:szCs w:val="24"/>
              </w:rPr>
            </w:pPr>
            <w:r w:rsidRPr="002479E2">
              <w:rPr>
                <w:rFonts w:ascii="PT Astra Serif" w:hAnsi="PT Astra Serif"/>
                <w:sz w:val="24"/>
                <w:szCs w:val="24"/>
              </w:rPr>
              <w:t>23.3. рассматривает проектную документацию лесных участков для предоставления земель лесного фонда в аренду без проведения торгов, постоянное (бессрочное) пользование, выдачи разрешения без предоставления лесного участка и проведения рубок лесных насаждений, касающихся местоположения, планируемых к предоставлению в пользование лесных участков, отражающих их качественные и количественные характеристики, в рамках полномочий отдела;</w:t>
            </w:r>
          </w:p>
          <w:p w:rsidR="00A37FA2" w:rsidRPr="002479E2" w:rsidRDefault="00A37FA2" w:rsidP="00EE3B2A">
            <w:pPr>
              <w:jc w:val="both"/>
              <w:rPr>
                <w:rFonts w:ascii="PT Astra Serif" w:hAnsi="PT Astra Serif"/>
                <w:sz w:val="24"/>
                <w:szCs w:val="24"/>
              </w:rPr>
            </w:pPr>
            <w:r w:rsidRPr="002479E2">
              <w:rPr>
                <w:rFonts w:ascii="PT Astra Serif" w:hAnsi="PT Astra Serif"/>
                <w:sz w:val="24"/>
                <w:szCs w:val="24"/>
              </w:rPr>
              <w:t>23.4. осуществляет подготовку проектных решений по предоставлению в границах земель лесного фонда лесных участков в аренду без проведения торгов;</w:t>
            </w:r>
          </w:p>
          <w:p w:rsidR="00A37FA2" w:rsidRPr="002479E2" w:rsidRDefault="00A37FA2" w:rsidP="00EE3B2A">
            <w:pPr>
              <w:jc w:val="both"/>
              <w:rPr>
                <w:rFonts w:ascii="PT Astra Serif" w:hAnsi="PT Astra Serif"/>
                <w:sz w:val="24"/>
                <w:szCs w:val="24"/>
              </w:rPr>
            </w:pPr>
            <w:r w:rsidRPr="002479E2">
              <w:rPr>
                <w:rFonts w:ascii="PT Astra Serif" w:hAnsi="PT Astra Serif"/>
                <w:sz w:val="24"/>
                <w:szCs w:val="24"/>
              </w:rPr>
              <w:t>23.5. осуществляет подготовку проектных решений по предоставлению в границах земель лесного фонда лесных участков в постоянное (бессрочное) пользование;</w:t>
            </w:r>
          </w:p>
          <w:p w:rsidR="00A37FA2" w:rsidRPr="002479E2" w:rsidRDefault="00A37FA2" w:rsidP="00EE3B2A">
            <w:pPr>
              <w:jc w:val="both"/>
              <w:rPr>
                <w:rFonts w:ascii="PT Astra Serif" w:hAnsi="PT Astra Serif"/>
                <w:sz w:val="24"/>
                <w:szCs w:val="24"/>
              </w:rPr>
            </w:pPr>
            <w:r w:rsidRPr="002479E2">
              <w:rPr>
                <w:rFonts w:ascii="PT Astra Serif" w:hAnsi="PT Astra Serif"/>
                <w:sz w:val="24"/>
                <w:szCs w:val="24"/>
              </w:rPr>
              <w:t>23.6. осуществляет подготовку проектных решений по выдаче разрешений на выполнение работ по геологическому изучению недр на землях лесного фонда без предоставления лесного участка, если выполнение таких работ не влечет за собой проведение рубок лесных насаждений;</w:t>
            </w:r>
          </w:p>
          <w:p w:rsidR="00A37FA2" w:rsidRPr="002479E2" w:rsidRDefault="00A37FA2" w:rsidP="00EE3B2A">
            <w:pPr>
              <w:jc w:val="both"/>
              <w:rPr>
                <w:rFonts w:ascii="PT Astra Serif" w:hAnsi="PT Astra Serif"/>
                <w:bCs/>
                <w:sz w:val="24"/>
                <w:szCs w:val="24"/>
              </w:rPr>
            </w:pPr>
            <w:r w:rsidRPr="002479E2">
              <w:rPr>
                <w:rFonts w:ascii="PT Astra Serif" w:hAnsi="PT Astra Serif"/>
                <w:bCs/>
                <w:sz w:val="24"/>
                <w:szCs w:val="24"/>
              </w:rPr>
              <w:t xml:space="preserve">23.7. осуществляет </w:t>
            </w:r>
            <w:r w:rsidRPr="002479E2">
              <w:rPr>
                <w:rFonts w:ascii="PT Astra Serif" w:hAnsi="PT Astra Serif"/>
                <w:sz w:val="24"/>
                <w:szCs w:val="24"/>
              </w:rPr>
              <w:t xml:space="preserve">подготовку проектных решений по </w:t>
            </w:r>
            <w:r w:rsidRPr="002479E2">
              <w:rPr>
                <w:rFonts w:ascii="PT Astra Serif" w:hAnsi="PT Astra Serif"/>
                <w:bCs/>
                <w:sz w:val="24"/>
                <w:szCs w:val="24"/>
              </w:rPr>
              <w:t>прекращению права постоянного (бессрочного) пользования лесным участком в границах земель лесного фонда;</w:t>
            </w:r>
          </w:p>
          <w:p w:rsidR="00A37FA2" w:rsidRPr="002479E2" w:rsidRDefault="00A37FA2" w:rsidP="00EE3B2A">
            <w:pPr>
              <w:jc w:val="both"/>
              <w:rPr>
                <w:rFonts w:ascii="PT Astra Serif" w:hAnsi="PT Astra Serif"/>
                <w:bCs/>
                <w:sz w:val="24"/>
                <w:szCs w:val="24"/>
              </w:rPr>
            </w:pPr>
            <w:r w:rsidRPr="002479E2">
              <w:rPr>
                <w:rFonts w:ascii="PT Astra Serif" w:hAnsi="PT Astra Serif"/>
                <w:bCs/>
                <w:sz w:val="24"/>
                <w:szCs w:val="24"/>
              </w:rPr>
              <w:t>23.8. осуществляет</w:t>
            </w:r>
            <w:r w:rsidRPr="002479E2">
              <w:rPr>
                <w:rFonts w:ascii="PT Astra Serif" w:hAnsi="PT Astra Serif"/>
                <w:sz w:val="24"/>
                <w:szCs w:val="24"/>
              </w:rPr>
              <w:t xml:space="preserve"> подготовку проектных решений по </w:t>
            </w:r>
            <w:r w:rsidRPr="002479E2">
              <w:rPr>
                <w:rFonts w:ascii="PT Astra Serif" w:hAnsi="PT Astra Serif"/>
                <w:bCs/>
                <w:sz w:val="24"/>
                <w:szCs w:val="24"/>
              </w:rPr>
              <w:t>заключению соглашений об установлении сервитутов в отношении лесных участков в границах земель лесного фонда;</w:t>
            </w:r>
          </w:p>
          <w:p w:rsidR="00A37FA2" w:rsidRPr="002479E2" w:rsidRDefault="00A37FA2" w:rsidP="00EE3B2A">
            <w:pPr>
              <w:jc w:val="both"/>
              <w:rPr>
                <w:rFonts w:ascii="PT Astra Serif" w:hAnsi="PT Astra Serif"/>
                <w:sz w:val="24"/>
                <w:szCs w:val="24"/>
              </w:rPr>
            </w:pPr>
            <w:r w:rsidRPr="002479E2">
              <w:rPr>
                <w:rFonts w:ascii="PT Astra Serif" w:hAnsi="PT Astra Serif"/>
                <w:sz w:val="24"/>
                <w:szCs w:val="24"/>
              </w:rPr>
              <w:t>23.9. осуществляет подготовку проектов договоров аренды лесных участков, в составе земель лесного фонда без проведения торгов, протоколов разногласий, протоколов урегулирования разногласий, дополнительных соглашений, соглашений о расторжении данных договоров;</w:t>
            </w:r>
          </w:p>
          <w:p w:rsidR="00A37FA2" w:rsidRPr="002479E2" w:rsidRDefault="00A37FA2" w:rsidP="00EE3B2A">
            <w:pPr>
              <w:jc w:val="both"/>
              <w:rPr>
                <w:rFonts w:ascii="PT Astra Serif" w:hAnsi="PT Astra Serif"/>
                <w:sz w:val="24"/>
                <w:szCs w:val="24"/>
              </w:rPr>
            </w:pPr>
            <w:r w:rsidRPr="002479E2">
              <w:rPr>
                <w:rFonts w:ascii="PT Astra Serif" w:hAnsi="PT Astra Serif"/>
                <w:sz w:val="24"/>
                <w:szCs w:val="24"/>
              </w:rPr>
              <w:t>23.10. участвует в рассмотрении документации по переводу земель лесного фонда в земли иных (других) категорий;</w:t>
            </w:r>
          </w:p>
          <w:p w:rsidR="00A37FA2" w:rsidRPr="002479E2" w:rsidRDefault="00A37FA2" w:rsidP="00EE3B2A">
            <w:pPr>
              <w:jc w:val="both"/>
              <w:rPr>
                <w:rFonts w:ascii="PT Astra Serif" w:hAnsi="PT Astra Serif"/>
                <w:sz w:val="24"/>
                <w:szCs w:val="24"/>
              </w:rPr>
            </w:pPr>
            <w:r w:rsidRPr="002479E2">
              <w:rPr>
                <w:rFonts w:ascii="PT Astra Serif" w:hAnsi="PT Astra Serif"/>
                <w:sz w:val="24"/>
                <w:szCs w:val="24"/>
              </w:rPr>
              <w:t>23.11. осуществляет подготовку проектов решений по письменным обращениям граждан и юридических лиц в установленный законодательством срок;</w:t>
            </w:r>
          </w:p>
          <w:p w:rsidR="00A37FA2" w:rsidRPr="002479E2" w:rsidRDefault="00A37FA2" w:rsidP="00EE3B2A">
            <w:pPr>
              <w:jc w:val="both"/>
              <w:rPr>
                <w:rFonts w:ascii="PT Astra Serif" w:hAnsi="PT Astra Serif"/>
                <w:sz w:val="24"/>
                <w:szCs w:val="24"/>
              </w:rPr>
            </w:pPr>
            <w:r w:rsidRPr="002479E2">
              <w:rPr>
                <w:rFonts w:ascii="PT Astra Serif" w:hAnsi="PT Astra Serif"/>
                <w:sz w:val="24"/>
                <w:szCs w:val="24"/>
              </w:rPr>
              <w:t xml:space="preserve">23.12. осуществляет взаимодействие с ГКУ «Ресурсы Ямала» по схемам размещения </w:t>
            </w:r>
            <w:r w:rsidR="00AA44E4" w:rsidRPr="002479E2">
              <w:rPr>
                <w:rFonts w:ascii="PT Astra Serif" w:hAnsi="PT Astra Serif"/>
                <w:sz w:val="24"/>
                <w:szCs w:val="24"/>
              </w:rPr>
              <w:t>лесных участков,</w:t>
            </w:r>
            <w:r w:rsidRPr="002479E2">
              <w:rPr>
                <w:rFonts w:ascii="PT Astra Serif" w:hAnsi="PT Astra Serif"/>
                <w:sz w:val="24"/>
                <w:szCs w:val="24"/>
              </w:rPr>
              <w:t xml:space="preserve"> испрашиваемых в пользование;</w:t>
            </w:r>
          </w:p>
          <w:p w:rsidR="00A37FA2" w:rsidRPr="002479E2" w:rsidRDefault="00A37FA2" w:rsidP="00EE3B2A">
            <w:pPr>
              <w:jc w:val="both"/>
              <w:rPr>
                <w:rFonts w:ascii="PT Astra Serif" w:hAnsi="PT Astra Serif"/>
                <w:sz w:val="24"/>
                <w:szCs w:val="24"/>
              </w:rPr>
            </w:pPr>
            <w:r w:rsidRPr="002479E2">
              <w:rPr>
                <w:rFonts w:ascii="PT Astra Serif" w:hAnsi="PT Astra Serif"/>
                <w:sz w:val="24"/>
                <w:szCs w:val="24"/>
              </w:rPr>
              <w:t>23.13. участвует в подготовке проектов нормативных правовых актов, регламентов по оказанию государственных услуг, регулирующих лесные отношения, относящихся к компетенции отдела;</w:t>
            </w:r>
          </w:p>
          <w:p w:rsidR="00A37FA2" w:rsidRPr="002479E2" w:rsidRDefault="00A37FA2" w:rsidP="00EE3B2A">
            <w:pPr>
              <w:jc w:val="both"/>
              <w:rPr>
                <w:rFonts w:ascii="PT Astra Serif" w:hAnsi="PT Astra Serif"/>
                <w:sz w:val="24"/>
                <w:szCs w:val="24"/>
              </w:rPr>
            </w:pPr>
            <w:r w:rsidRPr="002479E2">
              <w:rPr>
                <w:rFonts w:ascii="PT Astra Serif" w:hAnsi="PT Astra Serif"/>
                <w:sz w:val="24"/>
                <w:szCs w:val="24"/>
              </w:rPr>
              <w:t xml:space="preserve">23.14. участвует в подготовке предложений и рекомендаций по рациональному использованию земель лесного фонда на территории Ямало-Ненецкого автономного округа при предоставлении лесных участков в пользование, в том числе с применением современных технических средств и информационных технологий, прогрессивных </w:t>
            </w:r>
            <w:r w:rsidRPr="002479E2">
              <w:rPr>
                <w:rFonts w:ascii="PT Astra Serif" w:hAnsi="PT Astra Serif"/>
                <w:sz w:val="24"/>
                <w:szCs w:val="24"/>
              </w:rPr>
              <w:lastRenderedPageBreak/>
              <w:t>методов учета и контроля;</w:t>
            </w:r>
          </w:p>
          <w:p w:rsidR="00A37FA2" w:rsidRPr="002479E2" w:rsidRDefault="00A37FA2" w:rsidP="00EE3B2A">
            <w:pPr>
              <w:pStyle w:val="a3"/>
              <w:widowControl w:val="0"/>
              <w:ind w:firstLine="0"/>
              <w:rPr>
                <w:rStyle w:val="af"/>
                <w:rFonts w:ascii="PT Astra Serif" w:hAnsi="PT Astra Serif"/>
                <w:b w:val="0"/>
                <w:bCs w:val="0"/>
                <w:noProof/>
              </w:rPr>
            </w:pPr>
            <w:r w:rsidRPr="002479E2">
              <w:rPr>
                <w:rFonts w:ascii="PT Astra Serif" w:hAnsi="PT Astra Serif"/>
              </w:rPr>
              <w:t>23.15. о</w:t>
            </w:r>
            <w:r w:rsidRPr="002479E2">
              <w:rPr>
                <w:rFonts w:ascii="PT Astra Serif" w:hAnsi="PT Astra Serif"/>
                <w:bCs/>
              </w:rPr>
              <w:t>казывает содействие федеральным органам государственной власти в осуществлении ими своих полномочий на территории автономного округа в установленной сфере деятельности;</w:t>
            </w:r>
          </w:p>
          <w:p w:rsidR="00A37FA2" w:rsidRPr="002479E2" w:rsidRDefault="00A37FA2" w:rsidP="00EE3B2A">
            <w:pPr>
              <w:jc w:val="both"/>
              <w:rPr>
                <w:rFonts w:ascii="PT Astra Serif" w:hAnsi="PT Astra Serif"/>
                <w:sz w:val="24"/>
                <w:szCs w:val="24"/>
              </w:rPr>
            </w:pPr>
            <w:r w:rsidRPr="002479E2">
              <w:rPr>
                <w:rFonts w:ascii="PT Astra Serif" w:hAnsi="PT Astra Serif"/>
                <w:sz w:val="24"/>
                <w:szCs w:val="24"/>
              </w:rPr>
              <w:t>23.16. у</w:t>
            </w:r>
            <w:r w:rsidRPr="002479E2">
              <w:rPr>
                <w:rFonts w:ascii="PT Astra Serif" w:hAnsi="PT Astra Serif"/>
                <w:bCs/>
                <w:sz w:val="24"/>
                <w:szCs w:val="24"/>
              </w:rPr>
              <w:t>частвует в соответствии с федеральным законодательством и законодательством автономного округа в деятельности по комплектованию, хранению, учету и использованию архивных документов, образовавшихся в процессе деятельности департамента;</w:t>
            </w:r>
          </w:p>
          <w:p w:rsidR="00A37FA2" w:rsidRPr="002479E2" w:rsidRDefault="00A37FA2" w:rsidP="00EE3B2A">
            <w:pPr>
              <w:pStyle w:val="3"/>
              <w:spacing w:after="0"/>
              <w:ind w:left="0"/>
              <w:jc w:val="both"/>
              <w:rPr>
                <w:rFonts w:ascii="PT Astra Serif" w:hAnsi="PT Astra Serif"/>
                <w:sz w:val="24"/>
                <w:szCs w:val="24"/>
              </w:rPr>
            </w:pPr>
            <w:r w:rsidRPr="002479E2">
              <w:rPr>
                <w:rFonts w:ascii="PT Astra Serif" w:hAnsi="PT Astra Serif"/>
                <w:sz w:val="24"/>
                <w:szCs w:val="24"/>
              </w:rPr>
              <w:t>23.17. </w:t>
            </w:r>
            <w:r w:rsidRPr="002479E2">
              <w:rPr>
                <w:rFonts w:ascii="PT Astra Serif" w:hAnsi="PT Astra Serif"/>
                <w:bCs/>
                <w:sz w:val="24"/>
                <w:szCs w:val="24"/>
              </w:rPr>
              <w:t>у</w:t>
            </w:r>
            <w:r w:rsidRPr="002479E2">
              <w:rPr>
                <w:rFonts w:ascii="PT Astra Serif" w:hAnsi="PT Astra Serif"/>
                <w:sz w:val="24"/>
                <w:szCs w:val="24"/>
              </w:rPr>
              <w:t>частвует в представление в установленном федеральным законодательством порядке официальной статистической информации в федеральные органы государственной власти, осуществляющие формирование официальной статистической информации в установленной сфере деятельности отдела;</w:t>
            </w:r>
          </w:p>
          <w:p w:rsidR="00A37FA2" w:rsidRPr="002479E2" w:rsidRDefault="00A37FA2" w:rsidP="00EE3B2A">
            <w:pPr>
              <w:shd w:val="clear" w:color="auto" w:fill="FFFFFF"/>
              <w:jc w:val="both"/>
              <w:rPr>
                <w:rFonts w:ascii="PT Astra Serif" w:hAnsi="PT Astra Serif"/>
                <w:sz w:val="24"/>
                <w:szCs w:val="24"/>
              </w:rPr>
            </w:pPr>
            <w:r w:rsidRPr="002479E2">
              <w:rPr>
                <w:rFonts w:ascii="PT Astra Serif" w:hAnsi="PT Astra Serif"/>
                <w:sz w:val="24"/>
                <w:szCs w:val="24"/>
              </w:rPr>
              <w:t>23.18. </w:t>
            </w:r>
            <w:r w:rsidRPr="002479E2">
              <w:rPr>
                <w:rFonts w:ascii="PT Astra Serif" w:hAnsi="PT Astra Serif"/>
                <w:bCs/>
                <w:sz w:val="24"/>
                <w:szCs w:val="24"/>
              </w:rPr>
              <w:t>у</w:t>
            </w:r>
            <w:r w:rsidRPr="002479E2">
              <w:rPr>
                <w:rFonts w:ascii="PT Astra Serif" w:hAnsi="PT Astra Serif"/>
                <w:sz w:val="24"/>
                <w:szCs w:val="24"/>
              </w:rPr>
              <w:t>частвует в подготовке и представление в установленном порядке информации для формирования отчетности о достигнутых значениях показателей для оценки эффективности деятельности департамента в сфере деятельности отдела;</w:t>
            </w:r>
          </w:p>
          <w:p w:rsidR="00A37FA2" w:rsidRPr="002479E2" w:rsidRDefault="00A37FA2" w:rsidP="00EE3B2A">
            <w:pPr>
              <w:shd w:val="clear" w:color="auto" w:fill="FFFFFF"/>
              <w:jc w:val="both"/>
              <w:rPr>
                <w:rFonts w:ascii="PT Astra Serif" w:hAnsi="PT Astra Serif"/>
                <w:sz w:val="24"/>
                <w:szCs w:val="24"/>
              </w:rPr>
            </w:pPr>
            <w:r w:rsidRPr="002479E2">
              <w:rPr>
                <w:rFonts w:ascii="PT Astra Serif" w:hAnsi="PT Astra Serif"/>
                <w:sz w:val="24"/>
                <w:szCs w:val="24"/>
              </w:rPr>
              <w:t>23.19. осуществляет размещение информации о деятельности отдела в занимаемых помещениях и в иных отведенных для этих целей местах;</w:t>
            </w:r>
          </w:p>
          <w:p w:rsidR="00A37FA2" w:rsidRPr="002479E2" w:rsidRDefault="00A37FA2" w:rsidP="00EE3B2A">
            <w:pPr>
              <w:shd w:val="clear" w:color="auto" w:fill="FFFFFF"/>
              <w:jc w:val="both"/>
              <w:rPr>
                <w:rFonts w:ascii="PT Astra Serif" w:hAnsi="PT Astra Serif"/>
                <w:sz w:val="24"/>
                <w:szCs w:val="24"/>
              </w:rPr>
            </w:pPr>
            <w:r w:rsidRPr="002479E2">
              <w:rPr>
                <w:rFonts w:ascii="PT Astra Serif" w:hAnsi="PT Astra Serif"/>
                <w:sz w:val="24"/>
                <w:szCs w:val="24"/>
              </w:rPr>
              <w:t>23.20. </w:t>
            </w:r>
            <w:r w:rsidRPr="002479E2">
              <w:rPr>
                <w:rFonts w:ascii="PT Astra Serif" w:hAnsi="PT Astra Serif"/>
                <w:bCs/>
                <w:sz w:val="24"/>
                <w:szCs w:val="24"/>
              </w:rPr>
              <w:t>участвует в подготовке замечаний и предложений к проектам федеральных законов, относящихся к сфере деятельности отдела;</w:t>
            </w:r>
          </w:p>
          <w:p w:rsidR="00A37FA2" w:rsidRPr="002479E2" w:rsidRDefault="00A37FA2" w:rsidP="00EE3B2A">
            <w:pPr>
              <w:jc w:val="both"/>
              <w:rPr>
                <w:rFonts w:ascii="PT Astra Serif" w:hAnsi="PT Astra Serif"/>
                <w:bCs/>
                <w:sz w:val="24"/>
                <w:szCs w:val="24"/>
              </w:rPr>
            </w:pPr>
            <w:r w:rsidRPr="002479E2">
              <w:rPr>
                <w:rFonts w:ascii="PT Astra Serif" w:hAnsi="PT Astra Serif"/>
                <w:bCs/>
                <w:sz w:val="24"/>
                <w:szCs w:val="24"/>
              </w:rPr>
              <w:t>23.21. у</w:t>
            </w:r>
            <w:r w:rsidRPr="002479E2">
              <w:rPr>
                <w:rFonts w:ascii="PT Astra Serif" w:eastAsia="SimSun" w:hAnsi="PT Astra Serif"/>
                <w:sz w:val="24"/>
                <w:szCs w:val="24"/>
                <w:lang w:eastAsia="zh-CN"/>
              </w:rPr>
              <w:t xml:space="preserve">частвует в </w:t>
            </w:r>
            <w:r w:rsidRPr="002479E2">
              <w:rPr>
                <w:rFonts w:ascii="PT Astra Serif" w:hAnsi="PT Astra Serif"/>
                <w:sz w:val="24"/>
                <w:szCs w:val="24"/>
              </w:rPr>
              <w:t>осуществлении в установленном порядке документационного и организационно-технического обеспечения деятельности экспертного совета по недропользованию автономного округа (</w:t>
            </w:r>
            <w:r w:rsidRPr="002479E2">
              <w:rPr>
                <w:rFonts w:ascii="PT Astra Serif" w:eastAsia="SimSun" w:hAnsi="PT Astra Serif"/>
                <w:sz w:val="24"/>
                <w:szCs w:val="24"/>
                <w:lang w:eastAsia="zh-CN"/>
              </w:rPr>
              <w:t>предоставление информации о наличии договоров аренды лесных участков для разработки карьеров);</w:t>
            </w:r>
          </w:p>
          <w:p w:rsidR="00A37FA2" w:rsidRPr="002479E2" w:rsidRDefault="00A37FA2" w:rsidP="00EE3B2A">
            <w:pPr>
              <w:jc w:val="both"/>
              <w:rPr>
                <w:rFonts w:ascii="PT Astra Serif" w:hAnsi="PT Astra Serif"/>
                <w:bCs/>
                <w:sz w:val="24"/>
                <w:szCs w:val="24"/>
              </w:rPr>
            </w:pPr>
            <w:r w:rsidRPr="002479E2">
              <w:rPr>
                <w:rFonts w:ascii="PT Astra Serif" w:hAnsi="PT Astra Serif"/>
                <w:bCs/>
                <w:sz w:val="24"/>
                <w:szCs w:val="24"/>
              </w:rPr>
              <w:t>23.22. у</w:t>
            </w:r>
            <w:r w:rsidRPr="002479E2">
              <w:rPr>
                <w:rFonts w:ascii="PT Astra Serif" w:hAnsi="PT Astra Serif"/>
                <w:sz w:val="24"/>
                <w:szCs w:val="24"/>
              </w:rPr>
              <w:t>частвует в организации мероприятий, направленных на развитие отношений с другими субъектами Российской Федерации в соответствии с законодательством Российской Федерации и законодательством автономного округа, договорами и соглашениями в установленной сфере деятельности;</w:t>
            </w:r>
          </w:p>
          <w:p w:rsidR="00A37FA2" w:rsidRPr="002479E2" w:rsidRDefault="00A37FA2" w:rsidP="00EE3B2A">
            <w:pPr>
              <w:jc w:val="both"/>
              <w:rPr>
                <w:rFonts w:ascii="PT Astra Serif" w:hAnsi="PT Astra Serif"/>
                <w:sz w:val="24"/>
                <w:szCs w:val="24"/>
              </w:rPr>
            </w:pPr>
            <w:r w:rsidRPr="002479E2">
              <w:rPr>
                <w:rFonts w:ascii="PT Astra Serif" w:hAnsi="PT Astra Serif"/>
                <w:sz w:val="24"/>
                <w:szCs w:val="24"/>
              </w:rPr>
              <w:t>23.23. осуществляет п</w:t>
            </w:r>
            <w:r w:rsidRPr="002479E2">
              <w:rPr>
                <w:rFonts w:ascii="PT Astra Serif" w:hAnsi="PT Astra Serif"/>
                <w:bCs/>
                <w:sz w:val="24"/>
                <w:szCs w:val="24"/>
              </w:rPr>
              <w:t>ротиводействие и профилактику коррупции в пределах своих полномочий;</w:t>
            </w:r>
          </w:p>
          <w:p w:rsidR="00A37FA2" w:rsidRPr="002479E2" w:rsidRDefault="00A37FA2" w:rsidP="00EE3B2A">
            <w:pPr>
              <w:jc w:val="both"/>
              <w:rPr>
                <w:rFonts w:ascii="PT Astra Serif" w:hAnsi="PT Astra Serif"/>
                <w:bCs/>
                <w:sz w:val="24"/>
                <w:szCs w:val="24"/>
              </w:rPr>
            </w:pPr>
            <w:r w:rsidRPr="002479E2">
              <w:rPr>
                <w:rFonts w:ascii="PT Astra Serif" w:hAnsi="PT Astra Serif"/>
                <w:bCs/>
                <w:sz w:val="24"/>
                <w:szCs w:val="24"/>
              </w:rPr>
              <w:t>23.24. </w:t>
            </w:r>
            <w:r w:rsidRPr="002479E2">
              <w:rPr>
                <w:rFonts w:ascii="PT Astra Serif" w:hAnsi="PT Astra Serif"/>
                <w:sz w:val="24"/>
                <w:szCs w:val="24"/>
              </w:rPr>
              <w:t>поддерживает свою квалификацию на уровне, необходимом для исполнения должностных обязанностей;</w:t>
            </w:r>
          </w:p>
          <w:p w:rsidR="00A37FA2" w:rsidRPr="002479E2" w:rsidRDefault="00A37FA2" w:rsidP="00EE3B2A">
            <w:pPr>
              <w:jc w:val="both"/>
              <w:rPr>
                <w:rFonts w:ascii="PT Astra Serif" w:hAnsi="PT Astra Serif"/>
                <w:bCs/>
                <w:sz w:val="24"/>
                <w:szCs w:val="24"/>
              </w:rPr>
            </w:pPr>
            <w:r w:rsidRPr="002479E2">
              <w:rPr>
                <w:rFonts w:ascii="PT Astra Serif" w:hAnsi="PT Astra Serif"/>
                <w:bCs/>
                <w:sz w:val="24"/>
                <w:szCs w:val="24"/>
              </w:rPr>
              <w:t>23.25. </w:t>
            </w:r>
            <w:r w:rsidRPr="002479E2">
              <w:rPr>
                <w:rFonts w:ascii="PT Astra Serif" w:hAnsi="PT Astra Serif"/>
                <w:sz w:val="24"/>
                <w:szCs w:val="24"/>
              </w:rPr>
              <w:t>соблюдает нормы служебной этики, установленный служебный распорядок, настоящий регламент, порядок обращения со служебной информацией;</w:t>
            </w:r>
          </w:p>
          <w:p w:rsidR="00A37FA2" w:rsidRPr="002479E2" w:rsidRDefault="00A37FA2" w:rsidP="00EE3B2A">
            <w:pPr>
              <w:jc w:val="both"/>
              <w:rPr>
                <w:rFonts w:ascii="PT Astra Serif" w:hAnsi="PT Astra Serif"/>
                <w:bCs/>
                <w:sz w:val="24"/>
                <w:szCs w:val="24"/>
              </w:rPr>
            </w:pPr>
            <w:r w:rsidRPr="002479E2">
              <w:rPr>
                <w:rFonts w:ascii="PT Astra Serif" w:hAnsi="PT Astra Serif"/>
                <w:bCs/>
                <w:sz w:val="24"/>
                <w:szCs w:val="24"/>
              </w:rPr>
              <w:t>23.26. </w:t>
            </w:r>
            <w:r w:rsidRPr="002479E2">
              <w:rPr>
                <w:rFonts w:ascii="PT Astra Serif" w:hAnsi="PT Astra Serif"/>
                <w:sz w:val="24"/>
                <w:szCs w:val="24"/>
              </w:rPr>
              <w:t>участвует в организации использования лесов;</w:t>
            </w:r>
          </w:p>
          <w:p w:rsidR="00A37FA2" w:rsidRPr="002479E2" w:rsidRDefault="00A37FA2" w:rsidP="00EE3B2A">
            <w:pPr>
              <w:jc w:val="both"/>
              <w:rPr>
                <w:rFonts w:ascii="PT Astra Serif" w:hAnsi="PT Astra Serif"/>
                <w:bCs/>
                <w:sz w:val="24"/>
                <w:szCs w:val="24"/>
              </w:rPr>
            </w:pPr>
            <w:r w:rsidRPr="002479E2">
              <w:rPr>
                <w:rFonts w:ascii="PT Astra Serif" w:hAnsi="PT Astra Serif"/>
                <w:sz w:val="24"/>
                <w:szCs w:val="24"/>
              </w:rPr>
              <w:t>23.27. уведомляет представителя нанимателя о фактах обращения в целях склонения к совершению коррупционных правонарушений;</w:t>
            </w:r>
          </w:p>
          <w:p w:rsidR="00A37FA2" w:rsidRPr="002479E2" w:rsidRDefault="00A37FA2" w:rsidP="00EE3B2A">
            <w:pPr>
              <w:jc w:val="both"/>
              <w:rPr>
                <w:rFonts w:ascii="PT Astra Serif" w:hAnsi="PT Astra Serif"/>
                <w:sz w:val="24"/>
                <w:szCs w:val="24"/>
              </w:rPr>
            </w:pPr>
            <w:r w:rsidRPr="002479E2">
              <w:rPr>
                <w:rFonts w:ascii="PT Astra Serif" w:hAnsi="PT Astra Serif"/>
                <w:sz w:val="24"/>
                <w:szCs w:val="24"/>
              </w:rPr>
              <w:t>23.28. </w:t>
            </w:r>
            <w:r w:rsidRPr="002479E2">
              <w:rPr>
                <w:rFonts w:ascii="PT Astra Serif" w:hAnsi="PT Astra Serif"/>
                <w:bCs/>
                <w:sz w:val="24"/>
                <w:szCs w:val="24"/>
              </w:rPr>
              <w:t>и</w:t>
            </w:r>
            <w:r w:rsidRPr="002479E2">
              <w:rPr>
                <w:rFonts w:ascii="PT Astra Serif" w:hAnsi="PT Astra Serif"/>
                <w:sz w:val="24"/>
                <w:szCs w:val="24"/>
              </w:rPr>
              <w:t>сполняет указания, вышестоящих в порядке подчиненности, руководителей данные в пределах их должностных полномочий за исключением незаконных или унижающих человеческое достоинство;</w:t>
            </w:r>
          </w:p>
          <w:p w:rsidR="00A37FA2" w:rsidRPr="002479E2" w:rsidRDefault="00A37FA2" w:rsidP="00EE3B2A">
            <w:pPr>
              <w:jc w:val="both"/>
              <w:rPr>
                <w:rFonts w:ascii="PT Astra Serif" w:hAnsi="PT Astra Serif"/>
                <w:sz w:val="24"/>
                <w:szCs w:val="24"/>
              </w:rPr>
            </w:pPr>
            <w:r w:rsidRPr="002479E2">
              <w:rPr>
                <w:rFonts w:ascii="PT Astra Serif" w:hAnsi="PT Astra Serif"/>
                <w:sz w:val="24"/>
                <w:szCs w:val="24"/>
              </w:rPr>
              <w:t>23.29. исполняет иные обязанности в соответствии с положением об отделе.</w:t>
            </w:r>
          </w:p>
          <w:p w:rsidR="00A37FA2" w:rsidRPr="002479E2" w:rsidRDefault="00A37FA2"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24. Начальник отдела обязан:</w:t>
            </w:r>
          </w:p>
          <w:p w:rsidR="00A37FA2" w:rsidRPr="002479E2" w:rsidRDefault="00A37FA2"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xml:space="preserve">24.1. представлять сведения о своих доходах, расходах, об имуществе и обязательствах имущественного характера, </w:t>
            </w:r>
            <w:r w:rsidRPr="002479E2">
              <w:rPr>
                <w:rFonts w:ascii="PT Astra Serif" w:hAnsi="PT Astra Serif" w:cs="Times New Roman"/>
                <w:sz w:val="24"/>
                <w:szCs w:val="24"/>
              </w:rPr>
              <w:lastRenderedPageBreak/>
              <w:t>а также сведения о доходах, расходах, об имуществе и обязательствах имущественного характера своих супруги и несовершеннолетних детей в порядке и сроки, предусмотренные федеральным законодательством и законодательством автономного округа;</w:t>
            </w:r>
          </w:p>
          <w:p w:rsidR="00A37FA2" w:rsidRPr="002479E2" w:rsidRDefault="00A37FA2"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24.2. до истечения двух лет после увольнения с гражданской службы обязан:</w:t>
            </w:r>
          </w:p>
          <w:p w:rsidR="00A37FA2" w:rsidRPr="002479E2" w:rsidRDefault="00A37FA2"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24.2.1. обращаться для выдачи согласия на замещение должности на условиях трудового договора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(административного) управления данной организацией входили в его должностные (служебные) обязанности, в комиссию государственного органа по соблюдению требований к служебному поведению гражданских служащих и урегулированию конфликта интересов;</w:t>
            </w:r>
          </w:p>
          <w:p w:rsidR="00A37FA2" w:rsidRPr="002479E2" w:rsidRDefault="00A37FA2"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24.2.2. при заключении трудовых договоров сообщать представителю нанимателя (работодателю) сведения о последнем месте своей службы.</w:t>
            </w:r>
          </w:p>
          <w:p w:rsidR="004A4910" w:rsidRPr="002479E2" w:rsidRDefault="00A37FA2" w:rsidP="00EE3B2A">
            <w:pPr>
              <w:tabs>
                <w:tab w:val="left" w:pos="0"/>
                <w:tab w:val="left" w:pos="142"/>
              </w:tabs>
              <w:contextualSpacing/>
              <w:jc w:val="both"/>
              <w:rPr>
                <w:rFonts w:ascii="PT Astra Serif" w:hAnsi="PT Astra Serif"/>
                <w:color w:val="000000" w:themeColor="text1"/>
                <w:sz w:val="24"/>
                <w:szCs w:val="24"/>
              </w:rPr>
            </w:pPr>
            <w:r w:rsidRPr="002479E2">
              <w:rPr>
                <w:rFonts w:ascii="PT Astra Serif" w:hAnsi="PT Astra Serif"/>
                <w:sz w:val="24"/>
                <w:szCs w:val="24"/>
              </w:rPr>
              <w:t>24.3. представлять сведения об адресах сайтов и (или) страниц сайтов в информационно-телекоммуникационной сети «Интернет», на которых размещал общедоступную информацию, а также данные, позволяющие его идентифицировать.</w:t>
            </w:r>
          </w:p>
        </w:tc>
      </w:tr>
      <w:tr w:rsidR="004A4910" w:rsidRPr="002479E2" w:rsidTr="000C3BA6">
        <w:trPr>
          <w:trHeight w:val="688"/>
        </w:trPr>
        <w:tc>
          <w:tcPr>
            <w:tcW w:w="29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A4910" w:rsidRPr="002479E2" w:rsidRDefault="004A4910" w:rsidP="00EE3B2A">
            <w:pPr>
              <w:textAlignment w:val="baseline"/>
              <w:rPr>
                <w:rFonts w:ascii="PT Astra Serif" w:hAnsi="PT Astra Serif"/>
                <w:color w:val="000000" w:themeColor="text1"/>
                <w:sz w:val="24"/>
                <w:szCs w:val="24"/>
              </w:rPr>
            </w:pPr>
            <w:r w:rsidRPr="002479E2">
              <w:rPr>
                <w:rFonts w:ascii="PT Astra Serif" w:hAnsi="PT Astra Serif"/>
                <w:iCs/>
                <w:color w:val="000000" w:themeColor="text1"/>
                <w:sz w:val="24"/>
                <w:szCs w:val="24"/>
                <w:bdr w:val="none" w:sz="0" w:space="0" w:color="auto" w:frame="1"/>
              </w:rPr>
              <w:lastRenderedPageBreak/>
              <w:t>Права государственного гражданского служащего</w:t>
            </w:r>
          </w:p>
        </w:tc>
        <w:tc>
          <w:tcPr>
            <w:tcW w:w="12049" w:type="dxa"/>
            <w:tcBorders>
              <w:top w:val="nil"/>
              <w:left w:val="nil"/>
              <w:bottom w:val="single" w:sz="8" w:space="0" w:color="000000"/>
              <w:right w:val="single" w:sz="8" w:space="0" w:color="000000"/>
            </w:tcBorders>
            <w:tcMar>
              <w:top w:w="0" w:type="dxa"/>
              <w:left w:w="108" w:type="dxa"/>
              <w:bottom w:w="0" w:type="dxa"/>
              <w:right w:w="108" w:type="dxa"/>
            </w:tcMar>
          </w:tcPr>
          <w:p w:rsidR="00A37FA2" w:rsidRPr="002479E2" w:rsidRDefault="00A37FA2"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25. Начальник отдела земель лесного фонда лесов управления лесных отношений имеет основные права, предусмотренные статьей 14 Федерального закона № 79-ФЗ, а также в пределах своей компетенции имеет право:</w:t>
            </w:r>
          </w:p>
          <w:p w:rsidR="00A37FA2" w:rsidRPr="002479E2" w:rsidRDefault="00A37FA2"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25.1. докладывать заместителю директора департамента - начальнику управления лесных отношений обо всех выявленных недостатках в работе в пределах своей компетенции;</w:t>
            </w:r>
          </w:p>
          <w:p w:rsidR="00A37FA2" w:rsidRPr="002479E2" w:rsidRDefault="00A37FA2"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25.2. вносить предложения по совершенствованию работы, связанной с выполнением изложенных в настоящем должностном регламенте должностных обязанностей;</w:t>
            </w:r>
          </w:p>
          <w:p w:rsidR="00A37FA2" w:rsidRPr="002479E2" w:rsidRDefault="00A37FA2"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25.3. запрашивать и получать в установленном порядке информацию и материалы, необходимые для осуществления государственных функций, возложенных на департамент в установленной сфере деятельности, а также пользоваться в установленном порядке банками данных Правительства автономного округа, иных исполнительных органов государственной власти автономного округа;</w:t>
            </w:r>
          </w:p>
          <w:p w:rsidR="00A37FA2" w:rsidRPr="002479E2" w:rsidRDefault="00A37FA2"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xml:space="preserve">25.4. получать доступ в информационно-телекоммуникационные сети, создаваемые и эксплуатируемые за счет средств окружного бюджета, а также пользоваться в установленном порядке государственными, муниципальными и </w:t>
            </w:r>
            <w:r w:rsidR="00AA44E4" w:rsidRPr="002479E2">
              <w:rPr>
                <w:rFonts w:ascii="PT Astra Serif" w:hAnsi="PT Astra Serif" w:cs="Times New Roman"/>
                <w:sz w:val="24"/>
                <w:szCs w:val="24"/>
              </w:rPr>
              <w:t>иными информационными системами,</w:t>
            </w:r>
            <w:r w:rsidRPr="002479E2">
              <w:rPr>
                <w:rFonts w:ascii="PT Astra Serif" w:hAnsi="PT Astra Serif" w:cs="Times New Roman"/>
                <w:sz w:val="24"/>
                <w:szCs w:val="24"/>
              </w:rPr>
              <w:t xml:space="preserve"> и информационно-телекоммуникационными сетями;</w:t>
            </w:r>
          </w:p>
          <w:p w:rsidR="00A37FA2" w:rsidRPr="002479E2" w:rsidRDefault="00A37FA2"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25.5. участвовать в установленном порядке в работе координационных и совещательных органов (комиссий, групп);</w:t>
            </w:r>
          </w:p>
          <w:p w:rsidR="00A37FA2" w:rsidRPr="002479E2" w:rsidRDefault="00A37FA2"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25.6. представлять в установленном порядке департамент в органах государственной власти, учреждениях, организациях, форумах, совещаниях по вопросам, входящим в компетенцию отдела;</w:t>
            </w:r>
          </w:p>
          <w:p w:rsidR="00A37FA2" w:rsidRPr="002479E2" w:rsidRDefault="00A37FA2"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25.7. осуществлять взаимодействие со структурными подразделениями департамента при рассмотрении документов, согласовании проектов решений в установленном порядке в пределах полномочий отдела земель лесного фонда;</w:t>
            </w:r>
          </w:p>
          <w:p w:rsidR="004A4910" w:rsidRPr="002479E2" w:rsidRDefault="00A37FA2" w:rsidP="00EE3B2A">
            <w:pPr>
              <w:pStyle w:val="ConsPlusNormal"/>
              <w:tabs>
                <w:tab w:val="left" w:pos="1134"/>
              </w:tabs>
              <w:ind w:firstLine="0"/>
              <w:jc w:val="both"/>
              <w:rPr>
                <w:rFonts w:ascii="PT Astra Serif" w:hAnsi="PT Astra Serif" w:cs="Times New Roman"/>
                <w:color w:val="000000" w:themeColor="text1"/>
                <w:sz w:val="24"/>
                <w:szCs w:val="24"/>
              </w:rPr>
            </w:pPr>
            <w:r w:rsidRPr="002479E2">
              <w:rPr>
                <w:rFonts w:ascii="PT Astra Serif" w:hAnsi="PT Astra Serif" w:cs="Times New Roman"/>
                <w:sz w:val="24"/>
                <w:szCs w:val="24"/>
              </w:rPr>
              <w:lastRenderedPageBreak/>
              <w:t>25.8. реализовать иные права, предусмотренные федеральным законодательством и законодательством автономного округа.</w:t>
            </w:r>
          </w:p>
        </w:tc>
      </w:tr>
      <w:tr w:rsidR="004A4910" w:rsidRPr="002479E2" w:rsidTr="000C3BA6">
        <w:tc>
          <w:tcPr>
            <w:tcW w:w="29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A4910" w:rsidRPr="002479E2" w:rsidRDefault="004A4910" w:rsidP="00EE3B2A">
            <w:pPr>
              <w:textAlignment w:val="baseline"/>
              <w:rPr>
                <w:rFonts w:ascii="PT Astra Serif" w:hAnsi="PT Astra Serif"/>
                <w:color w:val="000000" w:themeColor="text1"/>
                <w:sz w:val="24"/>
                <w:szCs w:val="24"/>
              </w:rPr>
            </w:pPr>
            <w:r w:rsidRPr="002479E2">
              <w:rPr>
                <w:rFonts w:ascii="PT Astra Serif" w:hAnsi="PT Astra Serif"/>
                <w:iCs/>
                <w:color w:val="000000" w:themeColor="text1"/>
                <w:sz w:val="24"/>
                <w:szCs w:val="24"/>
                <w:bdr w:val="none" w:sz="0" w:space="0" w:color="auto" w:frame="1"/>
              </w:rPr>
              <w:lastRenderedPageBreak/>
              <w:t xml:space="preserve">Ответственность за неисполнение (ненадлежащее исполнение) должностных обязанностей </w:t>
            </w:r>
          </w:p>
        </w:tc>
        <w:tc>
          <w:tcPr>
            <w:tcW w:w="12049" w:type="dxa"/>
            <w:tcBorders>
              <w:top w:val="nil"/>
              <w:left w:val="nil"/>
              <w:bottom w:val="single" w:sz="8" w:space="0" w:color="000000"/>
              <w:right w:val="single" w:sz="8" w:space="0" w:color="000000"/>
            </w:tcBorders>
            <w:tcMar>
              <w:top w:w="0" w:type="dxa"/>
              <w:left w:w="108" w:type="dxa"/>
              <w:bottom w:w="0" w:type="dxa"/>
              <w:right w:w="108" w:type="dxa"/>
            </w:tcMar>
          </w:tcPr>
          <w:p w:rsidR="00EE3B2A" w:rsidRPr="002479E2" w:rsidRDefault="00EE3B2A"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26. За неисполнение или ненадлежащее, то есть неполное, несвоевременное или некачественное исполнение по своей вине возложенных служебных обязанностей, в том числе должностных обязанностей, предусмотренных разделом III Должностного регламента, начальник отдела несет дисциплинарную ответственность в соответствии с Федеральным законом № 79-ФЗ.</w:t>
            </w:r>
          </w:p>
          <w:p w:rsidR="00EE3B2A" w:rsidRPr="002479E2" w:rsidRDefault="00EE3B2A"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xml:space="preserve">27.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 №№ 79-ФЗ, 273-ФЗ и другими федеральными законами, к начальнику отдела применяются взыскания, предусмотренные статьей 59.1 Федерального закона № 79-ФЗ. </w:t>
            </w:r>
          </w:p>
          <w:p w:rsidR="00EE3B2A" w:rsidRPr="002479E2" w:rsidRDefault="00EE3B2A"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28. В случаях, предусмотренных частью 1 статьи 59.2 Федерального закона № 79-ФЗ, начальник отдела подлежит увольнению в связи с утратой доверия.</w:t>
            </w:r>
          </w:p>
          <w:p w:rsidR="00EE3B2A" w:rsidRPr="002479E2" w:rsidRDefault="00EE3B2A"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xml:space="preserve">29. В случае исполнения неправомерного поручения и (или) дачи неправомерного поручения начальник отдела несет дисциплинарную, гражданско-правовую, административную или уголовную ответственность в соответствии с законодательством Российской Федерации. </w:t>
            </w:r>
          </w:p>
          <w:p w:rsidR="00EE3B2A" w:rsidRPr="002479E2" w:rsidRDefault="00EE3B2A"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30. Начальник отдела несет персональную ответственность за состояние антикоррупционной работы в отделе земель лесного фонда управления лесных отношений департамента.</w:t>
            </w:r>
          </w:p>
          <w:p w:rsidR="00EE3B2A" w:rsidRPr="002479E2" w:rsidRDefault="00EE3B2A"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31. Начальнику отдела запрещается:</w:t>
            </w:r>
          </w:p>
          <w:p w:rsidR="00EE3B2A" w:rsidRPr="002479E2" w:rsidRDefault="00EE3B2A"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31.1. отключать (блокировать) средства защиты информации;</w:t>
            </w:r>
          </w:p>
          <w:p w:rsidR="00EE3B2A" w:rsidRPr="002479E2" w:rsidRDefault="00EE3B2A"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xml:space="preserve">31.3. обрабатывать информацию и выполнять другие работы, не предусмотренные перечнем прав пользователя; </w:t>
            </w:r>
          </w:p>
          <w:p w:rsidR="004A4910" w:rsidRPr="002479E2" w:rsidRDefault="00EE3B2A" w:rsidP="00EE3B2A">
            <w:pPr>
              <w:pStyle w:val="ConsPlusNormal"/>
              <w:tabs>
                <w:tab w:val="left" w:pos="1134"/>
              </w:tabs>
              <w:ind w:firstLine="0"/>
              <w:jc w:val="both"/>
              <w:rPr>
                <w:rFonts w:ascii="PT Astra Serif" w:hAnsi="PT Astra Serif" w:cs="Times New Roman"/>
                <w:color w:val="000000" w:themeColor="text1"/>
                <w:sz w:val="24"/>
                <w:szCs w:val="24"/>
              </w:rPr>
            </w:pPr>
            <w:r w:rsidRPr="002479E2">
              <w:rPr>
                <w:rFonts w:ascii="PT Astra Serif" w:hAnsi="PT Astra Serif" w:cs="Times New Roman"/>
                <w:sz w:val="24"/>
                <w:szCs w:val="24"/>
              </w:rPr>
              <w:t>31.5. сообщать (или передавать) посторонним лицам личные атрибуты доступа.</w:t>
            </w:r>
          </w:p>
        </w:tc>
      </w:tr>
      <w:tr w:rsidR="004A4910" w:rsidRPr="002479E2" w:rsidTr="000C3BA6">
        <w:trPr>
          <w:trHeight w:val="548"/>
        </w:trPr>
        <w:tc>
          <w:tcPr>
            <w:tcW w:w="29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4A4910" w:rsidRPr="002479E2" w:rsidRDefault="004A4910" w:rsidP="00EE3B2A">
            <w:pPr>
              <w:textAlignment w:val="baseline"/>
              <w:rPr>
                <w:rFonts w:ascii="PT Astra Serif" w:hAnsi="PT Astra Serif"/>
                <w:color w:val="000000" w:themeColor="text1"/>
                <w:sz w:val="24"/>
                <w:szCs w:val="24"/>
              </w:rPr>
            </w:pPr>
            <w:r w:rsidRPr="002479E2">
              <w:rPr>
                <w:rFonts w:ascii="PT Astra Serif" w:hAnsi="PT Astra Serif"/>
                <w:iCs/>
                <w:color w:val="000000" w:themeColor="text1"/>
                <w:sz w:val="24"/>
                <w:szCs w:val="24"/>
                <w:bdr w:val="none" w:sz="0" w:space="0" w:color="auto" w:frame="1"/>
              </w:rPr>
              <w:t>Показатели эффективности и результативности</w:t>
            </w:r>
            <w:r w:rsidRPr="002479E2">
              <w:rPr>
                <w:rFonts w:ascii="PT Astra Serif" w:hAnsi="PT Astra Serif"/>
                <w:iCs/>
                <w:color w:val="000000" w:themeColor="text1"/>
                <w:sz w:val="24"/>
                <w:szCs w:val="24"/>
              </w:rPr>
              <w:t xml:space="preserve"> профессиональной служебной деятельности государственного гражданского служащего</w:t>
            </w:r>
          </w:p>
        </w:tc>
        <w:tc>
          <w:tcPr>
            <w:tcW w:w="12049" w:type="dxa"/>
            <w:tcBorders>
              <w:top w:val="nil"/>
              <w:left w:val="nil"/>
              <w:bottom w:val="single" w:sz="4" w:space="0" w:color="auto"/>
              <w:right w:val="single" w:sz="8" w:space="0" w:color="000000"/>
            </w:tcBorders>
            <w:tcMar>
              <w:top w:w="0" w:type="dxa"/>
              <w:left w:w="108" w:type="dxa"/>
              <w:bottom w:w="0" w:type="dxa"/>
              <w:right w:w="108" w:type="dxa"/>
            </w:tcMar>
          </w:tcPr>
          <w:p w:rsidR="00EE3B2A" w:rsidRPr="002479E2" w:rsidRDefault="00EE3B2A"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42. Эффективность и результативность профессиональной служебной деятельности начальника отдела определяется на основании достижения (учитывается степень участия в достижении) следующих показателей:</w:t>
            </w:r>
          </w:p>
          <w:p w:rsidR="00EE3B2A" w:rsidRPr="002479E2" w:rsidRDefault="00EE3B2A"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42.1. общие показатели:</w:t>
            </w:r>
          </w:p>
          <w:p w:rsidR="00EE3B2A" w:rsidRPr="002479E2" w:rsidRDefault="00EE3B2A"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выполнение утверждённых показателей деятельности структурного подразделения исполнительного органа государственной власти автономного округа;</w:t>
            </w:r>
          </w:p>
          <w:p w:rsidR="00EE3B2A" w:rsidRPr="002479E2" w:rsidRDefault="00EE3B2A"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уровень управленческих и организационных навыков, планирование работы (расстановка приоритетов в работе, порядок в документации, умение организовывать и контролировать свою работу, в том числе умение планировать, организовывать и контролировать работу других для обеспечения достижения поставленных целей);</w:t>
            </w:r>
          </w:p>
          <w:p w:rsidR="00EE3B2A" w:rsidRPr="002479E2" w:rsidRDefault="00EE3B2A"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уровень исполнительской дисциплины (соблюдение установленных сроков для выполнения поручения руководства и должностных обязанностей);</w:t>
            </w:r>
          </w:p>
          <w:p w:rsidR="00EE3B2A" w:rsidRPr="002479E2" w:rsidRDefault="00EE3B2A"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качество работы с документами и выполнения поручений руководителей (качественное выполнение должностных обязанностей, тщательность и аккуратность, качество исполнения управленческих функций, достижение намеченных целей);</w:t>
            </w:r>
          </w:p>
          <w:p w:rsidR="00EE3B2A" w:rsidRPr="002479E2" w:rsidRDefault="00EE3B2A"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lastRenderedPageBreak/>
              <w:t>- соблюдение сроков рассмотрения поступающих и рассматриваемых обращений граждан, а также качество принятых по обращениям управленческих решений или ответов;</w:t>
            </w:r>
          </w:p>
          <w:p w:rsidR="00EE3B2A" w:rsidRPr="002479E2" w:rsidRDefault="00EE3B2A"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соблюдение трудовой дисциплины (добросовестное выполнения своих трудовых обязанностей, соблюдение правил служебного распорядка, бережное отношение к имуществу работодателя);</w:t>
            </w:r>
          </w:p>
          <w:p w:rsidR="00EE3B2A" w:rsidRPr="002479E2" w:rsidRDefault="00EE3B2A"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42.2. специальные показатели:</w:t>
            </w:r>
          </w:p>
          <w:p w:rsidR="00EE3B2A" w:rsidRPr="002479E2" w:rsidRDefault="00EE3B2A"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личный вклад государственного служащего в общие результаты работы (выполняемый объём служебной деятельности, количество завершённой и текущей работы);</w:t>
            </w:r>
          </w:p>
          <w:p w:rsidR="00EE3B2A" w:rsidRPr="002479E2" w:rsidRDefault="00EE3B2A" w:rsidP="00EE3B2A">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досрочное и качественное выполнение плановых работ и внеплановых заданий;</w:t>
            </w:r>
          </w:p>
          <w:p w:rsidR="004A4910" w:rsidRPr="002479E2" w:rsidRDefault="00EE3B2A" w:rsidP="00EE3B2A">
            <w:pPr>
              <w:pStyle w:val="ConsPlusNormal"/>
              <w:tabs>
                <w:tab w:val="left" w:pos="1134"/>
              </w:tabs>
              <w:ind w:firstLine="0"/>
              <w:jc w:val="both"/>
              <w:rPr>
                <w:rFonts w:ascii="PT Astra Serif" w:hAnsi="PT Astra Serif" w:cs="Times New Roman"/>
                <w:color w:val="000000" w:themeColor="text1"/>
                <w:sz w:val="24"/>
                <w:szCs w:val="24"/>
              </w:rPr>
            </w:pPr>
            <w:r w:rsidRPr="002479E2">
              <w:rPr>
                <w:rFonts w:ascii="PT Astra Serif" w:hAnsi="PT Astra Serif" w:cs="Times New Roman"/>
                <w:sz w:val="24"/>
                <w:szCs w:val="24"/>
              </w:rPr>
              <w:t>- внедрение новых форм и методов в работе, позитивно отразившихся на результатах.</w:t>
            </w:r>
          </w:p>
        </w:tc>
      </w:tr>
      <w:tr w:rsidR="00EE3B2A" w:rsidRPr="002479E2" w:rsidTr="00EE3B2A">
        <w:trPr>
          <w:trHeight w:val="548"/>
        </w:trPr>
        <w:tc>
          <w:tcPr>
            <w:tcW w:w="29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E3B2A" w:rsidRPr="002479E2" w:rsidRDefault="00EE3B2A" w:rsidP="00EE3B2A">
            <w:pPr>
              <w:jc w:val="both"/>
              <w:rPr>
                <w:rFonts w:ascii="PT Astra Serif" w:hAnsi="PT Astra Serif"/>
                <w:iCs/>
                <w:color w:val="000000" w:themeColor="text1"/>
                <w:sz w:val="24"/>
                <w:szCs w:val="24"/>
                <w:bdr w:val="none" w:sz="0" w:space="0" w:color="auto" w:frame="1"/>
              </w:rPr>
            </w:pPr>
            <w:r w:rsidRPr="002479E2">
              <w:rPr>
                <w:rStyle w:val="docdata"/>
                <w:rFonts w:ascii="PT Astra Serif" w:hAnsi="PT Astra Serif"/>
                <w:iCs/>
                <w:color w:val="000000"/>
                <w:sz w:val="24"/>
                <w:szCs w:val="24"/>
              </w:rPr>
              <w:lastRenderedPageBreak/>
              <w:t>Ориентировочный размер денежного содержания</w:t>
            </w:r>
          </w:p>
        </w:tc>
        <w:tc>
          <w:tcPr>
            <w:tcW w:w="12049" w:type="dxa"/>
            <w:tcBorders>
              <w:top w:val="nil"/>
              <w:left w:val="nil"/>
              <w:bottom w:val="single" w:sz="4" w:space="0" w:color="auto"/>
              <w:right w:val="single" w:sz="8" w:space="0" w:color="000000"/>
            </w:tcBorders>
            <w:tcMar>
              <w:top w:w="0" w:type="dxa"/>
              <w:left w:w="108" w:type="dxa"/>
              <w:bottom w:w="0" w:type="dxa"/>
              <w:right w:w="108" w:type="dxa"/>
            </w:tcMar>
          </w:tcPr>
          <w:p w:rsidR="00EE3B2A" w:rsidRPr="002479E2" w:rsidRDefault="00EE3B2A" w:rsidP="00EE3B2A">
            <w:pPr>
              <w:rPr>
                <w:rFonts w:ascii="PT Astra Serif" w:hAnsi="PT Astra Serif"/>
                <w:sz w:val="24"/>
                <w:szCs w:val="24"/>
              </w:rPr>
            </w:pPr>
            <w:r w:rsidRPr="002479E2">
              <w:rPr>
                <w:rFonts w:ascii="PT Astra Serif" w:hAnsi="PT Astra Serif"/>
                <w:sz w:val="24"/>
                <w:szCs w:val="24"/>
              </w:rPr>
              <w:t>от 32377,32</w:t>
            </w:r>
            <w:r w:rsidR="00AA44E4">
              <w:rPr>
                <w:rFonts w:ascii="PT Astra Serif" w:hAnsi="PT Astra Serif"/>
                <w:sz w:val="24"/>
                <w:szCs w:val="24"/>
              </w:rPr>
              <w:t xml:space="preserve"> руб.</w:t>
            </w:r>
            <w:r w:rsidRPr="002479E2">
              <w:rPr>
                <w:rFonts w:ascii="PT Astra Serif" w:hAnsi="PT Astra Serif"/>
                <w:sz w:val="24"/>
                <w:szCs w:val="24"/>
              </w:rPr>
              <w:t xml:space="preserve"> до 135785,00</w:t>
            </w:r>
            <w:r w:rsidR="00AA44E4">
              <w:rPr>
                <w:rFonts w:ascii="PT Astra Serif" w:hAnsi="PT Astra Serif"/>
                <w:sz w:val="24"/>
                <w:szCs w:val="24"/>
              </w:rPr>
              <w:t xml:space="preserve"> руб.</w:t>
            </w:r>
          </w:p>
          <w:p w:rsidR="00EE3B2A" w:rsidRPr="002479E2" w:rsidRDefault="00EE3B2A" w:rsidP="00EE3B2A">
            <w:pPr>
              <w:jc w:val="both"/>
              <w:rPr>
                <w:rFonts w:ascii="PT Astra Serif" w:hAnsi="PT Astra Serif"/>
                <w:sz w:val="24"/>
                <w:szCs w:val="24"/>
              </w:rPr>
            </w:pPr>
          </w:p>
        </w:tc>
      </w:tr>
      <w:tr w:rsidR="003F5F55" w:rsidRPr="002479E2" w:rsidTr="00B32FC3">
        <w:tc>
          <w:tcPr>
            <w:tcW w:w="1501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3F5F55" w:rsidRPr="002479E2" w:rsidRDefault="003F5F55" w:rsidP="003F5F55">
            <w:pPr>
              <w:jc w:val="center"/>
              <w:rPr>
                <w:rFonts w:ascii="PT Astra Serif" w:hAnsi="PT Astra Serif"/>
                <w:b/>
                <w:bCs/>
                <w:i/>
                <w:iCs/>
                <w:color w:val="000000" w:themeColor="text1"/>
                <w:sz w:val="24"/>
                <w:szCs w:val="24"/>
                <w:bdr w:val="none" w:sz="0" w:space="0" w:color="auto" w:frame="1"/>
              </w:rPr>
            </w:pPr>
            <w:r w:rsidRPr="002479E2">
              <w:rPr>
                <w:rFonts w:ascii="PT Astra Serif" w:hAnsi="PT Astra Serif"/>
                <w:b/>
                <w:bCs/>
                <w:i/>
                <w:iCs/>
                <w:color w:val="000000" w:themeColor="text1"/>
                <w:sz w:val="24"/>
                <w:szCs w:val="24"/>
                <w:bdr w:val="none" w:sz="0" w:space="0" w:color="auto" w:frame="1"/>
              </w:rPr>
              <w:t>Категория специалисты, старшая группа должностей</w:t>
            </w:r>
          </w:p>
        </w:tc>
      </w:tr>
      <w:tr w:rsidR="003F5F55" w:rsidRPr="002479E2" w:rsidTr="00B32FC3">
        <w:tc>
          <w:tcPr>
            <w:tcW w:w="1501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3F5F55" w:rsidRPr="002479E2" w:rsidRDefault="003F5F55" w:rsidP="003F5F55">
            <w:pPr>
              <w:contextualSpacing/>
              <w:jc w:val="center"/>
              <w:rPr>
                <w:rFonts w:ascii="PT Astra Serif" w:hAnsi="PT Astra Serif"/>
                <w:b/>
                <w:color w:val="000000" w:themeColor="text1"/>
                <w:sz w:val="24"/>
                <w:szCs w:val="24"/>
              </w:rPr>
            </w:pPr>
            <w:r w:rsidRPr="002479E2">
              <w:rPr>
                <w:rFonts w:ascii="PT Astra Serif" w:hAnsi="PT Astra Serif"/>
                <w:b/>
                <w:sz w:val="24"/>
                <w:szCs w:val="24"/>
              </w:rPr>
              <w:t>Главный специалист окружного отдела государственного экологического надзора управления государственного экологического надзора</w:t>
            </w:r>
          </w:p>
        </w:tc>
      </w:tr>
      <w:tr w:rsidR="003F5F55" w:rsidRPr="002479E2" w:rsidTr="00B32FC3">
        <w:tc>
          <w:tcPr>
            <w:tcW w:w="29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F5F55" w:rsidRPr="002479E2" w:rsidRDefault="003F5F55" w:rsidP="00B32FC3">
            <w:pPr>
              <w:textAlignment w:val="baseline"/>
              <w:rPr>
                <w:rFonts w:ascii="PT Astra Serif" w:hAnsi="PT Astra Serif"/>
                <w:color w:val="000000" w:themeColor="text1"/>
                <w:sz w:val="24"/>
                <w:szCs w:val="24"/>
              </w:rPr>
            </w:pPr>
            <w:r w:rsidRPr="002479E2">
              <w:rPr>
                <w:rFonts w:ascii="PT Astra Serif" w:hAnsi="PT Astra Serif"/>
                <w:iCs/>
                <w:color w:val="000000" w:themeColor="text1"/>
                <w:sz w:val="24"/>
                <w:szCs w:val="24"/>
                <w:bdr w:val="none" w:sz="0" w:space="0" w:color="auto" w:frame="1"/>
              </w:rPr>
              <w:t>Квалификационные требования</w:t>
            </w:r>
            <w:r w:rsidRPr="002479E2">
              <w:rPr>
                <w:rFonts w:ascii="PT Astra Serif" w:hAnsi="PT Astra Serif"/>
                <w:iCs/>
                <w:color w:val="000000" w:themeColor="text1"/>
                <w:sz w:val="24"/>
                <w:szCs w:val="24"/>
              </w:rPr>
              <w:t>:</w:t>
            </w:r>
            <w:r w:rsidRPr="002479E2">
              <w:rPr>
                <w:rFonts w:ascii="PT Astra Serif" w:hAnsi="PT Astra Serif"/>
                <w:color w:val="000000" w:themeColor="text1"/>
                <w:sz w:val="24"/>
                <w:szCs w:val="24"/>
                <w:bdr w:val="none" w:sz="0" w:space="0" w:color="auto" w:frame="1"/>
              </w:rPr>
              <w:t> о</w:t>
            </w:r>
            <w:r w:rsidRPr="002479E2">
              <w:rPr>
                <w:rFonts w:ascii="PT Astra Serif" w:hAnsi="PT Astra Serif"/>
                <w:iCs/>
                <w:color w:val="000000" w:themeColor="text1"/>
                <w:sz w:val="24"/>
                <w:szCs w:val="24"/>
                <w:bdr w:val="none" w:sz="0" w:space="0" w:color="auto" w:frame="1"/>
              </w:rPr>
              <w:t>бразование, стаж и опыт работы</w:t>
            </w:r>
          </w:p>
        </w:tc>
        <w:tc>
          <w:tcPr>
            <w:tcW w:w="12049" w:type="dxa"/>
            <w:tcBorders>
              <w:top w:val="nil"/>
              <w:left w:val="nil"/>
              <w:bottom w:val="single" w:sz="8" w:space="0" w:color="000000"/>
              <w:right w:val="single" w:sz="8" w:space="0" w:color="000000"/>
            </w:tcBorders>
            <w:tcMar>
              <w:top w:w="0" w:type="dxa"/>
              <w:left w:w="108" w:type="dxa"/>
              <w:bottom w:w="0" w:type="dxa"/>
              <w:right w:w="108" w:type="dxa"/>
            </w:tcMar>
            <w:hideMark/>
          </w:tcPr>
          <w:p w:rsidR="003F5F55" w:rsidRPr="002479E2" w:rsidRDefault="003F5F55" w:rsidP="00B32FC3">
            <w:pPr>
              <w:jc w:val="both"/>
              <w:textAlignment w:val="baseline"/>
              <w:rPr>
                <w:rFonts w:ascii="PT Astra Serif" w:hAnsi="PT Astra Serif"/>
                <w:sz w:val="24"/>
                <w:szCs w:val="24"/>
              </w:rPr>
            </w:pPr>
            <w:r w:rsidRPr="002479E2">
              <w:rPr>
                <w:rFonts w:ascii="PT Astra Serif" w:hAnsi="PT Astra Serif"/>
                <w:sz w:val="24"/>
                <w:szCs w:val="24"/>
              </w:rPr>
              <w:t xml:space="preserve">Наличие высшего образования не ниже уровня </w:t>
            </w:r>
            <w:proofErr w:type="spellStart"/>
            <w:r w:rsidRPr="002479E2">
              <w:rPr>
                <w:rFonts w:ascii="PT Astra Serif" w:hAnsi="PT Astra Serif"/>
                <w:sz w:val="24"/>
                <w:szCs w:val="24"/>
              </w:rPr>
              <w:t>бакалавриата</w:t>
            </w:r>
            <w:proofErr w:type="spellEnd"/>
            <w:r w:rsidRPr="002479E2">
              <w:rPr>
                <w:rFonts w:ascii="PT Astra Serif" w:hAnsi="PT Astra Serif"/>
                <w:sz w:val="24"/>
                <w:szCs w:val="24"/>
              </w:rPr>
              <w:t xml:space="preserve"> по направлениям подготовки (специальностям) профессионального образования «Экология и повышение эффективности использования природных ресурсов», «Технология и комплексная механизация открытой разработки месторождений полезных ископаемых», «Экология и природопользование», «Биология», «Геология», «Геоэкология», «</w:t>
            </w:r>
            <w:proofErr w:type="spellStart"/>
            <w:r w:rsidRPr="002479E2">
              <w:rPr>
                <w:rFonts w:ascii="PT Astra Serif" w:hAnsi="PT Astra Serif"/>
                <w:sz w:val="24"/>
                <w:szCs w:val="24"/>
              </w:rPr>
              <w:t>Биоэкология</w:t>
            </w:r>
            <w:proofErr w:type="spellEnd"/>
            <w:r w:rsidRPr="002479E2">
              <w:rPr>
                <w:rFonts w:ascii="PT Astra Serif" w:hAnsi="PT Astra Serif"/>
                <w:sz w:val="24"/>
                <w:szCs w:val="24"/>
              </w:rPr>
              <w:t>», «Природоохранное обустройство территорий», «</w:t>
            </w:r>
            <w:proofErr w:type="spellStart"/>
            <w:r w:rsidRPr="002479E2">
              <w:rPr>
                <w:rFonts w:ascii="PT Astra Serif" w:hAnsi="PT Astra Serif"/>
                <w:sz w:val="24"/>
                <w:szCs w:val="24"/>
              </w:rPr>
              <w:t>Природообустройство</w:t>
            </w:r>
            <w:proofErr w:type="spellEnd"/>
            <w:r w:rsidRPr="002479E2">
              <w:rPr>
                <w:rFonts w:ascii="PT Astra Serif" w:hAnsi="PT Astra Serif"/>
                <w:sz w:val="24"/>
                <w:szCs w:val="24"/>
              </w:rPr>
              <w:t xml:space="preserve"> и водопользование», «Охрана окружающей среды и рациональное использование природных ресурсов», «Инженерная защита окружающей среды», «Защита окружающей среды», «</w:t>
            </w:r>
            <w:proofErr w:type="spellStart"/>
            <w:r w:rsidRPr="002479E2">
              <w:rPr>
                <w:rFonts w:ascii="PT Astra Serif" w:hAnsi="PT Astra Serif"/>
                <w:sz w:val="24"/>
                <w:szCs w:val="24"/>
              </w:rPr>
              <w:t>Техносферная</w:t>
            </w:r>
            <w:proofErr w:type="spellEnd"/>
            <w:r w:rsidRPr="002479E2">
              <w:rPr>
                <w:rFonts w:ascii="PT Astra Serif" w:hAnsi="PT Astra Serif"/>
                <w:sz w:val="24"/>
                <w:szCs w:val="24"/>
              </w:rPr>
              <w:t xml:space="preserve"> безопасность», «Водные биоресурсы и </w:t>
            </w:r>
            <w:proofErr w:type="spellStart"/>
            <w:r w:rsidRPr="002479E2">
              <w:rPr>
                <w:rFonts w:ascii="PT Astra Serif" w:hAnsi="PT Astra Serif"/>
                <w:sz w:val="24"/>
                <w:szCs w:val="24"/>
              </w:rPr>
              <w:t>аквакультура</w:t>
            </w:r>
            <w:proofErr w:type="spellEnd"/>
            <w:r w:rsidRPr="002479E2">
              <w:rPr>
                <w:rFonts w:ascii="PT Astra Serif" w:hAnsi="PT Astra Serif"/>
                <w:sz w:val="24"/>
                <w:szCs w:val="24"/>
              </w:rPr>
              <w:t>», «Промышленное рыболовство», «Рыболовство», «Юриспруденция»,  «Разработка и эксплуатация нефтяных и газовых месторождений», «Нефтегазовое дело», «Комплексное использование и охрана водных ресурсов», «Государственное и муниципальное управление», или иному направлению подготовки (специальности), для которого законодательством об образовании Российской Федерации установлено соответствие данным направлениям подготовки (специальностям), указанным в предыдущих перечнях профессий, специальностей и направлений подготовки.</w:t>
            </w:r>
          </w:p>
          <w:p w:rsidR="003F5F55" w:rsidRPr="002479E2" w:rsidRDefault="003F5F55" w:rsidP="003F5F55">
            <w:pPr>
              <w:ind w:firstLine="34"/>
              <w:jc w:val="both"/>
              <w:rPr>
                <w:rFonts w:ascii="PT Astra Serif" w:hAnsi="PT Astra Serif"/>
                <w:color w:val="000000" w:themeColor="text1"/>
                <w:sz w:val="24"/>
                <w:szCs w:val="24"/>
              </w:rPr>
            </w:pPr>
            <w:r w:rsidRPr="002479E2">
              <w:rPr>
                <w:rFonts w:ascii="PT Astra Serif" w:hAnsi="PT Astra Serif"/>
                <w:sz w:val="24"/>
                <w:szCs w:val="24"/>
              </w:rPr>
              <w:t xml:space="preserve">Требования к стажу не предъявляются. </w:t>
            </w:r>
          </w:p>
        </w:tc>
      </w:tr>
      <w:tr w:rsidR="003F5F55" w:rsidRPr="002479E2" w:rsidTr="00B32FC3">
        <w:trPr>
          <w:trHeight w:val="386"/>
        </w:trPr>
        <w:tc>
          <w:tcPr>
            <w:tcW w:w="29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F5F55" w:rsidRPr="002479E2" w:rsidRDefault="003F5F55" w:rsidP="00B32FC3">
            <w:pPr>
              <w:rPr>
                <w:rFonts w:ascii="PT Astra Serif" w:hAnsi="PT Astra Serif"/>
                <w:color w:val="000000" w:themeColor="text1"/>
                <w:sz w:val="24"/>
                <w:szCs w:val="24"/>
              </w:rPr>
            </w:pPr>
            <w:r w:rsidRPr="002479E2">
              <w:rPr>
                <w:rFonts w:ascii="PT Astra Serif" w:hAnsi="PT Astra Serif"/>
                <w:color w:val="000000" w:themeColor="text1"/>
                <w:sz w:val="24"/>
                <w:szCs w:val="24"/>
                <w:bdr w:val="none" w:sz="0" w:space="0" w:color="auto" w:frame="1"/>
              </w:rPr>
              <w:t>Должностные обязанности </w:t>
            </w:r>
          </w:p>
        </w:tc>
        <w:tc>
          <w:tcPr>
            <w:tcW w:w="12049" w:type="dxa"/>
            <w:tcBorders>
              <w:top w:val="nil"/>
              <w:left w:val="nil"/>
              <w:bottom w:val="single" w:sz="8" w:space="0" w:color="000000"/>
              <w:right w:val="single" w:sz="8" w:space="0" w:color="000000"/>
            </w:tcBorders>
            <w:tcMar>
              <w:top w:w="0" w:type="dxa"/>
              <w:left w:w="108" w:type="dxa"/>
              <w:bottom w:w="0" w:type="dxa"/>
              <w:right w:w="108" w:type="dxa"/>
            </w:tcMar>
            <w:hideMark/>
          </w:tcPr>
          <w:p w:rsidR="003F5F55" w:rsidRPr="002479E2" w:rsidRDefault="003F5F55" w:rsidP="002E6D90">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xml:space="preserve">22. Главный специалист </w:t>
            </w:r>
            <w:r w:rsidR="002E6D90" w:rsidRPr="002479E2">
              <w:rPr>
                <w:rFonts w:ascii="PT Astra Serif" w:hAnsi="PT Astra Serif" w:cs="Times New Roman"/>
                <w:sz w:val="24"/>
                <w:szCs w:val="24"/>
              </w:rPr>
              <w:t xml:space="preserve">окружного отдела государственного экологического надзора управления государственного экологического надзора </w:t>
            </w:r>
            <w:r w:rsidRPr="002479E2">
              <w:rPr>
                <w:rFonts w:ascii="PT Astra Serif" w:hAnsi="PT Astra Serif" w:cs="Times New Roman"/>
                <w:sz w:val="24"/>
                <w:szCs w:val="24"/>
              </w:rPr>
              <w:t xml:space="preserve">обязан: </w:t>
            </w:r>
          </w:p>
          <w:p w:rsidR="003F5F55" w:rsidRPr="002479E2" w:rsidRDefault="003F5F55" w:rsidP="002E6D90">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22.1. выполнять основные обязанности гражданского служащего, установленные статьей 15 Федерального закона № 79-ФЗ, Федеральным законом № 273-ФЗ;</w:t>
            </w:r>
          </w:p>
          <w:p w:rsidR="003F5F55" w:rsidRPr="002479E2" w:rsidRDefault="003F5F55" w:rsidP="002E6D90">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22.2. соблюдать ограничения, связанные с поступлением на гражданскую службу и ее прохождением, установленные Федеральным законом № 79-ФЗ и другими федеральными законами;</w:t>
            </w:r>
          </w:p>
          <w:p w:rsidR="003F5F55" w:rsidRPr="002479E2" w:rsidRDefault="003F5F55" w:rsidP="002E6D90">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lastRenderedPageBreak/>
              <w:t xml:space="preserve">22.3. не нарушать запреты, связанные с гражданской службой, установленные Федеральным законом № 79-ФЗ;  </w:t>
            </w:r>
          </w:p>
          <w:p w:rsidR="003F5F55" w:rsidRPr="002479E2" w:rsidRDefault="003F5F55" w:rsidP="002E6D90">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xml:space="preserve">22.4. соблюдать требования к служебному поведению гражданского служащего, предусмотренные Федеральным законом № 79-ФЗ и иными нормативными правовыми актами Российской Федерации. </w:t>
            </w:r>
          </w:p>
          <w:p w:rsidR="003F5F55" w:rsidRPr="002479E2" w:rsidRDefault="003F5F55" w:rsidP="002E6D90">
            <w:pPr>
              <w:tabs>
                <w:tab w:val="left" w:pos="1134"/>
              </w:tabs>
              <w:jc w:val="both"/>
              <w:rPr>
                <w:rFonts w:ascii="PT Astra Serif" w:hAnsi="PT Astra Serif"/>
                <w:sz w:val="24"/>
                <w:szCs w:val="24"/>
              </w:rPr>
            </w:pPr>
            <w:r w:rsidRPr="002479E2">
              <w:rPr>
                <w:rFonts w:ascii="PT Astra Serif" w:hAnsi="PT Astra Serif"/>
                <w:sz w:val="24"/>
                <w:szCs w:val="24"/>
              </w:rPr>
              <w:t>23. Главный специалист, исходя из задач и функций окружного отдела государственного экологического надзора и управления государственного экологического надзора, определенных положениями о них, выполняет следующие должностные обязанности:</w:t>
            </w:r>
          </w:p>
          <w:p w:rsidR="003F5F55" w:rsidRPr="002479E2" w:rsidRDefault="003F5F55" w:rsidP="002E6D90">
            <w:pPr>
              <w:tabs>
                <w:tab w:val="left" w:pos="0"/>
              </w:tabs>
              <w:jc w:val="both"/>
              <w:rPr>
                <w:rFonts w:ascii="PT Astra Serif" w:hAnsi="PT Astra Serif"/>
                <w:sz w:val="24"/>
                <w:szCs w:val="24"/>
              </w:rPr>
            </w:pPr>
            <w:r w:rsidRPr="002479E2">
              <w:rPr>
                <w:rFonts w:ascii="PT Astra Serif" w:hAnsi="PT Astra Serif"/>
                <w:sz w:val="24"/>
                <w:szCs w:val="24"/>
              </w:rPr>
              <w:t>23.1. участвует в разработке плана основных мероприятий отдела государственного экологического надзора;</w:t>
            </w:r>
          </w:p>
          <w:p w:rsidR="003F5F55" w:rsidRPr="002479E2" w:rsidRDefault="003F5F55" w:rsidP="002E6D90">
            <w:pPr>
              <w:tabs>
                <w:tab w:val="left" w:pos="0"/>
              </w:tabs>
              <w:jc w:val="both"/>
              <w:rPr>
                <w:rFonts w:ascii="PT Astra Serif" w:hAnsi="PT Astra Serif"/>
                <w:sz w:val="24"/>
                <w:szCs w:val="24"/>
              </w:rPr>
            </w:pPr>
            <w:r w:rsidRPr="002479E2">
              <w:rPr>
                <w:rFonts w:ascii="PT Astra Serif" w:hAnsi="PT Astra Serif"/>
                <w:sz w:val="24"/>
                <w:szCs w:val="24"/>
              </w:rPr>
              <w:t>23.2. выполняет работу по формированию, подготовке установленной отчетности отдела в области охраны окружающей среды;</w:t>
            </w:r>
          </w:p>
          <w:p w:rsidR="003F5F55" w:rsidRPr="002479E2" w:rsidRDefault="003F5F55" w:rsidP="002E6D90">
            <w:pPr>
              <w:pStyle w:val="2"/>
              <w:widowControl w:val="0"/>
              <w:tabs>
                <w:tab w:val="left" w:pos="1276"/>
                <w:tab w:val="left" w:pos="1620"/>
                <w:tab w:val="left" w:pos="1800"/>
              </w:tabs>
              <w:spacing w:after="0" w:line="240" w:lineRule="auto"/>
              <w:ind w:left="0"/>
              <w:jc w:val="both"/>
              <w:rPr>
                <w:rFonts w:ascii="PT Astra Serif" w:hAnsi="PT Astra Serif"/>
                <w:sz w:val="24"/>
                <w:szCs w:val="24"/>
              </w:rPr>
            </w:pPr>
            <w:r w:rsidRPr="002479E2">
              <w:rPr>
                <w:rFonts w:ascii="PT Astra Serif" w:hAnsi="PT Astra Serif"/>
                <w:sz w:val="24"/>
                <w:szCs w:val="24"/>
              </w:rPr>
              <w:t xml:space="preserve">23.3. принимает участие в подготовке проектов законодательных и нормативных актов Российской Федерации и Ямало-Ненецкого автономного округа по </w:t>
            </w:r>
            <w:r w:rsidR="002479E2" w:rsidRPr="002479E2">
              <w:rPr>
                <w:rFonts w:ascii="PT Astra Serif" w:hAnsi="PT Astra Serif"/>
                <w:sz w:val="24"/>
                <w:szCs w:val="24"/>
              </w:rPr>
              <w:t>вопросам охраны</w:t>
            </w:r>
            <w:r w:rsidRPr="002479E2">
              <w:rPr>
                <w:rFonts w:ascii="PT Astra Serif" w:hAnsi="PT Astra Serif"/>
                <w:sz w:val="24"/>
                <w:szCs w:val="24"/>
              </w:rPr>
              <w:t xml:space="preserve"> окружающей среды и рационального природопользования;</w:t>
            </w:r>
          </w:p>
          <w:p w:rsidR="003F5F55" w:rsidRPr="002479E2" w:rsidRDefault="003F5F55" w:rsidP="002E6D90">
            <w:pPr>
              <w:tabs>
                <w:tab w:val="left" w:pos="1276"/>
              </w:tabs>
              <w:jc w:val="both"/>
              <w:rPr>
                <w:rFonts w:ascii="PT Astra Serif" w:hAnsi="PT Astra Serif"/>
                <w:sz w:val="24"/>
                <w:szCs w:val="24"/>
              </w:rPr>
            </w:pPr>
            <w:r w:rsidRPr="002479E2">
              <w:rPr>
                <w:rFonts w:ascii="PT Astra Serif" w:hAnsi="PT Astra Serif"/>
                <w:sz w:val="24"/>
                <w:szCs w:val="24"/>
              </w:rPr>
              <w:t>23.4. осуществляет мероприятия по региональному государственному экологическому надзору и оформляет их результаты в соответствии с действующим законодательством;</w:t>
            </w:r>
          </w:p>
          <w:p w:rsidR="003F5F55" w:rsidRPr="002479E2" w:rsidRDefault="003F5F55" w:rsidP="002E6D90">
            <w:pPr>
              <w:tabs>
                <w:tab w:val="left" w:pos="1276"/>
              </w:tabs>
              <w:jc w:val="both"/>
              <w:rPr>
                <w:rFonts w:ascii="PT Astra Serif" w:hAnsi="PT Astra Serif"/>
                <w:sz w:val="24"/>
                <w:szCs w:val="24"/>
              </w:rPr>
            </w:pPr>
            <w:r w:rsidRPr="002479E2">
              <w:rPr>
                <w:rFonts w:ascii="PT Astra Serif" w:hAnsi="PT Astra Serif"/>
                <w:sz w:val="24"/>
                <w:szCs w:val="24"/>
              </w:rPr>
              <w:t xml:space="preserve">23.5. осуществляет региональный государственный экологический </w:t>
            </w:r>
            <w:r w:rsidR="002479E2" w:rsidRPr="002479E2">
              <w:rPr>
                <w:rFonts w:ascii="PT Astra Serif" w:hAnsi="PT Astra Serif"/>
                <w:sz w:val="24"/>
                <w:szCs w:val="24"/>
              </w:rPr>
              <w:t>надзор при</w:t>
            </w:r>
            <w:r w:rsidRPr="002479E2">
              <w:rPr>
                <w:rFonts w:ascii="PT Astra Serif" w:hAnsi="PT Astra Serif"/>
                <w:sz w:val="24"/>
                <w:szCs w:val="24"/>
              </w:rPr>
              <w:t xml:space="preserve"> осуществлении хозяйственной и иной деятельности, за исключением деятельности с использованием объектов, подлежащих федеральному государственному экологическому надзору, а также   региональный государственный экологический надзор за сбросом сточных вод через централизованную систему водоотведения;</w:t>
            </w:r>
          </w:p>
          <w:p w:rsidR="003F5F55" w:rsidRPr="002479E2" w:rsidRDefault="003F5F55" w:rsidP="002E6D90">
            <w:pPr>
              <w:tabs>
                <w:tab w:val="left" w:pos="0"/>
                <w:tab w:val="left" w:pos="720"/>
                <w:tab w:val="left" w:pos="1276"/>
              </w:tabs>
              <w:jc w:val="both"/>
              <w:rPr>
                <w:rFonts w:ascii="PT Astra Serif" w:hAnsi="PT Astra Serif"/>
                <w:sz w:val="24"/>
                <w:szCs w:val="24"/>
              </w:rPr>
            </w:pPr>
            <w:r w:rsidRPr="002479E2">
              <w:rPr>
                <w:rFonts w:ascii="PT Astra Serif" w:hAnsi="PT Astra Serif"/>
                <w:sz w:val="24"/>
                <w:szCs w:val="24"/>
              </w:rPr>
              <w:t>23.6. осуществляет государственный экологический надзор в области охраны атмосферного воздуха, в области обращения с отходами на объектах хозяйственной и иной деятельности, независимо от форм собственности, находящихся на территории автономного округа, за исключением объектов хозяйственной и иной деятельности, подлежащих федеральному государственному экологическому надзору;</w:t>
            </w:r>
          </w:p>
          <w:p w:rsidR="003F5F55" w:rsidRPr="002479E2" w:rsidRDefault="003F5F55" w:rsidP="002E6D90">
            <w:pPr>
              <w:tabs>
                <w:tab w:val="left" w:pos="0"/>
                <w:tab w:val="left" w:pos="720"/>
                <w:tab w:val="left" w:pos="1276"/>
              </w:tabs>
              <w:jc w:val="both"/>
              <w:rPr>
                <w:rFonts w:ascii="PT Astra Serif" w:hAnsi="PT Astra Serif"/>
                <w:sz w:val="24"/>
                <w:szCs w:val="24"/>
              </w:rPr>
            </w:pPr>
            <w:r w:rsidRPr="002479E2">
              <w:rPr>
                <w:rFonts w:ascii="PT Astra Serif" w:hAnsi="PT Astra Serif"/>
                <w:sz w:val="24"/>
                <w:szCs w:val="24"/>
              </w:rPr>
              <w:t>23.7. осуществляет региональный государственный надзор в области использования и охраны водных объектов, за исключением водных объектов, подлежащих федеральному государственному надзору, а так же за соблюдением особых условий водопользования и использования участков береговой полосы (в том числе участков примыкания к гидроэнергетическим объектам) в границах охранных зон гидроэнергетических объектов, расположенных на водных объектах подлежащих региональному государственному надзору за их использованием и охраной;</w:t>
            </w:r>
          </w:p>
          <w:p w:rsidR="003F5F55" w:rsidRPr="002479E2" w:rsidRDefault="003F5F55" w:rsidP="002E6D90">
            <w:pPr>
              <w:tabs>
                <w:tab w:val="left" w:pos="0"/>
                <w:tab w:val="left" w:pos="720"/>
                <w:tab w:val="left" w:pos="1276"/>
              </w:tabs>
              <w:jc w:val="both"/>
              <w:rPr>
                <w:rFonts w:ascii="PT Astra Serif" w:hAnsi="PT Astra Serif"/>
                <w:sz w:val="24"/>
                <w:szCs w:val="24"/>
              </w:rPr>
            </w:pPr>
            <w:r w:rsidRPr="002479E2">
              <w:rPr>
                <w:rFonts w:ascii="PT Astra Serif" w:hAnsi="PT Astra Serif"/>
                <w:sz w:val="24"/>
                <w:szCs w:val="24"/>
              </w:rPr>
              <w:t>23.8. участвует в осуществлении регионального государственного надзора в области охраны и использования объектов животного мира и среды их обитания на территории автономного округа, за исключением объектов животного мира и среды их обитания, находящихся на особо охраняемых природных территориях федерального значения, расположенных на территории автономного округа;</w:t>
            </w:r>
          </w:p>
          <w:p w:rsidR="003F5F55" w:rsidRPr="002479E2" w:rsidRDefault="003F5F55" w:rsidP="002E6D90">
            <w:pPr>
              <w:tabs>
                <w:tab w:val="left" w:pos="0"/>
                <w:tab w:val="left" w:pos="720"/>
                <w:tab w:val="left" w:pos="1276"/>
              </w:tabs>
              <w:jc w:val="both"/>
              <w:rPr>
                <w:rFonts w:ascii="PT Astra Serif" w:hAnsi="PT Astra Serif"/>
                <w:sz w:val="24"/>
                <w:szCs w:val="24"/>
              </w:rPr>
            </w:pPr>
            <w:r w:rsidRPr="002479E2">
              <w:rPr>
                <w:rFonts w:ascii="PT Astra Serif" w:hAnsi="PT Astra Serif"/>
                <w:sz w:val="24"/>
                <w:szCs w:val="24"/>
              </w:rPr>
              <w:t>23.9. участвует в осуществлении федерального государственного охотничьего надзора на территории автономного округа, за исключением особо охраняемых природных территорий федерального значения;</w:t>
            </w:r>
          </w:p>
          <w:p w:rsidR="003F5F55" w:rsidRPr="002479E2" w:rsidRDefault="003F5F55" w:rsidP="002E6D90">
            <w:pPr>
              <w:tabs>
                <w:tab w:val="left" w:pos="0"/>
                <w:tab w:val="left" w:pos="720"/>
                <w:tab w:val="left" w:pos="1276"/>
              </w:tabs>
              <w:jc w:val="both"/>
              <w:rPr>
                <w:rFonts w:ascii="PT Astra Serif" w:hAnsi="PT Astra Serif"/>
                <w:sz w:val="24"/>
                <w:szCs w:val="24"/>
              </w:rPr>
            </w:pPr>
            <w:r w:rsidRPr="002479E2">
              <w:rPr>
                <w:rFonts w:ascii="PT Astra Serif" w:hAnsi="PT Astra Serif"/>
                <w:sz w:val="24"/>
                <w:szCs w:val="24"/>
              </w:rPr>
              <w:t xml:space="preserve">23.10. участвует в осуществлении   регионального государственного надзора в области охраны и использования </w:t>
            </w:r>
            <w:r w:rsidRPr="002479E2">
              <w:rPr>
                <w:rFonts w:ascii="PT Astra Serif" w:hAnsi="PT Astra Serif"/>
                <w:sz w:val="24"/>
                <w:szCs w:val="24"/>
              </w:rPr>
              <w:lastRenderedPageBreak/>
              <w:t>особо охраняемых природных территорий.</w:t>
            </w:r>
          </w:p>
          <w:p w:rsidR="003F5F55" w:rsidRPr="002479E2" w:rsidRDefault="003F5F55" w:rsidP="002E6D90">
            <w:pPr>
              <w:tabs>
                <w:tab w:val="left" w:pos="0"/>
                <w:tab w:val="left" w:pos="720"/>
                <w:tab w:val="left" w:pos="1276"/>
              </w:tabs>
              <w:jc w:val="both"/>
              <w:rPr>
                <w:rFonts w:ascii="PT Astra Serif" w:hAnsi="PT Astra Serif"/>
                <w:sz w:val="24"/>
                <w:szCs w:val="24"/>
              </w:rPr>
            </w:pPr>
            <w:r w:rsidRPr="002479E2">
              <w:rPr>
                <w:rFonts w:ascii="PT Astra Serif" w:hAnsi="PT Astra Serif"/>
                <w:sz w:val="24"/>
                <w:szCs w:val="24"/>
              </w:rPr>
              <w:t>23.11. участвует в осуществлении регионального государственного надзора за геологическим изучением, рациональным использованием и охраной недр в отношении участков недр местного значения на территории автономного округа;</w:t>
            </w:r>
          </w:p>
          <w:p w:rsidR="003F5F55" w:rsidRPr="002479E2" w:rsidRDefault="003F5F55" w:rsidP="002E6D90">
            <w:pPr>
              <w:tabs>
                <w:tab w:val="left" w:pos="1276"/>
              </w:tabs>
              <w:jc w:val="both"/>
              <w:rPr>
                <w:rFonts w:ascii="PT Astra Serif" w:hAnsi="PT Astra Serif"/>
                <w:sz w:val="24"/>
                <w:szCs w:val="24"/>
              </w:rPr>
            </w:pPr>
            <w:r w:rsidRPr="002479E2">
              <w:rPr>
                <w:rFonts w:ascii="PT Astra Serif" w:hAnsi="PT Astra Serif"/>
                <w:sz w:val="24"/>
                <w:szCs w:val="24"/>
              </w:rPr>
              <w:t>23.12. в рамках регионального государственного экологического надзора осуществляет контроль за соблюдением законодательства об экологической экспертизе при осуществлении хозяйственной и иной деятельности на объектах, подлежащих государственному экологическому надзору;</w:t>
            </w:r>
          </w:p>
          <w:p w:rsidR="003F5F55" w:rsidRPr="002479E2" w:rsidRDefault="003F5F55" w:rsidP="002E6D90">
            <w:pPr>
              <w:tabs>
                <w:tab w:val="left" w:pos="1276"/>
              </w:tabs>
              <w:jc w:val="both"/>
              <w:rPr>
                <w:rFonts w:ascii="PT Astra Serif" w:hAnsi="PT Astra Serif"/>
                <w:sz w:val="24"/>
                <w:szCs w:val="24"/>
              </w:rPr>
            </w:pPr>
            <w:r w:rsidRPr="002479E2">
              <w:rPr>
                <w:rFonts w:ascii="PT Astra Serif" w:hAnsi="PT Astra Serif"/>
                <w:sz w:val="24"/>
                <w:szCs w:val="24"/>
              </w:rPr>
              <w:t>23.13. осуществляет надзор за соблюдением лицензиатами установленных требований и условий при осуществлении деятельности по заготовке, переработке и реализации лома цветных и черных металлов;</w:t>
            </w:r>
          </w:p>
          <w:p w:rsidR="003F5F55" w:rsidRPr="002479E2" w:rsidRDefault="003F5F55" w:rsidP="002E6D90">
            <w:pPr>
              <w:tabs>
                <w:tab w:val="left" w:pos="1276"/>
              </w:tabs>
              <w:jc w:val="both"/>
              <w:rPr>
                <w:rFonts w:ascii="PT Astra Serif" w:hAnsi="PT Astra Serif"/>
                <w:sz w:val="24"/>
                <w:szCs w:val="24"/>
              </w:rPr>
            </w:pPr>
            <w:r w:rsidRPr="002479E2">
              <w:rPr>
                <w:rFonts w:ascii="PT Astra Serif" w:hAnsi="PT Astra Serif"/>
                <w:sz w:val="24"/>
                <w:szCs w:val="24"/>
              </w:rPr>
              <w:t xml:space="preserve">23.14. участвует в подготовке доклада об экологической ситуации в Ямало-Ненецком автономном округе; </w:t>
            </w:r>
          </w:p>
          <w:p w:rsidR="003F5F55" w:rsidRPr="002479E2" w:rsidRDefault="003F5F55" w:rsidP="002E6D90">
            <w:pPr>
              <w:shd w:val="clear" w:color="auto" w:fill="FFFFFF"/>
              <w:tabs>
                <w:tab w:val="left" w:pos="1276"/>
              </w:tabs>
              <w:jc w:val="both"/>
              <w:rPr>
                <w:rFonts w:ascii="PT Astra Serif" w:hAnsi="PT Astra Serif"/>
                <w:sz w:val="24"/>
                <w:szCs w:val="24"/>
              </w:rPr>
            </w:pPr>
            <w:r w:rsidRPr="002479E2">
              <w:rPr>
                <w:rFonts w:ascii="PT Astra Serif" w:hAnsi="PT Astra Serif"/>
                <w:sz w:val="24"/>
                <w:szCs w:val="24"/>
              </w:rPr>
              <w:t>23.15. участвует в подготовке предложений для включения в договоры по вопросам рационального использования и воспроизводства природных ресурсов, предотвращения негативного воздействия хозяйственной деятельности на окружающую среду;</w:t>
            </w:r>
          </w:p>
          <w:p w:rsidR="003F5F55" w:rsidRPr="002479E2" w:rsidRDefault="003F5F55" w:rsidP="002E6D90">
            <w:pPr>
              <w:pStyle w:val="2"/>
              <w:widowControl w:val="0"/>
              <w:tabs>
                <w:tab w:val="left" w:pos="1276"/>
                <w:tab w:val="left" w:pos="1620"/>
                <w:tab w:val="left" w:pos="1800"/>
              </w:tabs>
              <w:spacing w:after="0" w:line="240" w:lineRule="auto"/>
              <w:ind w:left="0"/>
              <w:jc w:val="both"/>
              <w:rPr>
                <w:rFonts w:ascii="PT Astra Serif" w:hAnsi="PT Astra Serif"/>
                <w:sz w:val="24"/>
                <w:szCs w:val="24"/>
              </w:rPr>
            </w:pPr>
            <w:r w:rsidRPr="002479E2">
              <w:rPr>
                <w:rFonts w:ascii="PT Astra Serif" w:hAnsi="PT Astra Serif"/>
                <w:sz w:val="24"/>
                <w:szCs w:val="24"/>
              </w:rPr>
              <w:t>23.16. принимает участие в работе по ведению учета объектов, оказывающих негативное воздействие на окружающую среду и подлежащих региональному государственному экологическому надзору;</w:t>
            </w:r>
          </w:p>
          <w:p w:rsidR="003F5F55" w:rsidRPr="002479E2" w:rsidRDefault="003F5F55" w:rsidP="002E6D90">
            <w:pPr>
              <w:shd w:val="clear" w:color="auto" w:fill="FFFFFF"/>
              <w:tabs>
                <w:tab w:val="left" w:pos="1276"/>
              </w:tabs>
              <w:jc w:val="both"/>
              <w:rPr>
                <w:rFonts w:ascii="PT Astra Serif" w:hAnsi="PT Astra Serif"/>
                <w:sz w:val="24"/>
                <w:szCs w:val="24"/>
              </w:rPr>
            </w:pPr>
            <w:r w:rsidRPr="002479E2">
              <w:rPr>
                <w:rFonts w:ascii="PT Astra Serif" w:hAnsi="PT Astra Serif"/>
                <w:sz w:val="24"/>
                <w:szCs w:val="24"/>
              </w:rPr>
              <w:t>23.17. осуществляет, в пределах компетенции, взаимодействие с органами федеральной государственной власти и их территориальными подразделениями по вопросам организации и проведения государственного экологического надзора;</w:t>
            </w:r>
          </w:p>
          <w:p w:rsidR="003F5F55" w:rsidRPr="002479E2" w:rsidRDefault="003F5F55" w:rsidP="002E6D90">
            <w:pPr>
              <w:pStyle w:val="2"/>
              <w:widowControl w:val="0"/>
              <w:tabs>
                <w:tab w:val="left" w:pos="1276"/>
                <w:tab w:val="left" w:pos="1440"/>
                <w:tab w:val="left" w:pos="1620"/>
                <w:tab w:val="left" w:pos="1800"/>
              </w:tabs>
              <w:spacing w:after="0" w:line="240" w:lineRule="auto"/>
              <w:ind w:left="0"/>
              <w:jc w:val="both"/>
              <w:rPr>
                <w:rFonts w:ascii="PT Astra Serif" w:hAnsi="PT Astra Serif"/>
                <w:sz w:val="24"/>
                <w:szCs w:val="24"/>
              </w:rPr>
            </w:pPr>
            <w:r w:rsidRPr="002479E2">
              <w:rPr>
                <w:rFonts w:ascii="PT Astra Serif" w:hAnsi="PT Astra Serif"/>
                <w:sz w:val="24"/>
                <w:szCs w:val="24"/>
              </w:rPr>
              <w:t>23.18. принимает участие в рассмотрении в установленном порядке обращений граждан;</w:t>
            </w:r>
          </w:p>
          <w:p w:rsidR="003F5F55" w:rsidRPr="002479E2" w:rsidRDefault="003F5F55" w:rsidP="002E6D90">
            <w:pPr>
              <w:tabs>
                <w:tab w:val="left" w:pos="1276"/>
              </w:tabs>
              <w:jc w:val="both"/>
              <w:rPr>
                <w:rFonts w:ascii="PT Astra Serif" w:hAnsi="PT Astra Serif"/>
                <w:sz w:val="24"/>
                <w:szCs w:val="24"/>
              </w:rPr>
            </w:pPr>
            <w:r w:rsidRPr="002479E2">
              <w:rPr>
                <w:rFonts w:ascii="PT Astra Serif" w:hAnsi="PT Astra Serif"/>
                <w:sz w:val="24"/>
                <w:szCs w:val="24"/>
              </w:rPr>
              <w:t>23.19. исполняет указания и поручения вышестоящих в порядке подчиненности руководителей в соответствии с функциями и задачами, возложенными на отдел;</w:t>
            </w:r>
          </w:p>
          <w:p w:rsidR="003F5F55" w:rsidRPr="002479E2" w:rsidRDefault="003F5F55" w:rsidP="002E6D90">
            <w:pPr>
              <w:pStyle w:val="ConsPlusNormal"/>
              <w:tabs>
                <w:tab w:val="left" w:pos="1276"/>
              </w:tabs>
              <w:ind w:firstLine="0"/>
              <w:jc w:val="both"/>
              <w:rPr>
                <w:rFonts w:ascii="PT Astra Serif" w:hAnsi="PT Astra Serif" w:cs="Times New Roman"/>
                <w:sz w:val="24"/>
                <w:szCs w:val="24"/>
              </w:rPr>
            </w:pPr>
            <w:r w:rsidRPr="002479E2">
              <w:rPr>
                <w:rFonts w:ascii="PT Astra Serif" w:hAnsi="PT Astra Serif" w:cs="Times New Roman"/>
                <w:sz w:val="24"/>
                <w:szCs w:val="24"/>
              </w:rPr>
              <w:t>23.20. соблюдает нормы служебной этики, установленный служебный распорядок, должностной регламент, порядок обращения со служебной информацией, не совершать действий, приводящих к подрыву авторитета гражданской службы;</w:t>
            </w:r>
          </w:p>
          <w:p w:rsidR="003F5F55" w:rsidRPr="002479E2" w:rsidRDefault="003F5F55" w:rsidP="002E6D90">
            <w:pPr>
              <w:pStyle w:val="ConsPlusNormal"/>
              <w:tabs>
                <w:tab w:val="left" w:pos="1276"/>
              </w:tabs>
              <w:ind w:firstLine="0"/>
              <w:jc w:val="both"/>
              <w:rPr>
                <w:rFonts w:ascii="PT Astra Serif" w:hAnsi="PT Astra Serif" w:cs="Times New Roman"/>
                <w:sz w:val="24"/>
                <w:szCs w:val="24"/>
              </w:rPr>
            </w:pPr>
            <w:r w:rsidRPr="002479E2">
              <w:rPr>
                <w:rFonts w:ascii="PT Astra Serif" w:hAnsi="PT Astra Serif" w:cs="Times New Roman"/>
                <w:sz w:val="24"/>
                <w:szCs w:val="24"/>
              </w:rPr>
              <w:t>23.21. осуществляет внесение информации в единый реестр проверок;</w:t>
            </w:r>
          </w:p>
          <w:p w:rsidR="003F5F55" w:rsidRPr="002479E2" w:rsidRDefault="003F5F55" w:rsidP="002E6D90">
            <w:pPr>
              <w:tabs>
                <w:tab w:val="left" w:pos="1260"/>
              </w:tabs>
              <w:jc w:val="both"/>
              <w:rPr>
                <w:rFonts w:ascii="PT Astra Serif" w:hAnsi="PT Astra Serif"/>
                <w:sz w:val="24"/>
                <w:szCs w:val="24"/>
              </w:rPr>
            </w:pPr>
            <w:r w:rsidRPr="002479E2">
              <w:rPr>
                <w:rFonts w:ascii="PT Astra Serif" w:hAnsi="PT Astra Serif"/>
                <w:sz w:val="24"/>
                <w:szCs w:val="24"/>
              </w:rPr>
              <w:t>23.22. проводит мероприятия, направленные на профилактику нарушений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автономного округа, в пределах установленной компетенции управления;</w:t>
            </w:r>
          </w:p>
          <w:p w:rsidR="003F5F55" w:rsidRPr="002479E2" w:rsidRDefault="003F5F55" w:rsidP="002E6D90">
            <w:pPr>
              <w:tabs>
                <w:tab w:val="left" w:pos="1260"/>
              </w:tabs>
              <w:jc w:val="both"/>
              <w:rPr>
                <w:rFonts w:ascii="PT Astra Serif" w:hAnsi="PT Astra Serif"/>
                <w:sz w:val="24"/>
                <w:szCs w:val="24"/>
              </w:rPr>
            </w:pPr>
            <w:r w:rsidRPr="002479E2">
              <w:rPr>
                <w:rFonts w:ascii="PT Astra Serif" w:hAnsi="PT Astra Serif"/>
                <w:sz w:val="24"/>
                <w:szCs w:val="24"/>
              </w:rPr>
              <w:t xml:space="preserve">23.23. осуществляет ведомственный контроль (курирование) работы </w:t>
            </w:r>
            <w:proofErr w:type="spellStart"/>
            <w:r w:rsidRPr="002479E2">
              <w:rPr>
                <w:rFonts w:ascii="PT Astra Serif" w:hAnsi="PT Astra Serif"/>
                <w:sz w:val="24"/>
                <w:szCs w:val="24"/>
              </w:rPr>
              <w:t>Красноселькупского</w:t>
            </w:r>
            <w:proofErr w:type="spellEnd"/>
            <w:r w:rsidRPr="002479E2">
              <w:rPr>
                <w:rFonts w:ascii="PT Astra Serif" w:hAnsi="PT Astra Serif"/>
                <w:sz w:val="24"/>
                <w:szCs w:val="24"/>
              </w:rPr>
              <w:t xml:space="preserve"> сектора государственного экологического надзора. В случае служебной необходимости по распоряжению непосредственного руководителя осуществляет ведомственный контроль (курирование) работы иных секторов управления.</w:t>
            </w:r>
          </w:p>
          <w:p w:rsidR="003F5F55" w:rsidRPr="002479E2" w:rsidRDefault="003F5F55" w:rsidP="002E6D90">
            <w:pPr>
              <w:tabs>
                <w:tab w:val="left" w:pos="1260"/>
              </w:tabs>
              <w:jc w:val="both"/>
              <w:rPr>
                <w:rFonts w:ascii="PT Astra Serif" w:hAnsi="PT Astra Serif"/>
                <w:sz w:val="24"/>
                <w:szCs w:val="24"/>
              </w:rPr>
            </w:pPr>
            <w:r w:rsidRPr="002479E2">
              <w:rPr>
                <w:rFonts w:ascii="PT Astra Serif" w:hAnsi="PT Astra Serif"/>
                <w:sz w:val="24"/>
                <w:szCs w:val="24"/>
              </w:rPr>
              <w:t>24. Главный специалист обязан:</w:t>
            </w:r>
          </w:p>
          <w:p w:rsidR="003F5F55" w:rsidRPr="002479E2" w:rsidRDefault="003F5F55" w:rsidP="002E6D90">
            <w:pPr>
              <w:tabs>
                <w:tab w:val="left" w:pos="1260"/>
              </w:tabs>
              <w:jc w:val="both"/>
              <w:rPr>
                <w:rFonts w:ascii="PT Astra Serif" w:hAnsi="PT Astra Serif"/>
                <w:sz w:val="24"/>
                <w:szCs w:val="24"/>
              </w:rPr>
            </w:pPr>
            <w:r w:rsidRPr="002479E2">
              <w:rPr>
                <w:rFonts w:ascii="PT Astra Serif" w:hAnsi="PT Astra Serif"/>
                <w:sz w:val="24"/>
                <w:szCs w:val="24"/>
              </w:rPr>
              <w:t xml:space="preserve">24.1. представлять сведения о своих доходах, расходах, об имуществе и обязательствах имущественного характера, </w:t>
            </w:r>
            <w:r w:rsidRPr="002479E2">
              <w:rPr>
                <w:rFonts w:ascii="PT Astra Serif" w:hAnsi="PT Astra Serif"/>
                <w:sz w:val="24"/>
                <w:szCs w:val="24"/>
              </w:rPr>
              <w:lastRenderedPageBreak/>
              <w:t>а также сведения о доходах, расходах, об имуществе и обязательствах имущественного характера своих супруги (супруга) и несовершеннолетних детей в порядке и сроки, предусмотренные федеральным законодательством и законодательством автономного округа;</w:t>
            </w:r>
          </w:p>
          <w:p w:rsidR="003F5F55" w:rsidRPr="002479E2" w:rsidRDefault="003F5F55" w:rsidP="002E6D90">
            <w:pPr>
              <w:tabs>
                <w:tab w:val="left" w:pos="1260"/>
              </w:tabs>
              <w:jc w:val="both"/>
              <w:rPr>
                <w:rFonts w:ascii="PT Astra Serif" w:hAnsi="PT Astra Serif"/>
                <w:iCs/>
                <w:sz w:val="24"/>
                <w:szCs w:val="24"/>
              </w:rPr>
            </w:pPr>
            <w:r w:rsidRPr="002479E2">
              <w:rPr>
                <w:rFonts w:ascii="PT Astra Serif" w:hAnsi="PT Astra Serif"/>
                <w:sz w:val="24"/>
                <w:szCs w:val="24"/>
              </w:rPr>
              <w:t>24.2. до истечения двух лет после увольнения с гражданской службы</w:t>
            </w:r>
            <w:r w:rsidRPr="002479E2">
              <w:rPr>
                <w:rFonts w:ascii="PT Astra Serif" w:hAnsi="PT Astra Serif"/>
                <w:iCs/>
                <w:sz w:val="24"/>
                <w:szCs w:val="24"/>
              </w:rPr>
              <w:t xml:space="preserve"> обязан:</w:t>
            </w:r>
          </w:p>
          <w:p w:rsidR="003F5F55" w:rsidRPr="002479E2" w:rsidRDefault="003F5F55" w:rsidP="002E6D90">
            <w:pPr>
              <w:tabs>
                <w:tab w:val="left" w:pos="1260"/>
              </w:tabs>
              <w:jc w:val="both"/>
              <w:outlineLvl w:val="0"/>
              <w:rPr>
                <w:rFonts w:ascii="PT Astra Serif" w:hAnsi="PT Astra Serif"/>
                <w:sz w:val="24"/>
                <w:szCs w:val="24"/>
              </w:rPr>
            </w:pPr>
            <w:r w:rsidRPr="002479E2">
              <w:rPr>
                <w:rFonts w:ascii="PT Astra Serif" w:hAnsi="PT Astra Serif"/>
                <w:iCs/>
                <w:sz w:val="24"/>
                <w:szCs w:val="24"/>
              </w:rPr>
              <w:t>24.2.1.  обращаться для вы</w:t>
            </w:r>
            <w:r w:rsidRPr="002479E2">
              <w:rPr>
                <w:rFonts w:ascii="PT Astra Serif" w:hAnsi="PT Astra Serif"/>
                <w:sz w:val="24"/>
                <w:szCs w:val="24"/>
              </w:rPr>
              <w:t>дачи согласия на замещение должности на условиях трудового договора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(административного) управления данной организацией входили в его должностные (служебные) обязанности, в комиссию государственного органа по соблюдению требований к служебному поведению гражданских служащих и урегулированию конфликта интересов;</w:t>
            </w:r>
          </w:p>
          <w:p w:rsidR="003F5F55" w:rsidRPr="002479E2" w:rsidRDefault="003F5F55" w:rsidP="002E6D90">
            <w:pPr>
              <w:tabs>
                <w:tab w:val="left" w:pos="1260"/>
              </w:tabs>
              <w:jc w:val="both"/>
              <w:outlineLvl w:val="0"/>
              <w:rPr>
                <w:rFonts w:ascii="PT Astra Serif" w:hAnsi="PT Astra Serif"/>
                <w:i/>
                <w:sz w:val="24"/>
                <w:szCs w:val="24"/>
              </w:rPr>
            </w:pPr>
            <w:r w:rsidRPr="002479E2">
              <w:rPr>
                <w:rFonts w:ascii="PT Astra Serif" w:hAnsi="PT Astra Serif"/>
                <w:sz w:val="24"/>
                <w:szCs w:val="24"/>
              </w:rPr>
              <w:t>24.2.2.  при заключении трудовых договоров сообщать представителю нанимателя (работодателю) сведения о последнем месте своей службы.</w:t>
            </w:r>
          </w:p>
          <w:p w:rsidR="003F5F55" w:rsidRPr="002479E2" w:rsidRDefault="003F5F55" w:rsidP="002E6D90">
            <w:pPr>
              <w:tabs>
                <w:tab w:val="left" w:pos="0"/>
                <w:tab w:val="left" w:pos="142"/>
              </w:tabs>
              <w:contextualSpacing/>
              <w:jc w:val="both"/>
              <w:rPr>
                <w:rFonts w:ascii="PT Astra Serif" w:hAnsi="PT Astra Serif"/>
                <w:color w:val="000000" w:themeColor="text1"/>
                <w:sz w:val="24"/>
                <w:szCs w:val="24"/>
              </w:rPr>
            </w:pPr>
            <w:r w:rsidRPr="002479E2">
              <w:rPr>
                <w:rFonts w:ascii="PT Astra Serif" w:hAnsi="PT Astra Serif"/>
                <w:sz w:val="24"/>
                <w:szCs w:val="24"/>
              </w:rPr>
              <w:t>24.3. представлять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его идентифицировать.</w:t>
            </w:r>
          </w:p>
        </w:tc>
      </w:tr>
      <w:tr w:rsidR="003F5F55" w:rsidRPr="002479E2" w:rsidTr="00B32FC3">
        <w:trPr>
          <w:trHeight w:val="688"/>
        </w:trPr>
        <w:tc>
          <w:tcPr>
            <w:tcW w:w="29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F5F55" w:rsidRPr="002479E2" w:rsidRDefault="003F5F55" w:rsidP="00B32FC3">
            <w:pPr>
              <w:textAlignment w:val="baseline"/>
              <w:rPr>
                <w:rFonts w:ascii="PT Astra Serif" w:hAnsi="PT Astra Serif"/>
                <w:color w:val="000000" w:themeColor="text1"/>
                <w:sz w:val="24"/>
                <w:szCs w:val="24"/>
              </w:rPr>
            </w:pPr>
            <w:r w:rsidRPr="002479E2">
              <w:rPr>
                <w:rFonts w:ascii="PT Astra Serif" w:hAnsi="PT Astra Serif"/>
                <w:iCs/>
                <w:color w:val="000000" w:themeColor="text1"/>
                <w:sz w:val="24"/>
                <w:szCs w:val="24"/>
                <w:bdr w:val="none" w:sz="0" w:space="0" w:color="auto" w:frame="1"/>
              </w:rPr>
              <w:lastRenderedPageBreak/>
              <w:t>Права государственного гражданского служащего</w:t>
            </w:r>
          </w:p>
        </w:tc>
        <w:tc>
          <w:tcPr>
            <w:tcW w:w="12049" w:type="dxa"/>
            <w:tcBorders>
              <w:top w:val="nil"/>
              <w:left w:val="nil"/>
              <w:bottom w:val="single" w:sz="8" w:space="0" w:color="000000"/>
              <w:right w:val="single" w:sz="8" w:space="0" w:color="000000"/>
            </w:tcBorders>
            <w:tcMar>
              <w:top w:w="0" w:type="dxa"/>
              <w:left w:w="108" w:type="dxa"/>
              <w:bottom w:w="0" w:type="dxa"/>
              <w:right w:w="108" w:type="dxa"/>
            </w:tcMar>
          </w:tcPr>
          <w:p w:rsidR="003F5F55" w:rsidRPr="002479E2" w:rsidRDefault="003F5F55" w:rsidP="002E6D90">
            <w:pPr>
              <w:tabs>
                <w:tab w:val="left" w:pos="1134"/>
              </w:tabs>
              <w:jc w:val="both"/>
              <w:rPr>
                <w:rFonts w:ascii="PT Astra Serif" w:hAnsi="PT Astra Serif"/>
                <w:sz w:val="24"/>
                <w:szCs w:val="24"/>
              </w:rPr>
            </w:pPr>
            <w:r w:rsidRPr="002479E2">
              <w:rPr>
                <w:rFonts w:ascii="PT Astra Serif" w:hAnsi="PT Astra Serif"/>
                <w:sz w:val="24"/>
                <w:szCs w:val="24"/>
              </w:rPr>
              <w:t>25. Главный специалист</w:t>
            </w:r>
            <w:r w:rsidR="002E6D90" w:rsidRPr="002479E2">
              <w:rPr>
                <w:rFonts w:ascii="PT Astra Serif" w:hAnsi="PT Astra Serif"/>
                <w:sz w:val="24"/>
                <w:szCs w:val="24"/>
              </w:rPr>
              <w:t xml:space="preserve"> окружного отдела государственного экологического надзора управления государственного экологического надзора</w:t>
            </w:r>
            <w:r w:rsidRPr="002479E2">
              <w:rPr>
                <w:rFonts w:ascii="PT Astra Serif" w:hAnsi="PT Astra Serif"/>
                <w:sz w:val="24"/>
                <w:szCs w:val="24"/>
              </w:rPr>
              <w:t xml:space="preserve"> имеет основные права, предусмотренные статьей 14 Федерального закона № 79-ФЗ, а также в пределах своей компетенции имеет право:</w:t>
            </w:r>
          </w:p>
          <w:p w:rsidR="003F5F55" w:rsidRPr="002479E2" w:rsidRDefault="003F5F55" w:rsidP="002E6D90">
            <w:pPr>
              <w:shd w:val="clear" w:color="auto" w:fill="FFFFFF"/>
              <w:jc w:val="both"/>
              <w:rPr>
                <w:rFonts w:ascii="PT Astra Serif" w:hAnsi="PT Astra Serif"/>
                <w:sz w:val="24"/>
                <w:szCs w:val="24"/>
              </w:rPr>
            </w:pPr>
            <w:r w:rsidRPr="002479E2">
              <w:rPr>
                <w:rFonts w:ascii="PT Astra Serif" w:hAnsi="PT Astra Serif"/>
                <w:sz w:val="24"/>
                <w:szCs w:val="24"/>
              </w:rPr>
              <w:t>25.1. докладывать начальнику окружного отдела государственного экологического надзора и начальнику управления государственного экологического надзора обо всех выявленных недостатках в работе;</w:t>
            </w:r>
          </w:p>
          <w:p w:rsidR="003F5F55" w:rsidRPr="002479E2" w:rsidRDefault="003F5F55" w:rsidP="002E6D90">
            <w:pPr>
              <w:shd w:val="clear" w:color="auto" w:fill="FFFFFF"/>
              <w:jc w:val="both"/>
              <w:rPr>
                <w:rFonts w:ascii="PT Astra Serif" w:hAnsi="PT Astra Serif"/>
                <w:sz w:val="24"/>
                <w:szCs w:val="24"/>
              </w:rPr>
            </w:pPr>
            <w:r w:rsidRPr="002479E2">
              <w:rPr>
                <w:rFonts w:ascii="PT Astra Serif" w:hAnsi="PT Astra Serif"/>
                <w:sz w:val="24"/>
                <w:szCs w:val="24"/>
              </w:rPr>
              <w:t>25.2. вносить предложения вышестоящему руководителю по совершенствованию работы, связанной с выполнением изложенных в настоящем должностном регламенте должностных обязанностей;</w:t>
            </w:r>
          </w:p>
          <w:p w:rsidR="003F5F55" w:rsidRPr="002479E2" w:rsidRDefault="003F5F55" w:rsidP="002E6D90">
            <w:pPr>
              <w:shd w:val="clear" w:color="auto" w:fill="FFFFFF"/>
              <w:jc w:val="both"/>
              <w:rPr>
                <w:rFonts w:ascii="PT Astra Serif" w:hAnsi="PT Astra Serif"/>
                <w:sz w:val="24"/>
                <w:szCs w:val="24"/>
              </w:rPr>
            </w:pPr>
            <w:r w:rsidRPr="002479E2">
              <w:rPr>
                <w:rFonts w:ascii="PT Astra Serif" w:hAnsi="PT Astra Serif"/>
                <w:sz w:val="24"/>
                <w:szCs w:val="24"/>
              </w:rPr>
              <w:t>25.3. участвовать в пределах установленных должностных обязанностей в проведении плановых и целевых проверок деятельности подведомственных учреждений и предприятий;</w:t>
            </w:r>
          </w:p>
          <w:p w:rsidR="003F5F55" w:rsidRPr="002479E2" w:rsidRDefault="003F5F55" w:rsidP="002E6D90">
            <w:pPr>
              <w:shd w:val="clear" w:color="auto" w:fill="FFFFFF"/>
              <w:jc w:val="both"/>
              <w:rPr>
                <w:rFonts w:ascii="PT Astra Serif" w:hAnsi="PT Astra Serif"/>
                <w:color w:val="000000" w:themeColor="text1"/>
                <w:sz w:val="24"/>
                <w:szCs w:val="24"/>
              </w:rPr>
            </w:pPr>
            <w:r w:rsidRPr="002479E2">
              <w:rPr>
                <w:rFonts w:ascii="PT Astra Serif" w:hAnsi="PT Astra Serif"/>
                <w:sz w:val="24"/>
                <w:szCs w:val="24"/>
              </w:rPr>
              <w:t>25.4. реализацию иных прав, предусмотренных федеральным законодательством и законодательством автономного округа.</w:t>
            </w:r>
          </w:p>
        </w:tc>
      </w:tr>
      <w:tr w:rsidR="003F5F55" w:rsidRPr="002479E2" w:rsidTr="00B32FC3">
        <w:tc>
          <w:tcPr>
            <w:tcW w:w="29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F5F55" w:rsidRPr="002479E2" w:rsidRDefault="003F5F55" w:rsidP="00B32FC3">
            <w:pPr>
              <w:textAlignment w:val="baseline"/>
              <w:rPr>
                <w:rFonts w:ascii="PT Astra Serif" w:hAnsi="PT Astra Serif"/>
                <w:color w:val="000000" w:themeColor="text1"/>
                <w:sz w:val="24"/>
                <w:szCs w:val="24"/>
              </w:rPr>
            </w:pPr>
            <w:r w:rsidRPr="002479E2">
              <w:rPr>
                <w:rFonts w:ascii="PT Astra Serif" w:hAnsi="PT Astra Serif"/>
                <w:iCs/>
                <w:color w:val="000000" w:themeColor="text1"/>
                <w:sz w:val="24"/>
                <w:szCs w:val="24"/>
                <w:bdr w:val="none" w:sz="0" w:space="0" w:color="auto" w:frame="1"/>
              </w:rPr>
              <w:t xml:space="preserve">Ответственность за неисполнение (ненадлежащее исполнение) должностных обязанностей </w:t>
            </w:r>
          </w:p>
        </w:tc>
        <w:tc>
          <w:tcPr>
            <w:tcW w:w="12049" w:type="dxa"/>
            <w:tcBorders>
              <w:top w:val="nil"/>
              <w:left w:val="nil"/>
              <w:bottom w:val="single" w:sz="8" w:space="0" w:color="000000"/>
              <w:right w:val="single" w:sz="8" w:space="0" w:color="000000"/>
            </w:tcBorders>
            <w:tcMar>
              <w:top w:w="0" w:type="dxa"/>
              <w:left w:w="108" w:type="dxa"/>
              <w:bottom w:w="0" w:type="dxa"/>
              <w:right w:w="108" w:type="dxa"/>
            </w:tcMar>
          </w:tcPr>
          <w:p w:rsidR="002401D1" w:rsidRPr="002479E2" w:rsidRDefault="002401D1" w:rsidP="002401D1">
            <w:pPr>
              <w:jc w:val="both"/>
              <w:rPr>
                <w:rFonts w:ascii="PT Astra Serif" w:hAnsi="PT Astra Serif"/>
                <w:sz w:val="24"/>
                <w:szCs w:val="24"/>
              </w:rPr>
            </w:pPr>
            <w:r w:rsidRPr="002479E2">
              <w:rPr>
                <w:rFonts w:ascii="PT Astra Serif" w:hAnsi="PT Astra Serif"/>
                <w:sz w:val="24"/>
                <w:szCs w:val="24"/>
              </w:rPr>
              <w:t>26. За неисполнение или ненадлежащее, то есть неполное, несвоевременное или некачественное исполнение по своей вине возложенных служебных обязанностей, в том числе должностных обязанностей, предусмотренных разделом III Должностного регламента, главный специалист несет дисциплинарную ответственность в соответствии с Федеральным законом № 79-ФЗ.</w:t>
            </w:r>
          </w:p>
          <w:p w:rsidR="002401D1" w:rsidRPr="002479E2" w:rsidRDefault="002401D1" w:rsidP="002401D1">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27.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w:t>
            </w:r>
            <w:r w:rsidR="002479E2">
              <w:rPr>
                <w:rFonts w:ascii="PT Astra Serif" w:hAnsi="PT Astra Serif" w:cs="Times New Roman"/>
                <w:sz w:val="24"/>
                <w:szCs w:val="24"/>
              </w:rPr>
              <w:t xml:space="preserve"> №№ 79-ФЗ, </w:t>
            </w:r>
            <w:r w:rsidRPr="002479E2">
              <w:rPr>
                <w:rFonts w:ascii="PT Astra Serif" w:hAnsi="PT Astra Serif" w:cs="Times New Roman"/>
                <w:sz w:val="24"/>
                <w:szCs w:val="24"/>
              </w:rPr>
              <w:t xml:space="preserve">273-ФЗ и другими федеральными законами, к главному специалисту применяются взыскания, предусмотренные статьей 59.1 Федерального закона № 79-ФЗ. </w:t>
            </w:r>
          </w:p>
          <w:p w:rsidR="002401D1" w:rsidRPr="002479E2" w:rsidRDefault="002401D1" w:rsidP="002401D1">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lastRenderedPageBreak/>
              <w:t>28. В случаях, предусмотренных частью 1 статьи 59.2 Федерального закона № 79-ФЗ, главный специалист подлежит увольнению в связи с утратой доверия.</w:t>
            </w:r>
          </w:p>
          <w:p w:rsidR="002401D1" w:rsidRPr="002479E2" w:rsidRDefault="002401D1" w:rsidP="002401D1">
            <w:pPr>
              <w:shd w:val="clear" w:color="auto" w:fill="FFFFFF"/>
              <w:ind w:right="113"/>
              <w:jc w:val="both"/>
              <w:rPr>
                <w:rFonts w:ascii="PT Astra Serif" w:hAnsi="PT Astra Serif"/>
                <w:sz w:val="24"/>
                <w:szCs w:val="24"/>
              </w:rPr>
            </w:pPr>
            <w:r w:rsidRPr="002479E2">
              <w:rPr>
                <w:rFonts w:ascii="PT Astra Serif" w:hAnsi="PT Astra Serif"/>
                <w:sz w:val="24"/>
                <w:szCs w:val="24"/>
              </w:rPr>
              <w:t>29. В случае исполнения неправомерного поручения главный специалист несет дисциплинарную, гражданско-правовую, административную или уголовную ответственность в соответствии с законодательством Российской Федерации.</w:t>
            </w:r>
          </w:p>
          <w:p w:rsidR="002401D1" w:rsidRPr="002479E2" w:rsidRDefault="002401D1" w:rsidP="002401D1">
            <w:pPr>
              <w:shd w:val="clear" w:color="auto" w:fill="FFFFFF"/>
              <w:jc w:val="both"/>
              <w:rPr>
                <w:rFonts w:ascii="PT Astra Serif" w:hAnsi="PT Astra Serif"/>
                <w:sz w:val="24"/>
                <w:szCs w:val="24"/>
              </w:rPr>
            </w:pPr>
            <w:r w:rsidRPr="002479E2">
              <w:rPr>
                <w:rFonts w:ascii="PT Astra Serif" w:hAnsi="PT Astra Serif"/>
                <w:sz w:val="24"/>
                <w:szCs w:val="24"/>
              </w:rPr>
              <w:t>30. Главный специалист в рамках своих должностных обязанностей несет персональную ответственность за свои действия.</w:t>
            </w:r>
          </w:p>
          <w:p w:rsidR="002401D1" w:rsidRPr="002479E2" w:rsidRDefault="002401D1" w:rsidP="002401D1">
            <w:pPr>
              <w:shd w:val="clear" w:color="auto" w:fill="FFFFFF"/>
              <w:ind w:right="113"/>
              <w:jc w:val="both"/>
              <w:rPr>
                <w:rFonts w:ascii="PT Astra Serif" w:hAnsi="PT Astra Serif"/>
                <w:sz w:val="24"/>
                <w:szCs w:val="24"/>
              </w:rPr>
            </w:pPr>
            <w:r w:rsidRPr="002479E2">
              <w:rPr>
                <w:rFonts w:ascii="PT Astra Serif" w:hAnsi="PT Astra Serif"/>
                <w:sz w:val="24"/>
                <w:szCs w:val="24"/>
              </w:rPr>
              <w:t>31. Главному специалисту запрещается:</w:t>
            </w:r>
          </w:p>
          <w:p w:rsidR="002401D1" w:rsidRPr="002479E2" w:rsidRDefault="002401D1" w:rsidP="002401D1">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31.1. оставлять во время осуществления профессиональной служебной деятельности носители информации без присмотра, передавать их другим лицам;</w:t>
            </w:r>
          </w:p>
          <w:p w:rsidR="002401D1" w:rsidRPr="002479E2" w:rsidRDefault="002401D1" w:rsidP="002401D1">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31.2. отключать (блокировать) средства защиты информации;</w:t>
            </w:r>
          </w:p>
          <w:p w:rsidR="002401D1" w:rsidRPr="002479E2" w:rsidRDefault="002401D1" w:rsidP="002401D1">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xml:space="preserve">31.3. производить какие-либо изменения в электрических схемах, монтаже и размещении технических средств; </w:t>
            </w:r>
          </w:p>
          <w:p w:rsidR="002401D1" w:rsidRPr="002479E2" w:rsidRDefault="002401D1" w:rsidP="002401D1">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xml:space="preserve">31.4. обрабатывать информацию и выполнять другие работы, не предусмотренные перечнем прав пользователя; </w:t>
            </w:r>
          </w:p>
          <w:p w:rsidR="003F5F55" w:rsidRPr="002479E2" w:rsidRDefault="002401D1" w:rsidP="002401D1">
            <w:pPr>
              <w:tabs>
                <w:tab w:val="left" w:pos="760"/>
              </w:tabs>
              <w:rPr>
                <w:rFonts w:ascii="PT Astra Serif" w:hAnsi="PT Astra Serif"/>
                <w:color w:val="000000" w:themeColor="text1"/>
                <w:sz w:val="24"/>
                <w:szCs w:val="24"/>
              </w:rPr>
            </w:pPr>
            <w:r w:rsidRPr="002479E2">
              <w:rPr>
                <w:rFonts w:ascii="PT Astra Serif" w:hAnsi="PT Astra Serif"/>
                <w:sz w:val="24"/>
                <w:szCs w:val="24"/>
              </w:rPr>
              <w:t>31.5. сообщать (или передавать) посторонним лицам личные атрибуты доступа.</w:t>
            </w:r>
          </w:p>
        </w:tc>
      </w:tr>
      <w:tr w:rsidR="003F5F55" w:rsidRPr="002479E2" w:rsidTr="00B32FC3">
        <w:trPr>
          <w:trHeight w:val="548"/>
        </w:trPr>
        <w:tc>
          <w:tcPr>
            <w:tcW w:w="29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F5F55" w:rsidRPr="002479E2" w:rsidRDefault="003F5F55" w:rsidP="00B32FC3">
            <w:pPr>
              <w:textAlignment w:val="baseline"/>
              <w:rPr>
                <w:rFonts w:ascii="PT Astra Serif" w:hAnsi="PT Astra Serif"/>
                <w:color w:val="000000" w:themeColor="text1"/>
                <w:sz w:val="24"/>
                <w:szCs w:val="24"/>
              </w:rPr>
            </w:pPr>
            <w:r w:rsidRPr="002479E2">
              <w:rPr>
                <w:rFonts w:ascii="PT Astra Serif" w:hAnsi="PT Astra Serif"/>
                <w:iCs/>
                <w:color w:val="000000" w:themeColor="text1"/>
                <w:sz w:val="24"/>
                <w:szCs w:val="24"/>
                <w:bdr w:val="none" w:sz="0" w:space="0" w:color="auto" w:frame="1"/>
              </w:rPr>
              <w:lastRenderedPageBreak/>
              <w:t>Показатели эффективности и результативности</w:t>
            </w:r>
            <w:r w:rsidRPr="002479E2">
              <w:rPr>
                <w:rFonts w:ascii="PT Astra Serif" w:hAnsi="PT Astra Serif"/>
                <w:iCs/>
                <w:color w:val="000000" w:themeColor="text1"/>
                <w:sz w:val="24"/>
                <w:szCs w:val="24"/>
              </w:rPr>
              <w:t xml:space="preserve"> профессиональной служебной деятельности государственного гражданского служащего</w:t>
            </w:r>
          </w:p>
        </w:tc>
        <w:tc>
          <w:tcPr>
            <w:tcW w:w="12049" w:type="dxa"/>
            <w:tcBorders>
              <w:top w:val="nil"/>
              <w:left w:val="nil"/>
              <w:bottom w:val="single" w:sz="4" w:space="0" w:color="auto"/>
              <w:right w:val="single" w:sz="8" w:space="0" w:color="000000"/>
            </w:tcBorders>
            <w:tcMar>
              <w:top w:w="0" w:type="dxa"/>
              <w:left w:w="108" w:type="dxa"/>
              <w:bottom w:w="0" w:type="dxa"/>
              <w:right w:w="108" w:type="dxa"/>
            </w:tcMar>
          </w:tcPr>
          <w:p w:rsidR="002401D1" w:rsidRPr="002479E2" w:rsidRDefault="002401D1" w:rsidP="002401D1">
            <w:pPr>
              <w:jc w:val="both"/>
              <w:rPr>
                <w:rFonts w:ascii="PT Astra Serif" w:hAnsi="PT Astra Serif"/>
                <w:sz w:val="24"/>
                <w:szCs w:val="24"/>
              </w:rPr>
            </w:pPr>
            <w:r w:rsidRPr="002479E2">
              <w:rPr>
                <w:rFonts w:ascii="PT Astra Serif" w:hAnsi="PT Astra Serif"/>
                <w:spacing w:val="-2"/>
                <w:sz w:val="24"/>
                <w:szCs w:val="24"/>
              </w:rPr>
              <w:t xml:space="preserve">42. </w:t>
            </w:r>
            <w:r w:rsidRPr="002479E2">
              <w:rPr>
                <w:rFonts w:ascii="PT Astra Serif" w:hAnsi="PT Astra Serif"/>
                <w:sz w:val="24"/>
                <w:szCs w:val="24"/>
              </w:rPr>
              <w:t>Оценка результатов профессиональной служебной деятельности главного специалиста осуществляется в соответствии со следующими критериями:</w:t>
            </w:r>
          </w:p>
          <w:p w:rsidR="002401D1" w:rsidRPr="002479E2" w:rsidRDefault="002401D1" w:rsidP="002401D1">
            <w:pPr>
              <w:jc w:val="both"/>
              <w:rPr>
                <w:rFonts w:ascii="PT Astra Serif" w:hAnsi="PT Astra Serif"/>
                <w:sz w:val="24"/>
                <w:szCs w:val="24"/>
              </w:rPr>
            </w:pPr>
            <w:r w:rsidRPr="002479E2">
              <w:rPr>
                <w:rFonts w:ascii="PT Astra Serif" w:hAnsi="PT Astra Serif"/>
                <w:sz w:val="24"/>
                <w:szCs w:val="24"/>
              </w:rPr>
              <w:t>42.1.</w:t>
            </w:r>
            <w:r w:rsidRPr="002479E2">
              <w:rPr>
                <w:rFonts w:ascii="PT Astra Serif" w:hAnsi="PT Astra Serif"/>
                <w:sz w:val="24"/>
                <w:szCs w:val="24"/>
                <w:lang w:val="en-US"/>
              </w:rPr>
              <w:t> </w:t>
            </w:r>
            <w:r w:rsidRPr="002479E2">
              <w:rPr>
                <w:rFonts w:ascii="PT Astra Serif" w:hAnsi="PT Astra Serif"/>
                <w:sz w:val="24"/>
                <w:szCs w:val="24"/>
              </w:rPr>
              <w:t>выполнение утверждённых показателей деятельности структурного подразделения исполнительного органа государственной власти автономного округа;</w:t>
            </w:r>
          </w:p>
          <w:p w:rsidR="002401D1" w:rsidRPr="002479E2" w:rsidRDefault="002401D1" w:rsidP="002401D1">
            <w:pPr>
              <w:jc w:val="both"/>
              <w:rPr>
                <w:rFonts w:ascii="PT Astra Serif" w:hAnsi="PT Astra Serif"/>
                <w:sz w:val="24"/>
                <w:szCs w:val="24"/>
              </w:rPr>
            </w:pPr>
            <w:r w:rsidRPr="002479E2">
              <w:rPr>
                <w:rFonts w:ascii="PT Astra Serif" w:hAnsi="PT Astra Serif"/>
                <w:sz w:val="24"/>
                <w:szCs w:val="24"/>
              </w:rPr>
              <w:t>42.2. личный вклад государственного служащего в общие результаты работы (выполняемый объём служебной деятельности, количество завершённой и текущей работы);</w:t>
            </w:r>
          </w:p>
          <w:p w:rsidR="002401D1" w:rsidRPr="002479E2" w:rsidRDefault="002401D1" w:rsidP="002401D1">
            <w:pPr>
              <w:jc w:val="both"/>
              <w:rPr>
                <w:rFonts w:ascii="PT Astra Serif" w:hAnsi="PT Astra Serif"/>
                <w:sz w:val="24"/>
                <w:szCs w:val="24"/>
              </w:rPr>
            </w:pPr>
            <w:r w:rsidRPr="002479E2">
              <w:rPr>
                <w:rFonts w:ascii="PT Astra Serif" w:hAnsi="PT Astra Serif"/>
                <w:sz w:val="24"/>
                <w:szCs w:val="24"/>
              </w:rPr>
              <w:t>42.3. планирование работы (расстановка приоритетов в работе, порядок в документации, умение организовывать и контролировать свою работу, в том числе умение планировать, организовывать и контролировать работу других для обеспечения достижения поставленных целей);</w:t>
            </w:r>
          </w:p>
          <w:p w:rsidR="002401D1" w:rsidRPr="002479E2" w:rsidRDefault="002401D1" w:rsidP="002401D1">
            <w:pPr>
              <w:jc w:val="both"/>
              <w:rPr>
                <w:rFonts w:ascii="PT Astra Serif" w:hAnsi="PT Astra Serif"/>
                <w:sz w:val="24"/>
                <w:szCs w:val="24"/>
              </w:rPr>
            </w:pPr>
            <w:r w:rsidRPr="002479E2">
              <w:rPr>
                <w:rFonts w:ascii="PT Astra Serif" w:hAnsi="PT Astra Serif"/>
                <w:sz w:val="24"/>
                <w:szCs w:val="24"/>
              </w:rPr>
              <w:t>42.4. уровень исполнительской дисциплины (соблюдение установленных сроков для выполнения поручения руководства и должностных обязанностей);</w:t>
            </w:r>
          </w:p>
          <w:p w:rsidR="002401D1" w:rsidRPr="002479E2" w:rsidRDefault="002401D1" w:rsidP="002401D1">
            <w:pPr>
              <w:jc w:val="both"/>
              <w:rPr>
                <w:rFonts w:ascii="PT Astra Serif" w:hAnsi="PT Astra Serif"/>
                <w:sz w:val="24"/>
                <w:szCs w:val="24"/>
              </w:rPr>
            </w:pPr>
            <w:r w:rsidRPr="002479E2">
              <w:rPr>
                <w:rFonts w:ascii="PT Astra Serif" w:hAnsi="PT Astra Serif"/>
                <w:sz w:val="24"/>
                <w:szCs w:val="24"/>
              </w:rPr>
              <w:t>42.5. досрочное и качественное выполнение плановых работ и внеплановых заданий;</w:t>
            </w:r>
          </w:p>
          <w:p w:rsidR="002401D1" w:rsidRPr="002479E2" w:rsidRDefault="002401D1" w:rsidP="002401D1">
            <w:pPr>
              <w:jc w:val="both"/>
              <w:rPr>
                <w:rFonts w:ascii="PT Astra Serif" w:hAnsi="PT Astra Serif"/>
                <w:sz w:val="24"/>
                <w:szCs w:val="24"/>
              </w:rPr>
            </w:pPr>
            <w:r w:rsidRPr="002479E2">
              <w:rPr>
                <w:rFonts w:ascii="PT Astra Serif" w:hAnsi="PT Astra Serif"/>
                <w:sz w:val="24"/>
                <w:szCs w:val="24"/>
              </w:rPr>
              <w:t xml:space="preserve">42.6. качество работы с документами и выполнения поручений руководителей (качественное выполнение должностных обязанностей, тщательность и </w:t>
            </w:r>
            <w:r w:rsidR="002479E2" w:rsidRPr="002479E2">
              <w:rPr>
                <w:rFonts w:ascii="PT Astra Serif" w:hAnsi="PT Astra Serif"/>
                <w:sz w:val="24"/>
                <w:szCs w:val="24"/>
              </w:rPr>
              <w:t>аккуратность, достижение</w:t>
            </w:r>
            <w:r w:rsidRPr="002479E2">
              <w:rPr>
                <w:rFonts w:ascii="PT Astra Serif" w:hAnsi="PT Astra Serif"/>
                <w:sz w:val="24"/>
                <w:szCs w:val="24"/>
              </w:rPr>
              <w:t xml:space="preserve"> намеченных целей);</w:t>
            </w:r>
          </w:p>
          <w:p w:rsidR="002401D1" w:rsidRPr="002479E2" w:rsidRDefault="002401D1" w:rsidP="002401D1">
            <w:pPr>
              <w:jc w:val="both"/>
              <w:rPr>
                <w:rFonts w:ascii="PT Astra Serif" w:hAnsi="PT Astra Serif"/>
                <w:sz w:val="24"/>
                <w:szCs w:val="24"/>
              </w:rPr>
            </w:pPr>
            <w:r w:rsidRPr="002479E2">
              <w:rPr>
                <w:rFonts w:ascii="PT Astra Serif" w:hAnsi="PT Astra Serif"/>
                <w:sz w:val="24"/>
                <w:szCs w:val="24"/>
              </w:rPr>
              <w:t>42.7. соблюдение сроков рассмотрения поступающих и рассматриваемых обращений граждан, а также качество принятых по обращениям решений или ответов;</w:t>
            </w:r>
          </w:p>
          <w:p w:rsidR="002401D1" w:rsidRPr="002479E2" w:rsidRDefault="002401D1" w:rsidP="002401D1">
            <w:pPr>
              <w:jc w:val="both"/>
              <w:rPr>
                <w:rFonts w:ascii="PT Astra Serif" w:hAnsi="PT Astra Serif"/>
                <w:sz w:val="24"/>
                <w:szCs w:val="24"/>
              </w:rPr>
            </w:pPr>
            <w:r w:rsidRPr="002479E2">
              <w:rPr>
                <w:rFonts w:ascii="PT Astra Serif" w:hAnsi="PT Astra Serif"/>
                <w:sz w:val="24"/>
                <w:szCs w:val="24"/>
              </w:rPr>
              <w:t>42.8. внедрение новых форм и методов в работе, позитивно отразившихся на результатах;</w:t>
            </w:r>
          </w:p>
          <w:p w:rsidR="003F5F55" w:rsidRPr="002479E2" w:rsidRDefault="002401D1" w:rsidP="002401D1">
            <w:pPr>
              <w:jc w:val="both"/>
              <w:rPr>
                <w:rFonts w:ascii="PT Astra Serif" w:hAnsi="PT Astra Serif"/>
                <w:color w:val="000000" w:themeColor="text1"/>
                <w:sz w:val="24"/>
                <w:szCs w:val="24"/>
              </w:rPr>
            </w:pPr>
            <w:r w:rsidRPr="002479E2">
              <w:rPr>
                <w:rFonts w:ascii="PT Astra Serif" w:hAnsi="PT Astra Serif"/>
                <w:sz w:val="24"/>
                <w:szCs w:val="24"/>
              </w:rPr>
              <w:t>42.9. соблюдение трудовой дисциплины (добросовестное выполнения своих трудовых обязанностей, соблюдение правил служебного распорядка, бережное отношение к имуществу работодателя).</w:t>
            </w:r>
          </w:p>
        </w:tc>
      </w:tr>
      <w:tr w:rsidR="003F5F55" w:rsidRPr="002479E2" w:rsidTr="00B32FC3">
        <w:trPr>
          <w:trHeight w:val="548"/>
        </w:trPr>
        <w:tc>
          <w:tcPr>
            <w:tcW w:w="29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3F5F55" w:rsidRPr="002479E2" w:rsidRDefault="003F5F55" w:rsidP="00B32FC3">
            <w:pPr>
              <w:jc w:val="both"/>
              <w:rPr>
                <w:rFonts w:ascii="PT Astra Serif" w:hAnsi="PT Astra Serif"/>
                <w:iCs/>
                <w:color w:val="000000" w:themeColor="text1"/>
                <w:sz w:val="24"/>
                <w:szCs w:val="24"/>
                <w:bdr w:val="none" w:sz="0" w:space="0" w:color="auto" w:frame="1"/>
              </w:rPr>
            </w:pPr>
            <w:r w:rsidRPr="002479E2">
              <w:rPr>
                <w:rStyle w:val="docdata"/>
                <w:rFonts w:ascii="PT Astra Serif" w:hAnsi="PT Astra Serif"/>
                <w:iCs/>
                <w:color w:val="000000"/>
                <w:sz w:val="24"/>
                <w:szCs w:val="24"/>
              </w:rPr>
              <w:lastRenderedPageBreak/>
              <w:t>Ориентировочный размер денежного содержания</w:t>
            </w:r>
          </w:p>
        </w:tc>
        <w:tc>
          <w:tcPr>
            <w:tcW w:w="12049" w:type="dxa"/>
            <w:tcBorders>
              <w:top w:val="nil"/>
              <w:left w:val="nil"/>
              <w:bottom w:val="single" w:sz="4" w:space="0" w:color="auto"/>
              <w:right w:val="single" w:sz="8" w:space="0" w:color="000000"/>
            </w:tcBorders>
            <w:tcMar>
              <w:top w:w="0" w:type="dxa"/>
              <w:left w:w="108" w:type="dxa"/>
              <w:bottom w:w="0" w:type="dxa"/>
              <w:right w:w="108" w:type="dxa"/>
            </w:tcMar>
          </w:tcPr>
          <w:p w:rsidR="002401D1" w:rsidRPr="002479E2" w:rsidRDefault="003F5F55" w:rsidP="002401D1">
            <w:pPr>
              <w:rPr>
                <w:rFonts w:ascii="PT Astra Serif" w:hAnsi="PT Astra Serif"/>
                <w:sz w:val="24"/>
                <w:szCs w:val="24"/>
              </w:rPr>
            </w:pPr>
            <w:r w:rsidRPr="002479E2">
              <w:rPr>
                <w:rFonts w:ascii="PT Astra Serif" w:hAnsi="PT Astra Serif"/>
                <w:sz w:val="24"/>
                <w:szCs w:val="24"/>
              </w:rPr>
              <w:t xml:space="preserve">от </w:t>
            </w:r>
            <w:r w:rsidR="002401D1" w:rsidRPr="002479E2">
              <w:rPr>
                <w:rFonts w:ascii="PT Astra Serif" w:hAnsi="PT Astra Serif"/>
                <w:sz w:val="24"/>
                <w:szCs w:val="24"/>
              </w:rPr>
              <w:t>27855,36</w:t>
            </w:r>
            <w:r w:rsidR="00AA44E4">
              <w:rPr>
                <w:rFonts w:ascii="PT Astra Serif" w:hAnsi="PT Astra Serif"/>
                <w:sz w:val="24"/>
                <w:szCs w:val="24"/>
              </w:rPr>
              <w:t xml:space="preserve"> руб.</w:t>
            </w:r>
            <w:r w:rsidR="002401D1" w:rsidRPr="002479E2">
              <w:rPr>
                <w:rFonts w:ascii="PT Astra Serif" w:hAnsi="PT Astra Serif"/>
                <w:sz w:val="24"/>
                <w:szCs w:val="24"/>
              </w:rPr>
              <w:t xml:space="preserve"> до 99220,68</w:t>
            </w:r>
            <w:r w:rsidR="00AA44E4">
              <w:rPr>
                <w:rFonts w:ascii="PT Astra Serif" w:hAnsi="PT Astra Serif"/>
                <w:sz w:val="24"/>
                <w:szCs w:val="24"/>
              </w:rPr>
              <w:t xml:space="preserve"> руб.</w:t>
            </w:r>
          </w:p>
          <w:p w:rsidR="003F5F55" w:rsidRPr="002479E2" w:rsidRDefault="003F5F55" w:rsidP="00B32FC3">
            <w:pPr>
              <w:jc w:val="both"/>
              <w:rPr>
                <w:rFonts w:ascii="PT Astra Serif" w:hAnsi="PT Astra Serif"/>
                <w:sz w:val="24"/>
                <w:szCs w:val="24"/>
              </w:rPr>
            </w:pPr>
          </w:p>
        </w:tc>
      </w:tr>
      <w:tr w:rsidR="002401D1" w:rsidRPr="002479E2" w:rsidTr="00B32FC3">
        <w:tc>
          <w:tcPr>
            <w:tcW w:w="15016"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401D1" w:rsidRPr="002479E2" w:rsidRDefault="002401D1" w:rsidP="002401D1">
            <w:pPr>
              <w:contextualSpacing/>
              <w:jc w:val="center"/>
              <w:rPr>
                <w:rFonts w:ascii="PT Astra Serif" w:hAnsi="PT Astra Serif"/>
                <w:b/>
                <w:color w:val="000000" w:themeColor="text1"/>
                <w:sz w:val="24"/>
                <w:szCs w:val="24"/>
              </w:rPr>
            </w:pPr>
            <w:r w:rsidRPr="002479E2">
              <w:rPr>
                <w:rFonts w:ascii="PT Astra Serif" w:hAnsi="PT Astra Serif"/>
                <w:b/>
                <w:sz w:val="24"/>
                <w:szCs w:val="24"/>
              </w:rPr>
              <w:t>Главный специалист отдела регулирования использования животного мира управления по охране и регулированию использования животного мира</w:t>
            </w:r>
          </w:p>
        </w:tc>
      </w:tr>
      <w:tr w:rsidR="002401D1" w:rsidRPr="002479E2" w:rsidTr="00B32FC3">
        <w:tc>
          <w:tcPr>
            <w:tcW w:w="29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401D1" w:rsidRPr="002479E2" w:rsidRDefault="002401D1" w:rsidP="00906D6D">
            <w:pPr>
              <w:textAlignment w:val="baseline"/>
              <w:rPr>
                <w:rFonts w:ascii="PT Astra Serif" w:hAnsi="PT Astra Serif"/>
                <w:color w:val="000000" w:themeColor="text1"/>
                <w:sz w:val="24"/>
                <w:szCs w:val="24"/>
              </w:rPr>
            </w:pPr>
            <w:r w:rsidRPr="002479E2">
              <w:rPr>
                <w:rFonts w:ascii="PT Astra Serif" w:hAnsi="PT Astra Serif"/>
                <w:iCs/>
                <w:color w:val="000000" w:themeColor="text1"/>
                <w:sz w:val="24"/>
                <w:szCs w:val="24"/>
                <w:bdr w:val="none" w:sz="0" w:space="0" w:color="auto" w:frame="1"/>
              </w:rPr>
              <w:t>Квалификационные требования</w:t>
            </w:r>
            <w:r w:rsidRPr="002479E2">
              <w:rPr>
                <w:rFonts w:ascii="PT Astra Serif" w:hAnsi="PT Astra Serif"/>
                <w:iCs/>
                <w:color w:val="000000" w:themeColor="text1"/>
                <w:sz w:val="24"/>
                <w:szCs w:val="24"/>
              </w:rPr>
              <w:t>:</w:t>
            </w:r>
            <w:r w:rsidRPr="002479E2">
              <w:rPr>
                <w:rFonts w:ascii="PT Astra Serif" w:hAnsi="PT Astra Serif"/>
                <w:color w:val="000000" w:themeColor="text1"/>
                <w:sz w:val="24"/>
                <w:szCs w:val="24"/>
                <w:bdr w:val="none" w:sz="0" w:space="0" w:color="auto" w:frame="1"/>
              </w:rPr>
              <w:t> о</w:t>
            </w:r>
            <w:r w:rsidRPr="002479E2">
              <w:rPr>
                <w:rFonts w:ascii="PT Astra Serif" w:hAnsi="PT Astra Serif"/>
                <w:iCs/>
                <w:color w:val="000000" w:themeColor="text1"/>
                <w:sz w:val="24"/>
                <w:szCs w:val="24"/>
                <w:bdr w:val="none" w:sz="0" w:space="0" w:color="auto" w:frame="1"/>
              </w:rPr>
              <w:t>бразование, стаж и опыт работы</w:t>
            </w:r>
          </w:p>
        </w:tc>
        <w:tc>
          <w:tcPr>
            <w:tcW w:w="12049" w:type="dxa"/>
            <w:tcBorders>
              <w:top w:val="nil"/>
              <w:left w:val="nil"/>
              <w:bottom w:val="single" w:sz="8" w:space="0" w:color="000000"/>
              <w:right w:val="single" w:sz="8" w:space="0" w:color="000000"/>
            </w:tcBorders>
            <w:tcMar>
              <w:top w:w="0" w:type="dxa"/>
              <w:left w:w="108" w:type="dxa"/>
              <w:bottom w:w="0" w:type="dxa"/>
              <w:right w:w="108" w:type="dxa"/>
            </w:tcMar>
            <w:hideMark/>
          </w:tcPr>
          <w:p w:rsidR="002401D1" w:rsidRPr="002479E2" w:rsidRDefault="002401D1" w:rsidP="00906D6D">
            <w:pPr>
              <w:jc w:val="both"/>
              <w:textAlignment w:val="baseline"/>
              <w:rPr>
                <w:rFonts w:ascii="PT Astra Serif" w:hAnsi="PT Astra Serif"/>
                <w:sz w:val="24"/>
                <w:szCs w:val="24"/>
              </w:rPr>
            </w:pPr>
            <w:r w:rsidRPr="002479E2">
              <w:rPr>
                <w:rFonts w:ascii="PT Astra Serif" w:hAnsi="PT Astra Serif"/>
                <w:sz w:val="24"/>
                <w:szCs w:val="24"/>
              </w:rPr>
              <w:t xml:space="preserve">Наличие высшего образования не ниже уровня </w:t>
            </w:r>
            <w:proofErr w:type="spellStart"/>
            <w:r w:rsidRPr="002479E2">
              <w:rPr>
                <w:rFonts w:ascii="PT Astra Serif" w:hAnsi="PT Astra Serif"/>
                <w:sz w:val="24"/>
                <w:szCs w:val="24"/>
              </w:rPr>
              <w:t>бакалавриата</w:t>
            </w:r>
            <w:proofErr w:type="spellEnd"/>
            <w:r w:rsidRPr="002479E2">
              <w:rPr>
                <w:rFonts w:ascii="PT Astra Serif" w:hAnsi="PT Astra Serif"/>
                <w:sz w:val="24"/>
                <w:szCs w:val="24"/>
              </w:rPr>
              <w:t xml:space="preserve"> по направлениям подготовки (специальностям) профессионального образования </w:t>
            </w:r>
            <w:r w:rsidR="00AA44E4">
              <w:rPr>
                <w:rFonts w:ascii="PT Astra Serif" w:hAnsi="PT Astra Serif"/>
                <w:sz w:val="24"/>
                <w:szCs w:val="24"/>
              </w:rPr>
              <w:t>«</w:t>
            </w:r>
            <w:r w:rsidRPr="002479E2">
              <w:rPr>
                <w:rFonts w:ascii="PT Astra Serif" w:hAnsi="PT Astra Serif"/>
                <w:sz w:val="24"/>
                <w:szCs w:val="24"/>
              </w:rPr>
              <w:t>Зоотехния», «Биология», «Экология и природопользование», «Ветеринария», «</w:t>
            </w:r>
            <w:proofErr w:type="spellStart"/>
            <w:r w:rsidRPr="002479E2">
              <w:rPr>
                <w:rFonts w:ascii="PT Astra Serif" w:hAnsi="PT Astra Serif"/>
                <w:sz w:val="24"/>
                <w:szCs w:val="24"/>
              </w:rPr>
              <w:t>Биоэкология</w:t>
            </w:r>
            <w:proofErr w:type="spellEnd"/>
            <w:r w:rsidRPr="002479E2">
              <w:rPr>
                <w:rFonts w:ascii="PT Astra Serif" w:hAnsi="PT Astra Serif"/>
                <w:sz w:val="24"/>
                <w:szCs w:val="24"/>
              </w:rPr>
              <w:t>», «Инженерная защита окружающей среды», «Защита окружающей среды», «</w:t>
            </w:r>
            <w:proofErr w:type="spellStart"/>
            <w:r w:rsidRPr="002479E2">
              <w:rPr>
                <w:rFonts w:ascii="PT Astra Serif" w:hAnsi="PT Astra Serif"/>
                <w:sz w:val="24"/>
                <w:szCs w:val="24"/>
              </w:rPr>
              <w:t>Техносферная</w:t>
            </w:r>
            <w:proofErr w:type="spellEnd"/>
            <w:r w:rsidRPr="002479E2">
              <w:rPr>
                <w:rFonts w:ascii="PT Astra Serif" w:hAnsi="PT Astra Serif"/>
                <w:sz w:val="24"/>
                <w:szCs w:val="24"/>
              </w:rPr>
              <w:t xml:space="preserve"> безопасность», «Природоохранное обустройство территорий»,  «</w:t>
            </w:r>
            <w:proofErr w:type="spellStart"/>
            <w:r w:rsidRPr="002479E2">
              <w:rPr>
                <w:rFonts w:ascii="PT Astra Serif" w:hAnsi="PT Astra Serif"/>
                <w:sz w:val="24"/>
                <w:szCs w:val="24"/>
              </w:rPr>
              <w:t>Природообустройство</w:t>
            </w:r>
            <w:proofErr w:type="spellEnd"/>
            <w:r w:rsidRPr="002479E2">
              <w:rPr>
                <w:rFonts w:ascii="PT Astra Serif" w:hAnsi="PT Astra Serif"/>
                <w:sz w:val="24"/>
                <w:szCs w:val="24"/>
              </w:rPr>
              <w:t xml:space="preserve"> и водопользование», «Юриспруденция»,  или иному направлению подготовки (специальности), для которого законодательством об образовании Российской Федерации установлено соответствие данным направлениям подготовки (специальностям), указанным в предыдущих перечнях профессий, специальностей и направлений подготовки.</w:t>
            </w:r>
          </w:p>
          <w:p w:rsidR="002401D1" w:rsidRPr="002479E2" w:rsidRDefault="002401D1" w:rsidP="00906D6D">
            <w:pPr>
              <w:jc w:val="both"/>
              <w:rPr>
                <w:rFonts w:ascii="PT Astra Serif" w:hAnsi="PT Astra Serif"/>
                <w:color w:val="000000" w:themeColor="text1"/>
                <w:sz w:val="24"/>
                <w:szCs w:val="24"/>
              </w:rPr>
            </w:pPr>
            <w:r w:rsidRPr="002479E2">
              <w:rPr>
                <w:rFonts w:ascii="PT Astra Serif" w:hAnsi="PT Astra Serif"/>
                <w:sz w:val="24"/>
                <w:szCs w:val="24"/>
              </w:rPr>
              <w:t xml:space="preserve">Требования к стажу не предъявляются. </w:t>
            </w:r>
          </w:p>
        </w:tc>
      </w:tr>
      <w:tr w:rsidR="002401D1" w:rsidRPr="002479E2" w:rsidTr="00B32FC3">
        <w:trPr>
          <w:trHeight w:val="386"/>
        </w:trPr>
        <w:tc>
          <w:tcPr>
            <w:tcW w:w="29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401D1" w:rsidRPr="002479E2" w:rsidRDefault="002401D1" w:rsidP="00906D6D">
            <w:pPr>
              <w:rPr>
                <w:rFonts w:ascii="PT Astra Serif" w:hAnsi="PT Astra Serif"/>
                <w:color w:val="000000" w:themeColor="text1"/>
                <w:sz w:val="24"/>
                <w:szCs w:val="24"/>
              </w:rPr>
            </w:pPr>
            <w:r w:rsidRPr="002479E2">
              <w:rPr>
                <w:rFonts w:ascii="PT Astra Serif" w:hAnsi="PT Astra Serif"/>
                <w:color w:val="000000" w:themeColor="text1"/>
                <w:sz w:val="24"/>
                <w:szCs w:val="24"/>
                <w:bdr w:val="none" w:sz="0" w:space="0" w:color="auto" w:frame="1"/>
              </w:rPr>
              <w:t>Должностные обязанности </w:t>
            </w:r>
          </w:p>
        </w:tc>
        <w:tc>
          <w:tcPr>
            <w:tcW w:w="12049" w:type="dxa"/>
            <w:tcBorders>
              <w:top w:val="nil"/>
              <w:left w:val="nil"/>
              <w:bottom w:val="single" w:sz="8" w:space="0" w:color="000000"/>
              <w:right w:val="single" w:sz="8" w:space="0" w:color="000000"/>
            </w:tcBorders>
            <w:tcMar>
              <w:top w:w="0" w:type="dxa"/>
              <w:left w:w="108" w:type="dxa"/>
              <w:bottom w:w="0" w:type="dxa"/>
              <w:right w:w="108" w:type="dxa"/>
            </w:tcMar>
            <w:hideMark/>
          </w:tcPr>
          <w:p w:rsidR="00906D6D" w:rsidRPr="002479E2" w:rsidRDefault="00906D6D" w:rsidP="00906D6D">
            <w:pPr>
              <w:pStyle w:val="ConsPlusNonformat"/>
              <w:jc w:val="both"/>
              <w:rPr>
                <w:rFonts w:ascii="PT Astra Serif" w:hAnsi="PT Astra Serif" w:cs="Times New Roman"/>
                <w:sz w:val="24"/>
                <w:szCs w:val="24"/>
              </w:rPr>
            </w:pPr>
            <w:r w:rsidRPr="002479E2">
              <w:rPr>
                <w:rFonts w:ascii="PT Astra Serif" w:hAnsi="PT Astra Serif" w:cs="Times New Roman"/>
                <w:sz w:val="24"/>
                <w:szCs w:val="24"/>
              </w:rPr>
              <w:t xml:space="preserve">22.  Главный специалист </w:t>
            </w:r>
            <w:r w:rsidRPr="002479E2">
              <w:rPr>
                <w:rFonts w:ascii="PT Astra Serif" w:hAnsi="PT Astra Serif"/>
                <w:sz w:val="24"/>
                <w:szCs w:val="24"/>
              </w:rPr>
              <w:t>отдела регулирования использования животного мира управления по охране и регулированию использования животного мира</w:t>
            </w:r>
            <w:r w:rsidRPr="002479E2">
              <w:rPr>
                <w:rFonts w:ascii="PT Astra Serif" w:hAnsi="PT Astra Serif" w:cs="Times New Roman"/>
                <w:sz w:val="24"/>
                <w:szCs w:val="24"/>
              </w:rPr>
              <w:t xml:space="preserve"> обязан:</w:t>
            </w:r>
          </w:p>
          <w:p w:rsidR="00906D6D" w:rsidRPr="002479E2" w:rsidRDefault="00906D6D" w:rsidP="00906D6D">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22.1. Выполнять основные обязанности гражданского служащего, установленные статьей 15 Федерального закона № 79-ФЗ, Федеральным законом № 273-ФЗ;</w:t>
            </w:r>
          </w:p>
          <w:p w:rsidR="00906D6D" w:rsidRPr="002479E2" w:rsidRDefault="00906D6D" w:rsidP="00906D6D">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22.2. Соблюдать ограничения, связанные с поступлением на гражданскую службу и ее прохождением, установленные Федеральным законом № 79-ФЗ и другими федеральными законами;</w:t>
            </w:r>
          </w:p>
          <w:p w:rsidR="00906D6D" w:rsidRPr="002479E2" w:rsidRDefault="00906D6D" w:rsidP="00906D6D">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22.3. Не нарушать запреты, связанные с гражданской службой, установленные Федеральным законом № 79-ФЗ;</w:t>
            </w:r>
          </w:p>
          <w:p w:rsidR="00906D6D" w:rsidRPr="002479E2" w:rsidRDefault="00906D6D" w:rsidP="00906D6D">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xml:space="preserve">22.4. Соблюдать требования к служебному поведению гражданского служащего, предусмотренные Федеральным законом № 79-ФЗ и иными нормативными правовыми актами Российской Федерации. </w:t>
            </w:r>
          </w:p>
          <w:p w:rsidR="00906D6D" w:rsidRPr="002479E2" w:rsidRDefault="00906D6D" w:rsidP="00906D6D">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23. Главный специалист исходя из задач и функций управления по охране и регулированию использования животного мира, определенных Положением о нем, выполняет следующие должностные обязанности:</w:t>
            </w:r>
          </w:p>
          <w:p w:rsidR="00906D6D" w:rsidRPr="002479E2" w:rsidRDefault="00906D6D" w:rsidP="00906D6D">
            <w:pPr>
              <w:jc w:val="both"/>
              <w:outlineLvl w:val="1"/>
              <w:rPr>
                <w:rFonts w:ascii="PT Astra Serif" w:hAnsi="PT Astra Serif"/>
                <w:sz w:val="24"/>
                <w:szCs w:val="24"/>
              </w:rPr>
            </w:pPr>
            <w:r w:rsidRPr="002479E2">
              <w:rPr>
                <w:rFonts w:ascii="PT Astra Serif" w:hAnsi="PT Astra Serif"/>
                <w:sz w:val="24"/>
                <w:szCs w:val="24"/>
              </w:rPr>
              <w:t>23.1. Соблюдать требование законодательства Российской Федерации и законодательства автономного округа.</w:t>
            </w:r>
          </w:p>
          <w:p w:rsidR="00906D6D" w:rsidRPr="002479E2" w:rsidRDefault="00906D6D" w:rsidP="00906D6D">
            <w:pPr>
              <w:jc w:val="both"/>
              <w:outlineLvl w:val="1"/>
              <w:rPr>
                <w:rFonts w:ascii="PT Astra Serif" w:hAnsi="PT Astra Serif"/>
                <w:sz w:val="24"/>
                <w:szCs w:val="24"/>
              </w:rPr>
            </w:pPr>
            <w:r w:rsidRPr="002479E2">
              <w:rPr>
                <w:rFonts w:ascii="PT Astra Serif" w:hAnsi="PT Astra Serif"/>
                <w:sz w:val="24"/>
                <w:szCs w:val="24"/>
              </w:rPr>
              <w:t xml:space="preserve">23.2. Организовать и осуществлять выдачу разрешений на содержание и разведение объектов животного мира в </w:t>
            </w:r>
            <w:proofErr w:type="spellStart"/>
            <w:r w:rsidRPr="002479E2">
              <w:rPr>
                <w:rFonts w:ascii="PT Astra Serif" w:hAnsi="PT Astra Serif"/>
                <w:sz w:val="24"/>
                <w:szCs w:val="24"/>
              </w:rPr>
              <w:t>полувольных</w:t>
            </w:r>
            <w:proofErr w:type="spellEnd"/>
            <w:r w:rsidRPr="002479E2">
              <w:rPr>
                <w:rFonts w:ascii="PT Astra Serif" w:hAnsi="PT Astra Serif"/>
                <w:sz w:val="24"/>
                <w:szCs w:val="24"/>
              </w:rPr>
              <w:t xml:space="preserve"> условиях и искусственно созданной среде обитания (за исключением объектов, занесенных в Красную книгу Российской Федерации), за исключением разрешений на содержание и разведение объектов животного мира в </w:t>
            </w:r>
            <w:proofErr w:type="spellStart"/>
            <w:r w:rsidRPr="002479E2">
              <w:rPr>
                <w:rFonts w:ascii="PT Astra Serif" w:hAnsi="PT Astra Serif"/>
                <w:sz w:val="24"/>
                <w:szCs w:val="24"/>
              </w:rPr>
              <w:t>полувольных</w:t>
            </w:r>
            <w:proofErr w:type="spellEnd"/>
            <w:r w:rsidRPr="002479E2">
              <w:rPr>
                <w:rFonts w:ascii="PT Astra Serif" w:hAnsi="PT Astra Serif"/>
                <w:sz w:val="24"/>
                <w:szCs w:val="24"/>
              </w:rPr>
              <w:t xml:space="preserve"> условиях и искусственно созданной среде обитания, находящихся на особо охраняемых природных территориях федерального значения;</w:t>
            </w:r>
          </w:p>
          <w:p w:rsidR="00906D6D" w:rsidRPr="002479E2" w:rsidRDefault="00906D6D" w:rsidP="00906D6D">
            <w:pPr>
              <w:jc w:val="both"/>
              <w:outlineLvl w:val="1"/>
              <w:rPr>
                <w:rFonts w:ascii="PT Astra Serif" w:hAnsi="PT Astra Serif"/>
                <w:sz w:val="24"/>
                <w:szCs w:val="24"/>
              </w:rPr>
            </w:pPr>
            <w:r w:rsidRPr="002479E2">
              <w:rPr>
                <w:rFonts w:ascii="PT Astra Serif" w:hAnsi="PT Astra Serif"/>
                <w:sz w:val="24"/>
                <w:szCs w:val="24"/>
              </w:rPr>
              <w:t>23.3. Организовать и осуществлять выдачу разрешений на пользование животным миром в научных, культурно-просветительных, воспитательных, рекреационных и эстетических целях с изъятием объектов животного мира, не отнесенных к охотничьим ресурсам, из природной среды, за исключением особо охраняемых природных территорий федерального значения;</w:t>
            </w:r>
          </w:p>
          <w:p w:rsidR="00906D6D" w:rsidRPr="002479E2" w:rsidRDefault="00906D6D" w:rsidP="00906D6D">
            <w:pPr>
              <w:jc w:val="both"/>
              <w:outlineLvl w:val="1"/>
              <w:rPr>
                <w:rFonts w:ascii="PT Astra Serif" w:hAnsi="PT Astra Serif"/>
                <w:sz w:val="24"/>
                <w:szCs w:val="24"/>
              </w:rPr>
            </w:pPr>
            <w:r w:rsidRPr="002479E2">
              <w:rPr>
                <w:rFonts w:ascii="PT Astra Serif" w:hAnsi="PT Astra Serif"/>
                <w:sz w:val="24"/>
                <w:szCs w:val="24"/>
              </w:rPr>
              <w:t xml:space="preserve">23.4. Организовать и осуществлять выдачу разрешений на содержание и разведение охотничьих ресурсов в </w:t>
            </w:r>
            <w:proofErr w:type="spellStart"/>
            <w:r w:rsidRPr="002479E2">
              <w:rPr>
                <w:rFonts w:ascii="PT Astra Serif" w:hAnsi="PT Astra Serif"/>
                <w:sz w:val="24"/>
                <w:szCs w:val="24"/>
              </w:rPr>
              <w:lastRenderedPageBreak/>
              <w:t>полувольных</w:t>
            </w:r>
            <w:proofErr w:type="spellEnd"/>
            <w:r w:rsidRPr="002479E2">
              <w:rPr>
                <w:rFonts w:ascii="PT Astra Serif" w:hAnsi="PT Astra Serif"/>
                <w:sz w:val="24"/>
                <w:szCs w:val="24"/>
              </w:rPr>
              <w:t xml:space="preserve"> условиях и искусственно созданной среде обитания (кроме охотничьих ресурсов, занесенных в Красную книгу Российской Федерации), за исключением разрешений на содержание и разведение охотничьих ресурсов, находящихся на особо охраняемых природных территориях федерального значения, в </w:t>
            </w:r>
            <w:proofErr w:type="spellStart"/>
            <w:r w:rsidRPr="002479E2">
              <w:rPr>
                <w:rFonts w:ascii="PT Astra Serif" w:hAnsi="PT Astra Serif"/>
                <w:sz w:val="24"/>
                <w:szCs w:val="24"/>
              </w:rPr>
              <w:t>полувольных</w:t>
            </w:r>
            <w:proofErr w:type="spellEnd"/>
            <w:r w:rsidRPr="002479E2">
              <w:rPr>
                <w:rFonts w:ascii="PT Astra Serif" w:hAnsi="PT Astra Serif"/>
                <w:sz w:val="24"/>
                <w:szCs w:val="24"/>
              </w:rPr>
              <w:t xml:space="preserve"> условиях и искусственно созданной среде обитания;</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23.5. Организовать и осуществлять выдачу разрешений на добычу объектов животного мира, не отнесенных к охотничьим ресурсам и водным биологическим ресурсам;</w:t>
            </w:r>
          </w:p>
          <w:p w:rsidR="00906D6D" w:rsidRPr="002479E2" w:rsidRDefault="00906D6D" w:rsidP="00906D6D">
            <w:pPr>
              <w:tabs>
                <w:tab w:val="left" w:pos="4111"/>
              </w:tabs>
              <w:jc w:val="both"/>
              <w:rPr>
                <w:rFonts w:ascii="PT Astra Serif" w:hAnsi="PT Astra Serif"/>
                <w:sz w:val="24"/>
                <w:szCs w:val="24"/>
              </w:rPr>
            </w:pPr>
            <w:r w:rsidRPr="002479E2">
              <w:rPr>
                <w:rFonts w:ascii="PT Astra Serif" w:hAnsi="PT Astra Serif"/>
                <w:sz w:val="24"/>
                <w:szCs w:val="24"/>
              </w:rPr>
              <w:t>23.6. Принимать участие в выполнении международных договоров Российской Федерации в области охраны и использования объектов животного мира в порядке, согласованном с федеральными органами исполнительной власти, выполняющими обязательства Российской Федерации по указанным договорам;</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23.7. Организовать и осуществлять представление в соответствующие федеральные органы исполнительной власти отчетов об осуществлении переданных полномочий, о расходовании предоставленных из федерального бюджета субвенций, о достижении целевых прогнозных показателей в случае их установления, о нормативных правовых актах, принятых органами государственной власти автономного округа по вопросам переданных ему полномочий;</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23.8. Осуществлять федеральный государственный надзора в области охраны и использования объектов животного мира и среды их обитания на территории автономного округа, за исключением объектов животного мира и среды их обитания, находящихся на особо охраняемых природных территориях федерального значения, расположенных на территории автономного округа;</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23.9. Осуществлять федеральный государственный охотничий надзор на территории автономного округа, за исключением особо охраняемых природных территорий федерального значения;</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23.10. Осуществлять региональный государственный надзор в области охраны и использования особо охраняемых природных территорий, в части проведения плановых (рейдовых) осмотров, обследований особо охраняемых природных территорий, в отношении граждан;</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23.11. Организовать изготовление удостоверений и нагрудных знаков производственных охотничьих инспекторов по образцам, установленным уполномоченным федеральным органом исполнительной власти;</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23.12. Организовать проведение проверки знания требований к кандидату в производственные охотничьи инспектора в порядке, установленном уполномоченным федеральным органом исполнительной власти;</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23.13. Организовать и осуществлять выдачу и замену удостоверений и нагрудных знаков производственных охотничьих инспекторов, аннулирование таких удостоверений в порядке, установленном уполномоченным федеральным органом исполнительной власти;</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23.14. Организовать отстранение производственных охотничьих инспекторов от осуществления производственного охотничьего контроля в порядке, установленном уполномоченным федеральным органом исполнительной власти;</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23.15. Участвовать в обнародовании (опубликовании) информации о деятельности управления в средствах массовой информации;</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 xml:space="preserve">23.16. Организовать и осуществлять размещение информации о деятельности </w:t>
            </w:r>
            <w:r w:rsidR="002479E2" w:rsidRPr="002479E2">
              <w:rPr>
                <w:rFonts w:ascii="PT Astra Serif" w:hAnsi="PT Astra Serif"/>
                <w:sz w:val="24"/>
                <w:szCs w:val="24"/>
              </w:rPr>
              <w:t>управления сети</w:t>
            </w:r>
            <w:r w:rsidRPr="002479E2">
              <w:rPr>
                <w:rFonts w:ascii="PT Astra Serif" w:hAnsi="PT Astra Serif"/>
                <w:sz w:val="24"/>
                <w:szCs w:val="24"/>
              </w:rPr>
              <w:t xml:space="preserve"> Интернет, в том </w:t>
            </w:r>
            <w:r w:rsidRPr="002479E2">
              <w:rPr>
                <w:rFonts w:ascii="PT Astra Serif" w:hAnsi="PT Astra Serif"/>
                <w:sz w:val="24"/>
                <w:szCs w:val="24"/>
              </w:rPr>
              <w:lastRenderedPageBreak/>
              <w:t>числе в форме открытых данных;</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23.17. Соблюдать нормы служебной этики, установленный служебный распорядок, должностной регламент, порядок обращения со служебной информацией;</w:t>
            </w:r>
          </w:p>
          <w:p w:rsidR="00906D6D" w:rsidRPr="002479E2" w:rsidRDefault="00906D6D" w:rsidP="00906D6D">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24. Главный специалист обязан:</w:t>
            </w:r>
          </w:p>
          <w:p w:rsidR="00906D6D" w:rsidRPr="002479E2" w:rsidRDefault="00906D6D" w:rsidP="00906D6D">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24.1.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в порядке и сроки, предусмотренные федеральным законодательством и законодательством автономного округа;</w:t>
            </w:r>
          </w:p>
          <w:p w:rsidR="00906D6D" w:rsidRPr="002479E2" w:rsidRDefault="00906D6D" w:rsidP="00906D6D">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24.2. До истечения двух лет после увольнения с гражданской службы обязан:</w:t>
            </w:r>
          </w:p>
          <w:p w:rsidR="00906D6D" w:rsidRPr="002479E2" w:rsidRDefault="00906D6D" w:rsidP="00906D6D">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24.2.1. Обращаться для выдачи согласия на замещение должности на условиях трудового договора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(административного) управления данной организацией входили в его должностные (служебные) обязанности, в комиссию государственного органа по соблюдению требований к служебному поведению гражданских служащих и урегулированию конфликта интересов;</w:t>
            </w:r>
          </w:p>
          <w:p w:rsidR="00906D6D" w:rsidRPr="002479E2" w:rsidRDefault="00906D6D" w:rsidP="00906D6D">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24.2.2. При заключении трудовых договоров сообщать представителю нанимателя (работодателю) сведения о последнем месте своей службы;</w:t>
            </w:r>
          </w:p>
          <w:p w:rsidR="002401D1" w:rsidRPr="002479E2" w:rsidRDefault="00906D6D" w:rsidP="00906D6D">
            <w:pPr>
              <w:pStyle w:val="aa"/>
              <w:tabs>
                <w:tab w:val="left" w:pos="0"/>
                <w:tab w:val="left" w:pos="142"/>
              </w:tabs>
              <w:ind w:left="0"/>
              <w:jc w:val="both"/>
              <w:rPr>
                <w:rFonts w:ascii="PT Astra Serif" w:hAnsi="PT Astra Serif"/>
                <w:color w:val="000000" w:themeColor="text1"/>
                <w:sz w:val="24"/>
                <w:szCs w:val="24"/>
              </w:rPr>
            </w:pPr>
            <w:r w:rsidRPr="002479E2">
              <w:rPr>
                <w:rFonts w:ascii="PT Astra Serif" w:hAnsi="PT Astra Serif"/>
                <w:sz w:val="24"/>
                <w:szCs w:val="24"/>
              </w:rPr>
              <w:t>24.3. Представлять сведения об адресах сайтов и (или) страниц сайтов в информационно-телекоммуникационной сети «Интернет», на которых гражданский служащий размещал общедоступную информацию, а также данные, позволяющие его идентифицировать.</w:t>
            </w:r>
          </w:p>
        </w:tc>
      </w:tr>
      <w:tr w:rsidR="002401D1" w:rsidRPr="002479E2" w:rsidTr="00B32FC3">
        <w:trPr>
          <w:trHeight w:val="688"/>
        </w:trPr>
        <w:tc>
          <w:tcPr>
            <w:tcW w:w="29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401D1" w:rsidRPr="002479E2" w:rsidRDefault="002401D1" w:rsidP="00906D6D">
            <w:pPr>
              <w:textAlignment w:val="baseline"/>
              <w:rPr>
                <w:rFonts w:ascii="PT Astra Serif" w:hAnsi="PT Astra Serif"/>
                <w:color w:val="000000" w:themeColor="text1"/>
                <w:sz w:val="24"/>
                <w:szCs w:val="24"/>
              </w:rPr>
            </w:pPr>
            <w:r w:rsidRPr="002479E2">
              <w:rPr>
                <w:rFonts w:ascii="PT Astra Serif" w:hAnsi="PT Astra Serif"/>
                <w:iCs/>
                <w:color w:val="000000" w:themeColor="text1"/>
                <w:sz w:val="24"/>
                <w:szCs w:val="24"/>
                <w:bdr w:val="none" w:sz="0" w:space="0" w:color="auto" w:frame="1"/>
              </w:rPr>
              <w:lastRenderedPageBreak/>
              <w:t>Права государственного гражданского служащего</w:t>
            </w:r>
          </w:p>
        </w:tc>
        <w:tc>
          <w:tcPr>
            <w:tcW w:w="12049" w:type="dxa"/>
            <w:tcBorders>
              <w:top w:val="nil"/>
              <w:left w:val="nil"/>
              <w:bottom w:val="single" w:sz="8" w:space="0" w:color="000000"/>
              <w:right w:val="single" w:sz="8" w:space="0" w:color="000000"/>
            </w:tcBorders>
            <w:tcMar>
              <w:top w:w="0" w:type="dxa"/>
              <w:left w:w="108" w:type="dxa"/>
              <w:bottom w:w="0" w:type="dxa"/>
              <w:right w:w="108" w:type="dxa"/>
            </w:tcMar>
          </w:tcPr>
          <w:p w:rsidR="00906D6D" w:rsidRPr="002479E2" w:rsidRDefault="00906D6D" w:rsidP="00906D6D">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xml:space="preserve">25. Главный специалист </w:t>
            </w:r>
            <w:r w:rsidRPr="002479E2">
              <w:rPr>
                <w:rFonts w:ascii="PT Astra Serif" w:hAnsi="PT Astra Serif"/>
                <w:sz w:val="24"/>
                <w:szCs w:val="24"/>
              </w:rPr>
              <w:t>отдела регулирования использования животного мира управления по охране и регулированию использования животного мира</w:t>
            </w:r>
            <w:r w:rsidRPr="002479E2">
              <w:rPr>
                <w:rFonts w:ascii="PT Astra Serif" w:hAnsi="PT Astra Serif" w:cs="Times New Roman"/>
                <w:sz w:val="24"/>
                <w:szCs w:val="24"/>
              </w:rPr>
              <w:t xml:space="preserve"> имеет основные права, предусмотренные статьей 14 Федерального закона № 79-ФЗ, а также в пределах своей компетенции имеет право:</w:t>
            </w:r>
          </w:p>
          <w:p w:rsidR="00906D6D" w:rsidRPr="002479E2" w:rsidRDefault="00906D6D" w:rsidP="00906D6D">
            <w:pPr>
              <w:shd w:val="clear" w:color="auto" w:fill="FFFFFF"/>
              <w:jc w:val="both"/>
              <w:rPr>
                <w:rFonts w:ascii="PT Astra Serif" w:hAnsi="PT Astra Serif"/>
                <w:sz w:val="24"/>
                <w:szCs w:val="24"/>
              </w:rPr>
            </w:pPr>
            <w:r w:rsidRPr="002479E2">
              <w:rPr>
                <w:rFonts w:ascii="PT Astra Serif" w:hAnsi="PT Astra Serif"/>
                <w:sz w:val="24"/>
                <w:szCs w:val="24"/>
              </w:rPr>
              <w:t>25.1. Докладывать начальнику отдела регулирования использования животного мира управления обо всех выявленных недостатках в работе;</w:t>
            </w:r>
          </w:p>
          <w:p w:rsidR="00906D6D" w:rsidRPr="002479E2" w:rsidRDefault="00906D6D" w:rsidP="00906D6D">
            <w:pPr>
              <w:shd w:val="clear" w:color="auto" w:fill="FFFFFF"/>
              <w:jc w:val="both"/>
              <w:rPr>
                <w:rFonts w:ascii="PT Astra Serif" w:hAnsi="PT Astra Serif"/>
                <w:sz w:val="24"/>
                <w:szCs w:val="24"/>
              </w:rPr>
            </w:pPr>
            <w:r w:rsidRPr="002479E2">
              <w:rPr>
                <w:rFonts w:ascii="PT Astra Serif" w:hAnsi="PT Astra Serif"/>
                <w:sz w:val="24"/>
                <w:szCs w:val="24"/>
              </w:rPr>
              <w:t>25.2. Вносить предложения начальнику отдела регулирования использования животного мира управления по совершенствованию работы, связанной с выполнением изложенных в настоящем должностном регламенте должностных обязанностей;</w:t>
            </w:r>
          </w:p>
          <w:p w:rsidR="00906D6D" w:rsidRPr="002479E2" w:rsidRDefault="00906D6D" w:rsidP="00906D6D">
            <w:pPr>
              <w:shd w:val="clear" w:color="auto" w:fill="FFFFFF"/>
              <w:jc w:val="both"/>
              <w:rPr>
                <w:rFonts w:ascii="PT Astra Serif" w:hAnsi="PT Astra Serif"/>
                <w:sz w:val="24"/>
                <w:szCs w:val="24"/>
              </w:rPr>
            </w:pPr>
            <w:r w:rsidRPr="002479E2">
              <w:rPr>
                <w:rFonts w:ascii="PT Astra Serif" w:hAnsi="PT Astra Serif"/>
                <w:sz w:val="24"/>
                <w:szCs w:val="24"/>
              </w:rPr>
              <w:t>25.3. Участвовать в пределах установленных должностных обязанностей в проведении плановых и целевых проверок деятельности подведомственных учреждений и предприятий;</w:t>
            </w:r>
          </w:p>
          <w:p w:rsidR="00906D6D" w:rsidRPr="002479E2" w:rsidRDefault="00906D6D" w:rsidP="00906D6D">
            <w:pPr>
              <w:shd w:val="clear" w:color="auto" w:fill="FFFFFF"/>
              <w:jc w:val="both"/>
              <w:rPr>
                <w:rFonts w:ascii="PT Astra Serif" w:hAnsi="PT Astra Serif"/>
                <w:sz w:val="24"/>
                <w:szCs w:val="24"/>
              </w:rPr>
            </w:pPr>
            <w:r w:rsidRPr="002479E2">
              <w:rPr>
                <w:rFonts w:ascii="PT Astra Serif" w:hAnsi="PT Astra Serif"/>
                <w:sz w:val="24"/>
                <w:szCs w:val="24"/>
              </w:rPr>
              <w:t>25.4. Принимать участие в подготовке и проведении совещаний, семинаров и других организационных мероприятиях департамента по вопросам:</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 охраны и использования животного мира;</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 охоты и сохранения охотничьих ресурсов.</w:t>
            </w:r>
          </w:p>
          <w:p w:rsidR="00906D6D" w:rsidRPr="002479E2" w:rsidRDefault="00906D6D" w:rsidP="00906D6D">
            <w:pPr>
              <w:shd w:val="clear" w:color="auto" w:fill="FFFFFF"/>
              <w:jc w:val="both"/>
              <w:rPr>
                <w:rFonts w:ascii="PT Astra Serif" w:hAnsi="PT Astra Serif"/>
                <w:sz w:val="24"/>
                <w:szCs w:val="24"/>
              </w:rPr>
            </w:pPr>
            <w:r w:rsidRPr="002479E2">
              <w:rPr>
                <w:rFonts w:ascii="PT Astra Serif" w:hAnsi="PT Astra Serif"/>
                <w:sz w:val="24"/>
                <w:szCs w:val="24"/>
              </w:rPr>
              <w:lastRenderedPageBreak/>
              <w:t>25.5. Контролировать выполнение плановых мероприятий управления и отдела;</w:t>
            </w:r>
          </w:p>
          <w:p w:rsidR="002401D1" w:rsidRPr="002479E2" w:rsidRDefault="00906D6D" w:rsidP="00906D6D">
            <w:pPr>
              <w:shd w:val="clear" w:color="auto" w:fill="FFFFFF"/>
              <w:jc w:val="both"/>
              <w:rPr>
                <w:rFonts w:ascii="PT Astra Serif" w:hAnsi="PT Astra Serif"/>
                <w:color w:val="000000" w:themeColor="text1"/>
                <w:sz w:val="24"/>
                <w:szCs w:val="24"/>
              </w:rPr>
            </w:pPr>
            <w:r w:rsidRPr="002479E2">
              <w:rPr>
                <w:rFonts w:ascii="PT Astra Serif" w:hAnsi="PT Astra Serif"/>
                <w:sz w:val="24"/>
                <w:szCs w:val="24"/>
              </w:rPr>
              <w:t>25.6. Реализовывать иные прав, предусмотренные федеральным законодательством и законодательством автономного округа.</w:t>
            </w:r>
          </w:p>
        </w:tc>
      </w:tr>
      <w:tr w:rsidR="002401D1" w:rsidRPr="002479E2" w:rsidTr="00B32FC3">
        <w:tc>
          <w:tcPr>
            <w:tcW w:w="29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401D1" w:rsidRPr="002479E2" w:rsidRDefault="002401D1" w:rsidP="00906D6D">
            <w:pPr>
              <w:textAlignment w:val="baseline"/>
              <w:rPr>
                <w:rFonts w:ascii="PT Astra Serif" w:hAnsi="PT Astra Serif"/>
                <w:color w:val="000000" w:themeColor="text1"/>
                <w:sz w:val="24"/>
                <w:szCs w:val="24"/>
              </w:rPr>
            </w:pPr>
            <w:r w:rsidRPr="002479E2">
              <w:rPr>
                <w:rFonts w:ascii="PT Astra Serif" w:hAnsi="PT Astra Serif"/>
                <w:iCs/>
                <w:color w:val="000000" w:themeColor="text1"/>
                <w:sz w:val="24"/>
                <w:szCs w:val="24"/>
                <w:bdr w:val="none" w:sz="0" w:space="0" w:color="auto" w:frame="1"/>
              </w:rPr>
              <w:lastRenderedPageBreak/>
              <w:t xml:space="preserve">Ответственность за неисполнение (ненадлежащее исполнение) должностных обязанностей </w:t>
            </w:r>
          </w:p>
        </w:tc>
        <w:tc>
          <w:tcPr>
            <w:tcW w:w="12049" w:type="dxa"/>
            <w:tcBorders>
              <w:top w:val="nil"/>
              <w:left w:val="nil"/>
              <w:bottom w:val="single" w:sz="8" w:space="0" w:color="000000"/>
              <w:right w:val="single" w:sz="8" w:space="0" w:color="000000"/>
            </w:tcBorders>
            <w:tcMar>
              <w:top w:w="0" w:type="dxa"/>
              <w:left w:w="108" w:type="dxa"/>
              <w:bottom w:w="0" w:type="dxa"/>
              <w:right w:w="108" w:type="dxa"/>
            </w:tcMar>
          </w:tcPr>
          <w:p w:rsidR="00906D6D" w:rsidRPr="002479E2" w:rsidRDefault="00906D6D" w:rsidP="00906D6D">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xml:space="preserve">26. За неисполнение или ненадлежащее, то есть неполное, несвоевременное или некачественное исполнение по своей вине возложенных служебных обязанностей, в том числе должностных обязанностей, предусмотренных разделом III Должностного </w:t>
            </w:r>
            <w:r w:rsidR="002479E2" w:rsidRPr="002479E2">
              <w:rPr>
                <w:rFonts w:ascii="PT Astra Serif" w:hAnsi="PT Astra Serif" w:cs="Times New Roman"/>
                <w:sz w:val="24"/>
                <w:szCs w:val="24"/>
              </w:rPr>
              <w:t>регламента, главный</w:t>
            </w:r>
            <w:r w:rsidRPr="002479E2">
              <w:rPr>
                <w:rFonts w:ascii="PT Astra Serif" w:hAnsi="PT Astra Serif" w:cs="Times New Roman"/>
                <w:sz w:val="24"/>
                <w:szCs w:val="24"/>
              </w:rPr>
              <w:t xml:space="preserve"> специалист несет дисциплинарную ответственность в соответствии с Федеральным законом № 79-ФЗ.</w:t>
            </w:r>
          </w:p>
          <w:p w:rsidR="00906D6D" w:rsidRPr="002479E2" w:rsidRDefault="00906D6D" w:rsidP="00906D6D">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27.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федеральными законами №№ 79-</w:t>
            </w:r>
            <w:r w:rsidR="002479E2" w:rsidRPr="002479E2">
              <w:rPr>
                <w:rFonts w:ascii="PT Astra Serif" w:hAnsi="PT Astra Serif" w:cs="Times New Roman"/>
                <w:sz w:val="24"/>
                <w:szCs w:val="24"/>
              </w:rPr>
              <w:t>ФЗ, 273</w:t>
            </w:r>
            <w:r w:rsidRPr="002479E2">
              <w:rPr>
                <w:rFonts w:ascii="PT Astra Serif" w:hAnsi="PT Astra Serif" w:cs="Times New Roman"/>
                <w:sz w:val="24"/>
                <w:szCs w:val="24"/>
              </w:rPr>
              <w:t xml:space="preserve">-ФЗ и другими федеральными законами, к главному специалисту применяются взыскания, предусмотренные статьей 59.1 Федерального закона № 79-ФЗ. </w:t>
            </w:r>
          </w:p>
          <w:p w:rsidR="00906D6D" w:rsidRPr="002479E2" w:rsidRDefault="00906D6D" w:rsidP="00906D6D">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28. В случаях, предусмотренных частью 1 статьи 59.2 Федерального закона № 79-</w:t>
            </w:r>
            <w:r w:rsidR="002479E2" w:rsidRPr="002479E2">
              <w:rPr>
                <w:rFonts w:ascii="PT Astra Serif" w:hAnsi="PT Astra Serif" w:cs="Times New Roman"/>
                <w:sz w:val="24"/>
                <w:szCs w:val="24"/>
              </w:rPr>
              <w:t>ФЗ, главный</w:t>
            </w:r>
            <w:r w:rsidRPr="002479E2">
              <w:rPr>
                <w:rFonts w:ascii="PT Astra Serif" w:hAnsi="PT Astra Serif" w:cs="Times New Roman"/>
                <w:sz w:val="24"/>
                <w:szCs w:val="24"/>
              </w:rPr>
              <w:t xml:space="preserve"> специалист подлежит увольнению в связи с утратой доверия.</w:t>
            </w:r>
          </w:p>
          <w:p w:rsidR="00906D6D" w:rsidRPr="002479E2" w:rsidRDefault="00906D6D" w:rsidP="00906D6D">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xml:space="preserve">29. В случае исполнения неправомерного поручения и (или) дачи неправомерного </w:t>
            </w:r>
            <w:r w:rsidR="002479E2" w:rsidRPr="002479E2">
              <w:rPr>
                <w:rFonts w:ascii="PT Astra Serif" w:hAnsi="PT Astra Serif" w:cs="Times New Roman"/>
                <w:sz w:val="24"/>
                <w:szCs w:val="24"/>
              </w:rPr>
              <w:t>поручения главный</w:t>
            </w:r>
            <w:r w:rsidRPr="002479E2">
              <w:rPr>
                <w:rFonts w:ascii="PT Astra Serif" w:hAnsi="PT Astra Serif" w:cs="Times New Roman"/>
                <w:sz w:val="24"/>
                <w:szCs w:val="24"/>
              </w:rPr>
              <w:t xml:space="preserve"> специалист несет дисциплинарную, гражданско-правовую, административную или уголовную ответственность в соответствии с законодательством Российской Федерации. </w:t>
            </w:r>
          </w:p>
          <w:p w:rsidR="00906D6D" w:rsidRPr="002479E2" w:rsidRDefault="00906D6D" w:rsidP="00906D6D">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xml:space="preserve">30. </w:t>
            </w:r>
            <w:r w:rsidR="002479E2" w:rsidRPr="002479E2">
              <w:rPr>
                <w:rFonts w:ascii="PT Astra Serif" w:hAnsi="PT Astra Serif" w:cs="Times New Roman"/>
                <w:sz w:val="24"/>
                <w:szCs w:val="24"/>
              </w:rPr>
              <w:t>Главный специалист,</w:t>
            </w:r>
            <w:r w:rsidRPr="002479E2">
              <w:rPr>
                <w:rFonts w:ascii="PT Astra Serif" w:hAnsi="PT Astra Serif" w:cs="Times New Roman"/>
                <w:sz w:val="24"/>
                <w:szCs w:val="24"/>
              </w:rPr>
              <w:t xml:space="preserve"> участвующий в рамках своих должностных обязанностей в процессах обработки персональных данных, несет персональную ответственность за свои действия.</w:t>
            </w:r>
          </w:p>
          <w:p w:rsidR="00906D6D" w:rsidRPr="002479E2" w:rsidRDefault="00906D6D" w:rsidP="00906D6D">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31. Главному специалисту запрещается:</w:t>
            </w:r>
          </w:p>
          <w:p w:rsidR="00906D6D" w:rsidRPr="002479E2" w:rsidRDefault="00906D6D" w:rsidP="00906D6D">
            <w:pPr>
              <w:pStyle w:val="ConsPlusNormal"/>
              <w:tabs>
                <w:tab w:val="left" w:pos="1276"/>
              </w:tabs>
              <w:ind w:firstLine="0"/>
              <w:jc w:val="both"/>
              <w:rPr>
                <w:rFonts w:ascii="PT Astra Serif" w:hAnsi="PT Astra Serif" w:cs="Times New Roman"/>
                <w:sz w:val="24"/>
                <w:szCs w:val="24"/>
              </w:rPr>
            </w:pPr>
            <w:r w:rsidRPr="002479E2">
              <w:rPr>
                <w:rFonts w:ascii="PT Astra Serif" w:hAnsi="PT Astra Serif" w:cs="Times New Roman"/>
                <w:sz w:val="24"/>
                <w:szCs w:val="24"/>
              </w:rPr>
              <w:t>31.1. использовать для хранения персональных данных неучтенные носители информации;</w:t>
            </w:r>
          </w:p>
          <w:p w:rsidR="00906D6D" w:rsidRPr="002479E2" w:rsidRDefault="00906D6D" w:rsidP="00906D6D">
            <w:pPr>
              <w:pStyle w:val="ConsPlusNormal"/>
              <w:tabs>
                <w:tab w:val="left" w:pos="1276"/>
              </w:tabs>
              <w:ind w:firstLine="0"/>
              <w:jc w:val="both"/>
              <w:rPr>
                <w:rFonts w:ascii="PT Astra Serif" w:hAnsi="PT Astra Serif" w:cs="Times New Roman"/>
                <w:sz w:val="24"/>
                <w:szCs w:val="24"/>
              </w:rPr>
            </w:pPr>
            <w:r w:rsidRPr="002479E2">
              <w:rPr>
                <w:rFonts w:ascii="PT Astra Serif" w:hAnsi="PT Astra Serif" w:cs="Times New Roman"/>
                <w:sz w:val="24"/>
                <w:szCs w:val="24"/>
              </w:rPr>
              <w:t>31.2. оставлять во время осуществления профессиональной служебной деятельности носители информации без присмотра, передавать их другим лицам и выносить за пределы помещения, в котором разрешена обработка персональных данных;</w:t>
            </w:r>
          </w:p>
          <w:p w:rsidR="00906D6D" w:rsidRPr="002479E2" w:rsidRDefault="00906D6D" w:rsidP="00906D6D">
            <w:pPr>
              <w:pStyle w:val="ConsPlusNormal"/>
              <w:tabs>
                <w:tab w:val="left" w:pos="1276"/>
                <w:tab w:val="left" w:pos="7961"/>
              </w:tabs>
              <w:ind w:firstLine="0"/>
              <w:jc w:val="both"/>
              <w:rPr>
                <w:rFonts w:ascii="PT Astra Serif" w:hAnsi="PT Astra Serif" w:cs="Times New Roman"/>
                <w:sz w:val="24"/>
                <w:szCs w:val="24"/>
              </w:rPr>
            </w:pPr>
            <w:r w:rsidRPr="002479E2">
              <w:rPr>
                <w:rFonts w:ascii="PT Astra Serif" w:hAnsi="PT Astra Serif" w:cs="Times New Roman"/>
                <w:sz w:val="24"/>
                <w:szCs w:val="24"/>
              </w:rPr>
              <w:t>31.3. отключать (блокировать) средства защиты информации;</w:t>
            </w:r>
          </w:p>
          <w:p w:rsidR="00906D6D" w:rsidRPr="002479E2" w:rsidRDefault="00906D6D" w:rsidP="00906D6D">
            <w:pPr>
              <w:pStyle w:val="ConsPlusNormal"/>
              <w:tabs>
                <w:tab w:val="left" w:pos="1276"/>
              </w:tabs>
              <w:ind w:firstLine="0"/>
              <w:jc w:val="both"/>
              <w:rPr>
                <w:rFonts w:ascii="PT Astra Serif" w:hAnsi="PT Astra Serif" w:cs="Times New Roman"/>
                <w:sz w:val="24"/>
                <w:szCs w:val="24"/>
              </w:rPr>
            </w:pPr>
            <w:r w:rsidRPr="002479E2">
              <w:rPr>
                <w:rFonts w:ascii="PT Astra Serif" w:hAnsi="PT Astra Serif" w:cs="Times New Roman"/>
                <w:sz w:val="24"/>
                <w:szCs w:val="24"/>
              </w:rPr>
              <w:t xml:space="preserve">31.4. производить какие-либо изменения в электрических схемах, монтаже и размещении технических средств; </w:t>
            </w:r>
          </w:p>
          <w:p w:rsidR="00906D6D" w:rsidRPr="002479E2" w:rsidRDefault="00906D6D" w:rsidP="00906D6D">
            <w:pPr>
              <w:pStyle w:val="ConsPlusNormal"/>
              <w:tabs>
                <w:tab w:val="left" w:pos="1276"/>
              </w:tabs>
              <w:ind w:firstLine="0"/>
              <w:jc w:val="both"/>
              <w:rPr>
                <w:rFonts w:ascii="PT Astra Serif" w:hAnsi="PT Astra Serif" w:cs="Times New Roman"/>
                <w:sz w:val="24"/>
                <w:szCs w:val="24"/>
              </w:rPr>
            </w:pPr>
            <w:r w:rsidRPr="002479E2">
              <w:rPr>
                <w:rFonts w:ascii="PT Astra Serif" w:hAnsi="PT Astra Serif" w:cs="Times New Roman"/>
                <w:sz w:val="24"/>
                <w:szCs w:val="24"/>
              </w:rPr>
              <w:t xml:space="preserve">31.5. обрабатывать информацию и выполнять другие работы, не предусмотренные перечнем прав пользователя; </w:t>
            </w:r>
          </w:p>
          <w:p w:rsidR="002401D1" w:rsidRPr="002479E2" w:rsidRDefault="00906D6D" w:rsidP="00906D6D">
            <w:pPr>
              <w:pStyle w:val="ConsPlusNormal"/>
              <w:tabs>
                <w:tab w:val="left" w:pos="1276"/>
              </w:tabs>
              <w:ind w:firstLine="0"/>
              <w:jc w:val="both"/>
              <w:rPr>
                <w:rFonts w:ascii="PT Astra Serif" w:hAnsi="PT Astra Serif" w:cs="Times New Roman"/>
                <w:color w:val="000000" w:themeColor="text1"/>
                <w:sz w:val="24"/>
                <w:szCs w:val="24"/>
              </w:rPr>
            </w:pPr>
            <w:r w:rsidRPr="002479E2">
              <w:rPr>
                <w:rFonts w:ascii="PT Astra Serif" w:hAnsi="PT Astra Serif" w:cs="Times New Roman"/>
                <w:sz w:val="24"/>
                <w:szCs w:val="24"/>
              </w:rPr>
              <w:t>31.6. сообщать (или передавать) посторонним лицам личные атрибуты доступа.</w:t>
            </w:r>
          </w:p>
        </w:tc>
      </w:tr>
      <w:tr w:rsidR="002401D1" w:rsidRPr="002479E2" w:rsidTr="00B32FC3">
        <w:trPr>
          <w:trHeight w:val="548"/>
        </w:trPr>
        <w:tc>
          <w:tcPr>
            <w:tcW w:w="29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401D1" w:rsidRPr="002479E2" w:rsidRDefault="002401D1" w:rsidP="00906D6D">
            <w:pPr>
              <w:textAlignment w:val="baseline"/>
              <w:rPr>
                <w:rFonts w:ascii="PT Astra Serif" w:hAnsi="PT Astra Serif"/>
                <w:color w:val="000000" w:themeColor="text1"/>
                <w:sz w:val="24"/>
                <w:szCs w:val="24"/>
              </w:rPr>
            </w:pPr>
            <w:r w:rsidRPr="002479E2">
              <w:rPr>
                <w:rFonts w:ascii="PT Astra Serif" w:hAnsi="PT Astra Serif"/>
                <w:iCs/>
                <w:color w:val="000000" w:themeColor="text1"/>
                <w:sz w:val="24"/>
                <w:szCs w:val="24"/>
                <w:bdr w:val="none" w:sz="0" w:space="0" w:color="auto" w:frame="1"/>
              </w:rPr>
              <w:t>Показатели эффективности и результативности</w:t>
            </w:r>
            <w:r w:rsidRPr="002479E2">
              <w:rPr>
                <w:rFonts w:ascii="PT Astra Serif" w:hAnsi="PT Astra Serif"/>
                <w:iCs/>
                <w:color w:val="000000" w:themeColor="text1"/>
                <w:sz w:val="24"/>
                <w:szCs w:val="24"/>
              </w:rPr>
              <w:t xml:space="preserve"> профессиональной служебной деятельности государственного гражданского служащего</w:t>
            </w:r>
          </w:p>
        </w:tc>
        <w:tc>
          <w:tcPr>
            <w:tcW w:w="12049" w:type="dxa"/>
            <w:tcBorders>
              <w:top w:val="nil"/>
              <w:left w:val="nil"/>
              <w:bottom w:val="single" w:sz="4" w:space="0" w:color="auto"/>
              <w:right w:val="single" w:sz="8" w:space="0" w:color="000000"/>
            </w:tcBorders>
            <w:tcMar>
              <w:top w:w="0" w:type="dxa"/>
              <w:left w:w="108" w:type="dxa"/>
              <w:bottom w:w="0" w:type="dxa"/>
              <w:right w:w="108" w:type="dxa"/>
            </w:tcMar>
          </w:tcPr>
          <w:p w:rsidR="00906D6D" w:rsidRPr="002479E2" w:rsidRDefault="00906D6D" w:rsidP="00906D6D">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xml:space="preserve">42. Эффективность и результативность профессиональной служебной </w:t>
            </w:r>
            <w:r w:rsidR="002479E2" w:rsidRPr="002479E2">
              <w:rPr>
                <w:rFonts w:ascii="PT Astra Serif" w:hAnsi="PT Astra Serif" w:cs="Times New Roman"/>
                <w:sz w:val="24"/>
                <w:szCs w:val="24"/>
              </w:rPr>
              <w:t>деятельности главного</w:t>
            </w:r>
            <w:r w:rsidRPr="002479E2">
              <w:rPr>
                <w:rFonts w:ascii="PT Astra Serif" w:hAnsi="PT Astra Serif" w:cs="Times New Roman"/>
                <w:sz w:val="24"/>
                <w:szCs w:val="24"/>
              </w:rPr>
              <w:t xml:space="preserve"> специалиста определяется на основании достижения следующих показателей:</w:t>
            </w:r>
          </w:p>
          <w:p w:rsidR="00906D6D" w:rsidRPr="002479E2" w:rsidRDefault="00906D6D" w:rsidP="00906D6D">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 xml:space="preserve">42.1. общие показатели: </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42.1.1. выполнение утверждённых показателей деятельности структурного подразделения исполнительного органа государственной власти автономного округа;</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 xml:space="preserve">42.1.2. уровень организационных навыков, планирование работы (расстановка приоритетов в работе, порядок в документации, умение организовывать и контролировать свою работу, в том числе умение планировать, </w:t>
            </w:r>
            <w:r w:rsidRPr="002479E2">
              <w:rPr>
                <w:rFonts w:ascii="PT Astra Serif" w:hAnsi="PT Astra Serif"/>
                <w:sz w:val="24"/>
                <w:szCs w:val="24"/>
              </w:rPr>
              <w:lastRenderedPageBreak/>
              <w:t>организовывать и контролировать работу других для обеспечения достижения поставленных целей);</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42.1.3. уровень исполнительской (соблюдение установленных сроков для выполнения поручения руководства и должностных обязанностей);</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42.1.4. досрочное и качественное выполнение плановых работ и внеплановых заданий;</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42.1.5. качество работы с документами и выполнения поручений руководителей (качественное выполнение должностных обязанностей, тщательность и аккуратность, качество исполнения функций, достижение намеченных целей);</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42.1.6. внедрение новых форм и методов в работе, позитивно отразившихся на результатах;</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42.1.7. соблюдение трудовой дисциплины (добросовестное выполнения своих трудовых обязанностей, соблюдение правил служебного распорядка, бережное отношение к имуществу работодателя).</w:t>
            </w:r>
          </w:p>
          <w:p w:rsidR="00906D6D" w:rsidRPr="002479E2" w:rsidRDefault="00906D6D" w:rsidP="00906D6D">
            <w:pPr>
              <w:pStyle w:val="ConsPlusNormal"/>
              <w:tabs>
                <w:tab w:val="left" w:pos="1134"/>
              </w:tabs>
              <w:ind w:firstLine="0"/>
              <w:jc w:val="both"/>
              <w:rPr>
                <w:rFonts w:ascii="PT Astra Serif" w:hAnsi="PT Astra Serif" w:cs="Times New Roman"/>
                <w:sz w:val="24"/>
                <w:szCs w:val="24"/>
              </w:rPr>
            </w:pPr>
            <w:r w:rsidRPr="002479E2">
              <w:rPr>
                <w:rFonts w:ascii="PT Astra Serif" w:hAnsi="PT Astra Serif" w:cs="Times New Roman"/>
                <w:sz w:val="24"/>
                <w:szCs w:val="24"/>
              </w:rPr>
              <w:t>42.2. специальные показатели:</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42.2.1. личный вклад государственного служащего в общие результаты работы (выполняемый объём служебной деятельности, количество завершённой и текущей работы);</w:t>
            </w:r>
          </w:p>
          <w:p w:rsidR="00906D6D" w:rsidRPr="002479E2" w:rsidRDefault="00906D6D" w:rsidP="00906D6D">
            <w:pPr>
              <w:jc w:val="both"/>
              <w:rPr>
                <w:rFonts w:ascii="PT Astra Serif" w:hAnsi="PT Astra Serif"/>
                <w:sz w:val="24"/>
                <w:szCs w:val="24"/>
              </w:rPr>
            </w:pPr>
            <w:r w:rsidRPr="002479E2">
              <w:rPr>
                <w:rFonts w:ascii="PT Astra Serif" w:hAnsi="PT Astra Serif"/>
                <w:sz w:val="24"/>
                <w:szCs w:val="24"/>
              </w:rPr>
              <w:t>42.2.2. соблюдение сроков рассмотрения поступающих и рассматриваемых обращений граждан, а также качество принятых по обращениям решений или ответов;</w:t>
            </w:r>
          </w:p>
          <w:p w:rsidR="002401D1" w:rsidRPr="002479E2" w:rsidRDefault="00906D6D" w:rsidP="00906D6D">
            <w:pPr>
              <w:jc w:val="both"/>
              <w:rPr>
                <w:rFonts w:ascii="PT Astra Serif" w:hAnsi="PT Astra Serif"/>
                <w:color w:val="000000" w:themeColor="text1"/>
                <w:sz w:val="24"/>
                <w:szCs w:val="24"/>
              </w:rPr>
            </w:pPr>
            <w:r w:rsidRPr="002479E2">
              <w:rPr>
                <w:rFonts w:ascii="PT Astra Serif" w:hAnsi="PT Astra Serif"/>
                <w:sz w:val="24"/>
                <w:szCs w:val="24"/>
              </w:rPr>
              <w:t>42.2.3. соблюдение сроков предоставления государственных услуг в установленной сфере деятельности.</w:t>
            </w:r>
          </w:p>
        </w:tc>
      </w:tr>
      <w:tr w:rsidR="002401D1" w:rsidRPr="002479E2" w:rsidTr="00B32FC3">
        <w:trPr>
          <w:trHeight w:val="548"/>
        </w:trPr>
        <w:tc>
          <w:tcPr>
            <w:tcW w:w="29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2401D1" w:rsidRPr="002479E2" w:rsidRDefault="002401D1" w:rsidP="00906D6D">
            <w:pPr>
              <w:jc w:val="both"/>
              <w:rPr>
                <w:rFonts w:ascii="PT Astra Serif" w:hAnsi="PT Astra Serif"/>
                <w:iCs/>
                <w:color w:val="000000" w:themeColor="text1"/>
                <w:sz w:val="24"/>
                <w:szCs w:val="24"/>
                <w:bdr w:val="none" w:sz="0" w:space="0" w:color="auto" w:frame="1"/>
              </w:rPr>
            </w:pPr>
            <w:r w:rsidRPr="002479E2">
              <w:rPr>
                <w:rStyle w:val="docdata"/>
                <w:rFonts w:ascii="PT Astra Serif" w:hAnsi="PT Astra Serif"/>
                <w:iCs/>
                <w:color w:val="000000"/>
                <w:sz w:val="24"/>
                <w:szCs w:val="24"/>
              </w:rPr>
              <w:lastRenderedPageBreak/>
              <w:t>Ориентировочный размер денежного содержания</w:t>
            </w:r>
          </w:p>
        </w:tc>
        <w:tc>
          <w:tcPr>
            <w:tcW w:w="12049" w:type="dxa"/>
            <w:tcBorders>
              <w:top w:val="nil"/>
              <w:left w:val="nil"/>
              <w:bottom w:val="single" w:sz="4" w:space="0" w:color="auto"/>
              <w:right w:val="single" w:sz="8" w:space="0" w:color="000000"/>
            </w:tcBorders>
            <w:tcMar>
              <w:top w:w="0" w:type="dxa"/>
              <w:left w:w="108" w:type="dxa"/>
              <w:bottom w:w="0" w:type="dxa"/>
              <w:right w:w="108" w:type="dxa"/>
            </w:tcMar>
          </w:tcPr>
          <w:p w:rsidR="00906D6D" w:rsidRPr="002479E2" w:rsidRDefault="002401D1" w:rsidP="00906D6D">
            <w:pPr>
              <w:rPr>
                <w:rFonts w:ascii="PT Astra Serif" w:hAnsi="PT Astra Serif"/>
                <w:sz w:val="24"/>
                <w:szCs w:val="24"/>
              </w:rPr>
            </w:pPr>
            <w:r w:rsidRPr="002479E2">
              <w:rPr>
                <w:rFonts w:ascii="PT Astra Serif" w:hAnsi="PT Astra Serif"/>
                <w:sz w:val="24"/>
                <w:szCs w:val="24"/>
              </w:rPr>
              <w:t xml:space="preserve">от </w:t>
            </w:r>
            <w:r w:rsidR="00906D6D" w:rsidRPr="002479E2">
              <w:rPr>
                <w:rFonts w:ascii="PT Astra Serif" w:hAnsi="PT Astra Serif"/>
                <w:sz w:val="24"/>
                <w:szCs w:val="24"/>
              </w:rPr>
              <w:t>27855,36</w:t>
            </w:r>
            <w:r w:rsidR="00AA44E4">
              <w:rPr>
                <w:rFonts w:ascii="PT Astra Serif" w:hAnsi="PT Astra Serif"/>
                <w:sz w:val="24"/>
                <w:szCs w:val="24"/>
              </w:rPr>
              <w:t xml:space="preserve"> руб.</w:t>
            </w:r>
            <w:r w:rsidR="00906D6D" w:rsidRPr="002479E2">
              <w:rPr>
                <w:rFonts w:ascii="PT Astra Serif" w:hAnsi="PT Astra Serif"/>
                <w:sz w:val="24"/>
                <w:szCs w:val="24"/>
              </w:rPr>
              <w:t xml:space="preserve"> до 99220,68</w:t>
            </w:r>
            <w:r w:rsidR="00AA44E4">
              <w:rPr>
                <w:rFonts w:ascii="PT Astra Serif" w:hAnsi="PT Astra Serif"/>
                <w:sz w:val="24"/>
                <w:szCs w:val="24"/>
              </w:rPr>
              <w:t xml:space="preserve"> руб.</w:t>
            </w:r>
          </w:p>
          <w:p w:rsidR="002401D1" w:rsidRPr="002479E2" w:rsidRDefault="002401D1" w:rsidP="00906D6D">
            <w:pPr>
              <w:jc w:val="both"/>
              <w:rPr>
                <w:rFonts w:ascii="PT Astra Serif" w:hAnsi="PT Astra Serif"/>
                <w:sz w:val="24"/>
                <w:szCs w:val="24"/>
              </w:rPr>
            </w:pPr>
          </w:p>
        </w:tc>
      </w:tr>
    </w:tbl>
    <w:p w:rsidR="00EE3B2A" w:rsidRPr="002479E2" w:rsidRDefault="00EE3B2A" w:rsidP="00102DEB">
      <w:pPr>
        <w:ind w:firstLine="709"/>
        <w:jc w:val="both"/>
        <w:rPr>
          <w:rFonts w:ascii="PT Astra Serif" w:hAnsi="PT Astra Serif"/>
          <w:color w:val="000000"/>
          <w:sz w:val="28"/>
          <w:szCs w:val="28"/>
        </w:rPr>
      </w:pPr>
    </w:p>
    <w:p w:rsidR="00585917" w:rsidRPr="002479E2" w:rsidRDefault="00585917" w:rsidP="00AA44E4">
      <w:pPr>
        <w:pStyle w:val="a6"/>
        <w:spacing w:before="0" w:beforeAutospacing="0" w:after="0" w:afterAutospacing="0"/>
        <w:ind w:firstLine="709"/>
        <w:jc w:val="both"/>
        <w:rPr>
          <w:rFonts w:ascii="PT Astra Serif" w:hAnsi="PT Astra Serif"/>
          <w:color w:val="000000"/>
          <w:sz w:val="28"/>
          <w:szCs w:val="28"/>
        </w:rPr>
      </w:pPr>
      <w:r w:rsidRPr="002479E2">
        <w:rPr>
          <w:rFonts w:ascii="PT Astra Serif" w:hAnsi="PT Astra Serif"/>
          <w:color w:val="000000"/>
          <w:sz w:val="28"/>
          <w:szCs w:val="28"/>
        </w:rPr>
        <w:t>Условия прохождения государственной гражданской службы Ямало-Ненецкого автономного округа определены Федеральным законом от 27 июля 2004 года № 79-ФЗ «О государственной гражданской службе Российской Федерации», Законом Ямало-Ненецкого автономного округа от 29 марта 2005 года № 26-ЗАО «О государственной гражданской службе Ямало-Ненецкого автономного округа», иными нормативными правовыми актами Ямало-Ненецкого автономного округа, должностным регламентом.</w:t>
      </w:r>
    </w:p>
    <w:p w:rsidR="00C0262F" w:rsidRPr="002479E2" w:rsidRDefault="00A20ACC" w:rsidP="00AA44E4">
      <w:pPr>
        <w:pStyle w:val="a6"/>
        <w:shd w:val="clear" w:color="auto" w:fill="FFFFFF"/>
        <w:spacing w:before="0" w:beforeAutospacing="0" w:after="0" w:afterAutospacing="0"/>
        <w:ind w:firstLine="709"/>
        <w:jc w:val="both"/>
        <w:rPr>
          <w:rFonts w:ascii="PT Astra Serif" w:hAnsi="PT Astra Serif"/>
          <w:color w:val="000000"/>
          <w:sz w:val="28"/>
          <w:szCs w:val="28"/>
        </w:rPr>
      </w:pPr>
      <w:r w:rsidRPr="002479E2">
        <w:rPr>
          <w:rFonts w:ascii="PT Astra Serif" w:hAnsi="PT Astra Serif"/>
          <w:color w:val="000000"/>
          <w:sz w:val="28"/>
          <w:szCs w:val="28"/>
        </w:rPr>
        <w:t xml:space="preserve">Конкурс проводится в два этапа: </w:t>
      </w:r>
    </w:p>
    <w:p w:rsidR="00C0262F" w:rsidRPr="002479E2" w:rsidRDefault="00C0262F" w:rsidP="00AA44E4">
      <w:pPr>
        <w:pStyle w:val="a6"/>
        <w:shd w:val="clear" w:color="auto" w:fill="FFFFFF"/>
        <w:spacing w:before="0" w:beforeAutospacing="0" w:after="0" w:afterAutospacing="0"/>
        <w:ind w:firstLine="709"/>
        <w:jc w:val="both"/>
        <w:rPr>
          <w:rFonts w:ascii="PT Astra Serif" w:hAnsi="PT Astra Serif"/>
          <w:color w:val="000000"/>
          <w:sz w:val="28"/>
          <w:szCs w:val="28"/>
        </w:rPr>
      </w:pPr>
      <w:r w:rsidRPr="002479E2">
        <w:rPr>
          <w:rFonts w:ascii="PT Astra Serif" w:hAnsi="PT Astra Serif"/>
          <w:color w:val="000000"/>
          <w:sz w:val="28"/>
          <w:szCs w:val="28"/>
        </w:rPr>
        <w:t xml:space="preserve">- </w:t>
      </w:r>
      <w:r w:rsidR="00A20ACC" w:rsidRPr="002479E2">
        <w:rPr>
          <w:rFonts w:ascii="PT Astra Serif" w:hAnsi="PT Astra Serif"/>
          <w:color w:val="000000"/>
          <w:sz w:val="28"/>
          <w:szCs w:val="28"/>
        </w:rPr>
        <w:t>первый этап является дистанционным (26 ноября 2019 года)</w:t>
      </w:r>
      <w:r w:rsidRPr="002479E2">
        <w:rPr>
          <w:rFonts w:ascii="PT Astra Serif" w:hAnsi="PT Astra Serif"/>
          <w:color w:val="000000"/>
          <w:sz w:val="28"/>
          <w:szCs w:val="28"/>
        </w:rPr>
        <w:t>;</w:t>
      </w:r>
    </w:p>
    <w:p w:rsidR="00C0262F" w:rsidRPr="002479E2" w:rsidRDefault="00C0262F" w:rsidP="00AA44E4">
      <w:pPr>
        <w:pStyle w:val="a6"/>
        <w:shd w:val="clear" w:color="auto" w:fill="FFFFFF"/>
        <w:spacing w:before="0" w:beforeAutospacing="0" w:after="0" w:afterAutospacing="0"/>
        <w:ind w:firstLine="709"/>
        <w:jc w:val="both"/>
        <w:rPr>
          <w:rFonts w:ascii="PT Astra Serif" w:hAnsi="PT Astra Serif"/>
          <w:color w:val="000000"/>
          <w:sz w:val="28"/>
          <w:szCs w:val="28"/>
        </w:rPr>
      </w:pPr>
      <w:r w:rsidRPr="002479E2">
        <w:rPr>
          <w:rFonts w:ascii="PT Astra Serif" w:hAnsi="PT Astra Serif"/>
          <w:color w:val="000000"/>
          <w:sz w:val="28"/>
          <w:szCs w:val="28"/>
        </w:rPr>
        <w:t xml:space="preserve">- </w:t>
      </w:r>
      <w:r w:rsidR="00A20ACC" w:rsidRPr="002479E2">
        <w:rPr>
          <w:rFonts w:ascii="PT Astra Serif" w:hAnsi="PT Astra Serif"/>
          <w:color w:val="000000"/>
          <w:sz w:val="28"/>
          <w:szCs w:val="28"/>
        </w:rPr>
        <w:t xml:space="preserve">второй этап – очным (18 декабря 2019 года). </w:t>
      </w:r>
    </w:p>
    <w:p w:rsidR="00C0262F" w:rsidRPr="002479E2" w:rsidRDefault="00C0262F" w:rsidP="00AA44E4">
      <w:pPr>
        <w:pStyle w:val="a6"/>
        <w:shd w:val="clear" w:color="auto" w:fill="FFFFFF"/>
        <w:spacing w:before="0" w:beforeAutospacing="0" w:after="0" w:afterAutospacing="0"/>
        <w:ind w:firstLine="709"/>
        <w:jc w:val="both"/>
        <w:rPr>
          <w:rFonts w:ascii="PT Astra Serif" w:hAnsi="PT Astra Serif"/>
          <w:color w:val="000000"/>
          <w:sz w:val="28"/>
          <w:szCs w:val="28"/>
        </w:rPr>
      </w:pPr>
      <w:r w:rsidRPr="002479E2">
        <w:rPr>
          <w:rFonts w:ascii="PT Astra Serif" w:hAnsi="PT Astra Serif"/>
          <w:color w:val="000000"/>
          <w:sz w:val="28"/>
          <w:szCs w:val="28"/>
        </w:rPr>
        <w:t xml:space="preserve">На первом этапе для участия в конкурсе необходимо представить: </w:t>
      </w:r>
    </w:p>
    <w:p w:rsidR="00AA44E4" w:rsidRDefault="00C0262F" w:rsidP="00AA44E4">
      <w:pPr>
        <w:pStyle w:val="a6"/>
        <w:shd w:val="clear" w:color="auto" w:fill="FFFFFF"/>
        <w:spacing w:before="0" w:beforeAutospacing="0" w:after="0" w:afterAutospacing="0"/>
        <w:ind w:left="708" w:firstLine="1"/>
        <w:jc w:val="both"/>
        <w:rPr>
          <w:rFonts w:ascii="PT Astra Serif" w:hAnsi="PT Astra Serif"/>
          <w:color w:val="000000"/>
          <w:sz w:val="28"/>
          <w:szCs w:val="28"/>
        </w:rPr>
      </w:pPr>
      <w:r w:rsidRPr="002479E2">
        <w:rPr>
          <w:rFonts w:ascii="PT Astra Serif" w:hAnsi="PT Astra Serif"/>
          <w:color w:val="000000"/>
          <w:sz w:val="28"/>
          <w:szCs w:val="28"/>
        </w:rPr>
        <w:t>-</w:t>
      </w:r>
      <w:r w:rsidR="00AA44E4">
        <w:rPr>
          <w:rFonts w:ascii="PT Astra Serif" w:hAnsi="PT Astra Serif"/>
          <w:color w:val="000000"/>
          <w:sz w:val="28"/>
          <w:szCs w:val="28"/>
        </w:rPr>
        <w:t xml:space="preserve"> </w:t>
      </w:r>
      <w:r w:rsidRPr="002479E2">
        <w:rPr>
          <w:rFonts w:ascii="PT Astra Serif" w:hAnsi="PT Astra Serif"/>
          <w:color w:val="000000"/>
          <w:sz w:val="28"/>
          <w:szCs w:val="28"/>
        </w:rPr>
        <w:t xml:space="preserve">Заявление (приложение №1 к настоящему объявлению); </w:t>
      </w:r>
    </w:p>
    <w:p w:rsidR="00AA44E4" w:rsidRDefault="00C0262F" w:rsidP="00AA44E4">
      <w:pPr>
        <w:pStyle w:val="a6"/>
        <w:shd w:val="clear" w:color="auto" w:fill="FFFFFF"/>
        <w:spacing w:before="0" w:beforeAutospacing="0" w:after="0" w:afterAutospacing="0"/>
        <w:ind w:left="708" w:firstLine="1"/>
        <w:jc w:val="both"/>
        <w:rPr>
          <w:rFonts w:ascii="PT Astra Serif" w:hAnsi="PT Astra Serif"/>
          <w:color w:val="000000"/>
          <w:sz w:val="28"/>
          <w:szCs w:val="28"/>
        </w:rPr>
      </w:pPr>
      <w:r w:rsidRPr="002479E2">
        <w:rPr>
          <w:rFonts w:ascii="PT Astra Serif" w:hAnsi="PT Astra Serif"/>
          <w:color w:val="000000"/>
          <w:sz w:val="28"/>
          <w:szCs w:val="28"/>
        </w:rPr>
        <w:t>-</w:t>
      </w:r>
      <w:r w:rsidR="00AA44E4">
        <w:rPr>
          <w:rFonts w:ascii="PT Astra Serif" w:hAnsi="PT Astra Serif"/>
          <w:color w:val="000000"/>
          <w:sz w:val="28"/>
          <w:szCs w:val="28"/>
        </w:rPr>
        <w:t xml:space="preserve"> </w:t>
      </w:r>
      <w:r w:rsidRPr="002479E2">
        <w:rPr>
          <w:rFonts w:ascii="PT Astra Serif" w:hAnsi="PT Astra Serif"/>
          <w:color w:val="000000"/>
          <w:sz w:val="28"/>
          <w:szCs w:val="28"/>
        </w:rPr>
        <w:t xml:space="preserve">Согласие на обработку персональных данных (приложение №2 к настоящему объявлению); </w:t>
      </w:r>
    </w:p>
    <w:p w:rsidR="00C0262F" w:rsidRPr="002479E2" w:rsidRDefault="00C0262F" w:rsidP="00AA44E4">
      <w:pPr>
        <w:pStyle w:val="a6"/>
        <w:shd w:val="clear" w:color="auto" w:fill="FFFFFF"/>
        <w:spacing w:before="0" w:beforeAutospacing="0" w:after="0" w:afterAutospacing="0"/>
        <w:ind w:left="708" w:firstLine="1"/>
        <w:jc w:val="both"/>
        <w:rPr>
          <w:rFonts w:ascii="PT Astra Serif" w:hAnsi="PT Astra Serif"/>
          <w:color w:val="000000"/>
          <w:sz w:val="28"/>
          <w:szCs w:val="28"/>
        </w:rPr>
      </w:pPr>
      <w:r w:rsidRPr="002479E2">
        <w:rPr>
          <w:rFonts w:ascii="PT Astra Serif" w:hAnsi="PT Astra Serif"/>
          <w:color w:val="000000"/>
          <w:sz w:val="28"/>
          <w:szCs w:val="28"/>
        </w:rPr>
        <w:t>-</w:t>
      </w:r>
      <w:r w:rsidR="00AA44E4">
        <w:rPr>
          <w:rFonts w:ascii="PT Astra Serif" w:hAnsi="PT Astra Serif"/>
          <w:color w:val="000000"/>
          <w:sz w:val="28"/>
          <w:szCs w:val="28"/>
        </w:rPr>
        <w:t xml:space="preserve"> </w:t>
      </w:r>
      <w:r w:rsidRPr="002479E2">
        <w:rPr>
          <w:rFonts w:ascii="PT Astra Serif" w:hAnsi="PT Astra Serif"/>
          <w:color w:val="000000"/>
          <w:sz w:val="28"/>
          <w:szCs w:val="28"/>
        </w:rPr>
        <w:t>Резюме кандидата на включение в кадровый резерв (приложение №3 к настоящему объявлению).</w:t>
      </w:r>
    </w:p>
    <w:p w:rsidR="00C0262F" w:rsidRPr="002479E2" w:rsidRDefault="00C0262F" w:rsidP="00AA44E4">
      <w:pPr>
        <w:pStyle w:val="a6"/>
        <w:spacing w:before="0" w:beforeAutospacing="0" w:after="0" w:afterAutospacing="0"/>
        <w:ind w:firstLine="709"/>
        <w:jc w:val="both"/>
        <w:rPr>
          <w:rFonts w:ascii="PT Astra Serif" w:hAnsi="PT Astra Serif"/>
          <w:color w:val="000000"/>
          <w:sz w:val="28"/>
          <w:szCs w:val="28"/>
        </w:rPr>
      </w:pPr>
      <w:r w:rsidRPr="002479E2">
        <w:rPr>
          <w:rFonts w:ascii="PT Astra Serif" w:hAnsi="PT Astra Serif"/>
          <w:sz w:val="28"/>
          <w:szCs w:val="28"/>
        </w:rPr>
        <w:lastRenderedPageBreak/>
        <w:t>Начало приема документов для участия в конкурсе с 09:00 часов 08 ноября 2019 года, окончание 17:00 часов 21 ноября 2019 года.</w:t>
      </w:r>
      <w:r w:rsidRPr="002479E2">
        <w:rPr>
          <w:rFonts w:ascii="PT Astra Serif" w:hAnsi="PT Astra Serif"/>
          <w:color w:val="000000"/>
          <w:sz w:val="28"/>
          <w:szCs w:val="28"/>
        </w:rPr>
        <w:t xml:space="preserve"> </w:t>
      </w:r>
    </w:p>
    <w:p w:rsidR="00C0262F" w:rsidRPr="002479E2" w:rsidRDefault="00B32FC3" w:rsidP="00AA44E4">
      <w:pPr>
        <w:pStyle w:val="a6"/>
        <w:shd w:val="clear" w:color="auto" w:fill="FFFFFF"/>
        <w:spacing w:before="0" w:beforeAutospacing="0" w:after="0" w:afterAutospacing="0"/>
        <w:ind w:firstLine="709"/>
        <w:jc w:val="both"/>
        <w:rPr>
          <w:rFonts w:ascii="PT Astra Serif" w:hAnsi="PT Astra Serif"/>
          <w:sz w:val="28"/>
          <w:szCs w:val="28"/>
        </w:rPr>
      </w:pPr>
      <w:r w:rsidRPr="002479E2">
        <w:rPr>
          <w:rFonts w:ascii="PT Astra Serif" w:hAnsi="PT Astra Serif"/>
          <w:color w:val="000000" w:themeColor="text1"/>
          <w:sz w:val="28"/>
          <w:szCs w:val="28"/>
        </w:rPr>
        <w:t>В случае</w:t>
      </w:r>
      <w:r w:rsidR="00C0262F" w:rsidRPr="002479E2">
        <w:rPr>
          <w:rFonts w:ascii="PT Astra Serif" w:hAnsi="PT Astra Serif"/>
          <w:color w:val="000000" w:themeColor="text1"/>
          <w:sz w:val="28"/>
          <w:szCs w:val="28"/>
        </w:rPr>
        <w:t xml:space="preserve"> направления документов на конкурс почтовым отправлением или лично, документы принимаются </w:t>
      </w:r>
      <w:r w:rsidR="00C0262F" w:rsidRPr="002479E2">
        <w:rPr>
          <w:rFonts w:ascii="PT Astra Serif" w:hAnsi="PT Astra Serif"/>
          <w:color w:val="000000"/>
          <w:sz w:val="28"/>
          <w:szCs w:val="28"/>
        </w:rPr>
        <w:t>по адресу</w:t>
      </w:r>
      <w:r w:rsidR="00C0262F" w:rsidRPr="002479E2">
        <w:rPr>
          <w:rFonts w:ascii="PT Astra Serif" w:hAnsi="PT Astra Serif"/>
          <w:sz w:val="28"/>
          <w:szCs w:val="28"/>
        </w:rPr>
        <w:t xml:space="preserve">: ЯНАО, г. Салехард, проспект Молодежи, дом 9, </w:t>
      </w:r>
      <w:proofErr w:type="spellStart"/>
      <w:r w:rsidR="00C0262F" w:rsidRPr="002479E2">
        <w:rPr>
          <w:rFonts w:ascii="PT Astra Serif" w:hAnsi="PT Astra Serif"/>
          <w:sz w:val="28"/>
          <w:szCs w:val="28"/>
        </w:rPr>
        <w:t>каб</w:t>
      </w:r>
      <w:proofErr w:type="spellEnd"/>
      <w:r w:rsidR="00C0262F" w:rsidRPr="002479E2">
        <w:rPr>
          <w:rFonts w:ascii="PT Astra Serif" w:hAnsi="PT Astra Serif"/>
          <w:sz w:val="28"/>
          <w:szCs w:val="28"/>
        </w:rPr>
        <w:t xml:space="preserve">. 511 А. </w:t>
      </w:r>
    </w:p>
    <w:p w:rsidR="00C0262F" w:rsidRPr="002479E2" w:rsidRDefault="00C0262F" w:rsidP="00AA44E4">
      <w:pPr>
        <w:pStyle w:val="a6"/>
        <w:spacing w:before="0" w:beforeAutospacing="0" w:after="0" w:afterAutospacing="0"/>
        <w:ind w:firstLine="709"/>
        <w:jc w:val="both"/>
        <w:rPr>
          <w:rFonts w:ascii="PT Astra Serif" w:hAnsi="PT Astra Serif"/>
          <w:color w:val="000000"/>
          <w:sz w:val="28"/>
          <w:szCs w:val="28"/>
        </w:rPr>
      </w:pPr>
      <w:r w:rsidRPr="002479E2">
        <w:rPr>
          <w:rFonts w:ascii="PT Astra Serif" w:hAnsi="PT Astra Serif"/>
          <w:color w:val="000000"/>
          <w:sz w:val="28"/>
          <w:szCs w:val="28"/>
        </w:rPr>
        <w:t xml:space="preserve">Ответственные за прием документов: </w:t>
      </w:r>
    </w:p>
    <w:p w:rsidR="00C0262F" w:rsidRPr="002479E2" w:rsidRDefault="00C0262F" w:rsidP="00AA44E4">
      <w:pPr>
        <w:pStyle w:val="a6"/>
        <w:spacing w:before="0" w:beforeAutospacing="0" w:after="0" w:afterAutospacing="0"/>
        <w:ind w:firstLine="709"/>
        <w:jc w:val="both"/>
        <w:rPr>
          <w:rFonts w:ascii="PT Astra Serif" w:hAnsi="PT Astra Serif"/>
          <w:color w:val="000000"/>
          <w:sz w:val="28"/>
          <w:szCs w:val="28"/>
        </w:rPr>
      </w:pPr>
      <w:r w:rsidRPr="002479E2">
        <w:rPr>
          <w:rFonts w:ascii="PT Astra Serif" w:hAnsi="PT Astra Serif"/>
          <w:color w:val="000000"/>
          <w:sz w:val="28"/>
          <w:szCs w:val="28"/>
        </w:rPr>
        <w:t xml:space="preserve">- ведущий консультант - Анищенко Татьяна Петровна, </w:t>
      </w:r>
      <w:r w:rsidRPr="002479E2">
        <w:rPr>
          <w:rFonts w:ascii="PT Astra Serif" w:hAnsi="PT Astra Serif"/>
          <w:sz w:val="28"/>
          <w:szCs w:val="28"/>
        </w:rPr>
        <w:t>тел. 8(34922) 2-27-09;</w:t>
      </w:r>
    </w:p>
    <w:p w:rsidR="00C0262F" w:rsidRPr="002479E2" w:rsidRDefault="00C0262F" w:rsidP="00AA44E4">
      <w:pPr>
        <w:pStyle w:val="a6"/>
        <w:spacing w:before="0" w:beforeAutospacing="0" w:after="0" w:afterAutospacing="0"/>
        <w:ind w:firstLine="709"/>
        <w:jc w:val="both"/>
        <w:rPr>
          <w:rFonts w:ascii="PT Astra Serif" w:hAnsi="PT Astra Serif"/>
          <w:color w:val="000000"/>
          <w:sz w:val="28"/>
          <w:szCs w:val="28"/>
        </w:rPr>
      </w:pPr>
      <w:r w:rsidRPr="002479E2">
        <w:rPr>
          <w:rFonts w:ascii="PT Astra Serif" w:hAnsi="PT Astra Serif"/>
          <w:color w:val="000000"/>
          <w:sz w:val="28"/>
          <w:szCs w:val="28"/>
        </w:rPr>
        <w:t>- главный специалист -</w:t>
      </w:r>
      <w:r w:rsidRPr="002479E2">
        <w:rPr>
          <w:rFonts w:ascii="PT Astra Serif" w:hAnsi="PT Astra Serif"/>
          <w:sz w:val="28"/>
          <w:szCs w:val="28"/>
        </w:rPr>
        <w:t xml:space="preserve"> Конева Екатерина Николаевна, тел. 8(34922) 2-26-06</w:t>
      </w:r>
      <w:r w:rsidRPr="002479E2">
        <w:rPr>
          <w:rFonts w:ascii="PT Astra Serif" w:hAnsi="PT Astra Serif"/>
          <w:color w:val="000000"/>
          <w:sz w:val="28"/>
          <w:szCs w:val="28"/>
        </w:rPr>
        <w:t>.</w:t>
      </w:r>
    </w:p>
    <w:p w:rsidR="00C0262F" w:rsidRPr="002479E2" w:rsidRDefault="00C0262F" w:rsidP="00AA44E4">
      <w:pPr>
        <w:pStyle w:val="3638"/>
        <w:spacing w:before="0" w:beforeAutospacing="0" w:after="0" w:afterAutospacing="0"/>
        <w:ind w:firstLine="709"/>
        <w:jc w:val="both"/>
        <w:rPr>
          <w:rFonts w:ascii="PT Astra Serif" w:hAnsi="PT Astra Serif"/>
          <w:sz w:val="28"/>
          <w:szCs w:val="28"/>
        </w:rPr>
      </w:pPr>
      <w:r w:rsidRPr="002479E2">
        <w:rPr>
          <w:rFonts w:ascii="PT Astra Serif" w:hAnsi="PT Astra Serif"/>
          <w:color w:val="000000"/>
          <w:sz w:val="28"/>
          <w:szCs w:val="28"/>
        </w:rPr>
        <w:t xml:space="preserve">В случае подачи документов на конкурс в электронном виде, электронные образцы документов </w:t>
      </w:r>
      <w:r w:rsidR="00AA44E4" w:rsidRPr="002479E2">
        <w:rPr>
          <w:rFonts w:ascii="PT Astra Serif" w:hAnsi="PT Astra Serif"/>
          <w:color w:val="000000"/>
          <w:sz w:val="28"/>
          <w:szCs w:val="28"/>
        </w:rPr>
        <w:t>направля</w:t>
      </w:r>
      <w:r w:rsidR="00AA44E4">
        <w:rPr>
          <w:rFonts w:ascii="PT Astra Serif" w:hAnsi="PT Astra Serif"/>
          <w:color w:val="000000"/>
          <w:sz w:val="28"/>
          <w:szCs w:val="28"/>
        </w:rPr>
        <w:t>ю</w:t>
      </w:r>
      <w:r w:rsidR="00AA44E4" w:rsidRPr="002479E2">
        <w:rPr>
          <w:rFonts w:ascii="PT Astra Serif" w:hAnsi="PT Astra Serif"/>
          <w:color w:val="000000"/>
          <w:sz w:val="28"/>
          <w:szCs w:val="28"/>
        </w:rPr>
        <w:t>тся</w:t>
      </w:r>
      <w:r w:rsidRPr="002479E2">
        <w:rPr>
          <w:rFonts w:ascii="PT Astra Serif" w:hAnsi="PT Astra Serif"/>
          <w:color w:val="000000"/>
          <w:sz w:val="28"/>
          <w:szCs w:val="28"/>
        </w:rPr>
        <w:t xml:space="preserve"> на адрес электронной </w:t>
      </w:r>
      <w:r w:rsidRPr="002479E2">
        <w:rPr>
          <w:rFonts w:ascii="PT Astra Serif" w:hAnsi="PT Astra Serif"/>
          <w:sz w:val="28"/>
          <w:szCs w:val="28"/>
        </w:rPr>
        <w:t>почты: </w:t>
      </w:r>
      <w:hyperlink r:id="rId8" w:history="1">
        <w:r w:rsidRPr="002479E2">
          <w:rPr>
            <w:rStyle w:val="a5"/>
            <w:rFonts w:ascii="PT Astra Serif" w:eastAsiaTheme="minorHAnsi" w:hAnsi="PT Astra Serif" w:cs="Arial CYR"/>
            <w:color w:val="auto"/>
            <w:sz w:val="28"/>
            <w:szCs w:val="28"/>
            <w:lang w:eastAsia="en-US"/>
          </w:rPr>
          <w:t>TPAnischenko@yanao.ru</w:t>
        </w:r>
      </w:hyperlink>
      <w:r w:rsidRPr="002479E2">
        <w:rPr>
          <w:rFonts w:ascii="PT Astra Serif" w:eastAsiaTheme="minorHAnsi" w:hAnsi="PT Astra Serif" w:cs="Arial CYR"/>
          <w:sz w:val="28"/>
          <w:szCs w:val="28"/>
          <w:lang w:eastAsia="en-US"/>
        </w:rPr>
        <w:t xml:space="preserve"> или </w:t>
      </w:r>
      <w:hyperlink r:id="rId9" w:history="1">
        <w:r w:rsidRPr="002479E2">
          <w:rPr>
            <w:rStyle w:val="a5"/>
            <w:rFonts w:ascii="PT Astra Serif" w:eastAsiaTheme="minorHAnsi" w:hAnsi="PT Astra Serif" w:cs="Arial CYR"/>
            <w:color w:val="auto"/>
            <w:sz w:val="28"/>
            <w:szCs w:val="28"/>
            <w:lang w:eastAsia="en-US"/>
          </w:rPr>
          <w:t>ENKoneva@yanao.ru</w:t>
        </w:r>
      </w:hyperlink>
      <w:r w:rsidRPr="002479E2">
        <w:rPr>
          <w:rFonts w:ascii="PT Astra Serif" w:eastAsiaTheme="minorHAnsi" w:hAnsi="PT Astra Serif" w:cs="Arial CYR"/>
          <w:sz w:val="28"/>
          <w:szCs w:val="28"/>
          <w:lang w:eastAsia="en-US"/>
        </w:rPr>
        <w:t>.</w:t>
      </w:r>
    </w:p>
    <w:p w:rsidR="00C0262F" w:rsidRPr="002479E2" w:rsidRDefault="00C0262F" w:rsidP="00AA44E4">
      <w:pPr>
        <w:ind w:firstLine="709"/>
        <w:jc w:val="both"/>
        <w:rPr>
          <w:rFonts w:ascii="PT Astra Serif" w:hAnsi="PT Astra Serif"/>
          <w:color w:val="000000"/>
          <w:sz w:val="28"/>
          <w:szCs w:val="28"/>
        </w:rPr>
      </w:pPr>
      <w:r w:rsidRPr="002479E2">
        <w:rPr>
          <w:rFonts w:ascii="PT Astra Serif" w:hAnsi="PT Astra Serif"/>
          <w:bCs/>
          <w:color w:val="000000"/>
          <w:sz w:val="28"/>
          <w:szCs w:val="28"/>
        </w:rPr>
        <w:t xml:space="preserve">Несвоевременное представление документов для участия в конкурсе, представление их не в полном объеме или с нарушением правил оформления является основанием для отказа гражданскому служащему (гражданину) в их приеме. </w:t>
      </w:r>
    </w:p>
    <w:p w:rsidR="005F3C7A" w:rsidRPr="002479E2" w:rsidRDefault="005F3C7A" w:rsidP="00AA44E4">
      <w:pPr>
        <w:pStyle w:val="a6"/>
        <w:shd w:val="clear" w:color="auto" w:fill="FFFFFF"/>
        <w:spacing w:before="0" w:beforeAutospacing="0" w:after="0" w:afterAutospacing="0"/>
        <w:ind w:firstLine="709"/>
        <w:jc w:val="both"/>
        <w:rPr>
          <w:rFonts w:ascii="PT Astra Serif" w:hAnsi="PT Astra Serif"/>
          <w:sz w:val="28"/>
          <w:szCs w:val="28"/>
        </w:rPr>
      </w:pPr>
      <w:r w:rsidRPr="002479E2">
        <w:rPr>
          <w:rFonts w:ascii="PT Astra Serif" w:hAnsi="PT Astra Serif"/>
          <w:sz w:val="28"/>
          <w:szCs w:val="28"/>
        </w:rPr>
        <w:t>В рамках первого этапа проводится анализ сведений, представленных кандидатами, на соответствие квалификационными и иным требованиям, предъявляемым к должностям гражданской службы автономного округа. В случае принятия конкурсной комиссией решения об отказе в участии во втором этапе конкурса кандидат уведомляется об этом</w:t>
      </w:r>
      <w:r w:rsidR="00B32FC3" w:rsidRPr="002479E2">
        <w:rPr>
          <w:rFonts w:ascii="PT Astra Serif" w:hAnsi="PT Astra Serif"/>
          <w:sz w:val="28"/>
          <w:szCs w:val="28"/>
        </w:rPr>
        <w:t xml:space="preserve"> </w:t>
      </w:r>
      <w:r w:rsidRPr="002479E2">
        <w:rPr>
          <w:rFonts w:ascii="PT Astra Serif" w:hAnsi="PT Astra Serif"/>
          <w:sz w:val="28"/>
          <w:szCs w:val="28"/>
        </w:rPr>
        <w:t>письменным</w:t>
      </w:r>
      <w:r w:rsidR="00B32FC3" w:rsidRPr="002479E2">
        <w:rPr>
          <w:rFonts w:ascii="PT Astra Serif" w:hAnsi="PT Astra Serif"/>
          <w:sz w:val="28"/>
          <w:szCs w:val="28"/>
        </w:rPr>
        <w:t xml:space="preserve"> </w:t>
      </w:r>
      <w:r w:rsidRPr="002479E2">
        <w:rPr>
          <w:rFonts w:ascii="PT Astra Serif" w:hAnsi="PT Astra Serif"/>
          <w:sz w:val="28"/>
          <w:szCs w:val="28"/>
        </w:rPr>
        <w:t>сообщением</w:t>
      </w:r>
      <w:r w:rsidR="00B32FC3" w:rsidRPr="002479E2">
        <w:rPr>
          <w:rFonts w:ascii="PT Astra Serif" w:hAnsi="PT Astra Serif"/>
          <w:sz w:val="28"/>
          <w:szCs w:val="28"/>
        </w:rPr>
        <w:t xml:space="preserve"> </w:t>
      </w:r>
      <w:r w:rsidRPr="002479E2">
        <w:rPr>
          <w:rFonts w:ascii="PT Astra Serif" w:hAnsi="PT Astra Serif"/>
          <w:sz w:val="28"/>
          <w:szCs w:val="28"/>
        </w:rPr>
        <w:t>или,</w:t>
      </w:r>
      <w:r w:rsidR="00B32FC3" w:rsidRPr="002479E2">
        <w:rPr>
          <w:rFonts w:ascii="PT Astra Serif" w:hAnsi="PT Astra Serif"/>
          <w:sz w:val="28"/>
          <w:szCs w:val="28"/>
        </w:rPr>
        <w:t xml:space="preserve"> </w:t>
      </w:r>
      <w:r w:rsidRPr="002479E2">
        <w:rPr>
          <w:rFonts w:ascii="PT Astra Serif" w:hAnsi="PT Astra Serif"/>
          <w:sz w:val="28"/>
          <w:szCs w:val="28"/>
        </w:rPr>
        <w:t>по</w:t>
      </w:r>
      <w:r w:rsidR="00B32FC3" w:rsidRPr="002479E2">
        <w:rPr>
          <w:rFonts w:ascii="PT Astra Serif" w:hAnsi="PT Astra Serif"/>
          <w:sz w:val="28"/>
          <w:szCs w:val="28"/>
        </w:rPr>
        <w:t xml:space="preserve"> </w:t>
      </w:r>
      <w:r w:rsidRPr="002479E2">
        <w:rPr>
          <w:rFonts w:ascii="PT Astra Serif" w:hAnsi="PT Astra Serif"/>
          <w:sz w:val="28"/>
          <w:szCs w:val="28"/>
        </w:rPr>
        <w:t>выбору</w:t>
      </w:r>
      <w:r w:rsidR="00B32FC3" w:rsidRPr="002479E2">
        <w:rPr>
          <w:rFonts w:ascii="PT Astra Serif" w:hAnsi="PT Astra Serif"/>
          <w:sz w:val="28"/>
          <w:szCs w:val="28"/>
        </w:rPr>
        <w:t xml:space="preserve"> </w:t>
      </w:r>
      <w:r w:rsidRPr="002479E2">
        <w:rPr>
          <w:rFonts w:ascii="PT Astra Serif" w:hAnsi="PT Astra Serif"/>
          <w:sz w:val="28"/>
          <w:szCs w:val="28"/>
        </w:rPr>
        <w:t>кандидата,</w:t>
      </w:r>
      <w:r w:rsidR="00B32FC3" w:rsidRPr="002479E2">
        <w:rPr>
          <w:rFonts w:ascii="PT Astra Serif" w:hAnsi="PT Astra Serif"/>
          <w:sz w:val="28"/>
          <w:szCs w:val="28"/>
        </w:rPr>
        <w:t xml:space="preserve"> </w:t>
      </w:r>
      <w:r w:rsidRPr="002479E2">
        <w:rPr>
          <w:rFonts w:ascii="PT Astra Serif" w:hAnsi="PT Astra Serif"/>
          <w:sz w:val="28"/>
          <w:szCs w:val="28"/>
        </w:rPr>
        <w:t>сообщением</w:t>
      </w:r>
      <w:r w:rsidR="00B32FC3" w:rsidRPr="002479E2">
        <w:rPr>
          <w:rFonts w:ascii="PT Astra Serif" w:hAnsi="PT Astra Serif"/>
          <w:sz w:val="28"/>
          <w:szCs w:val="28"/>
        </w:rPr>
        <w:t xml:space="preserve"> </w:t>
      </w:r>
      <w:r w:rsidRPr="002479E2">
        <w:rPr>
          <w:rFonts w:ascii="PT Astra Serif" w:hAnsi="PT Astra Serif"/>
          <w:sz w:val="28"/>
          <w:szCs w:val="28"/>
        </w:rPr>
        <w:t>по</w:t>
      </w:r>
      <w:r w:rsidR="00B32FC3" w:rsidRPr="002479E2">
        <w:rPr>
          <w:rFonts w:ascii="PT Astra Serif" w:hAnsi="PT Astra Serif"/>
          <w:sz w:val="28"/>
          <w:szCs w:val="28"/>
        </w:rPr>
        <w:t xml:space="preserve"> </w:t>
      </w:r>
      <w:r w:rsidRPr="002479E2">
        <w:rPr>
          <w:rFonts w:ascii="PT Astra Serif" w:hAnsi="PT Astra Serif"/>
          <w:sz w:val="28"/>
          <w:szCs w:val="28"/>
        </w:rPr>
        <w:t>электронной</w:t>
      </w:r>
      <w:r w:rsidR="00B32FC3" w:rsidRPr="002479E2">
        <w:rPr>
          <w:rFonts w:ascii="PT Astra Serif" w:hAnsi="PT Astra Serif"/>
          <w:sz w:val="28"/>
          <w:szCs w:val="28"/>
        </w:rPr>
        <w:t xml:space="preserve"> </w:t>
      </w:r>
      <w:r w:rsidRPr="002479E2">
        <w:rPr>
          <w:rFonts w:ascii="PT Astra Serif" w:hAnsi="PT Astra Serif"/>
          <w:sz w:val="28"/>
          <w:szCs w:val="28"/>
        </w:rPr>
        <w:t>почте</w:t>
      </w:r>
      <w:r w:rsidR="00B32FC3" w:rsidRPr="002479E2">
        <w:rPr>
          <w:rFonts w:ascii="PT Astra Serif" w:hAnsi="PT Astra Serif"/>
          <w:sz w:val="28"/>
          <w:szCs w:val="28"/>
        </w:rPr>
        <w:t xml:space="preserve"> </w:t>
      </w:r>
      <w:r w:rsidRPr="002479E2">
        <w:rPr>
          <w:rFonts w:ascii="PT Astra Serif" w:hAnsi="PT Astra Serif"/>
          <w:sz w:val="28"/>
          <w:szCs w:val="28"/>
        </w:rPr>
        <w:t>в</w:t>
      </w:r>
      <w:r w:rsidR="00B32FC3" w:rsidRPr="002479E2">
        <w:rPr>
          <w:rFonts w:ascii="PT Astra Serif" w:hAnsi="PT Astra Serif"/>
          <w:sz w:val="28"/>
          <w:szCs w:val="28"/>
        </w:rPr>
        <w:t xml:space="preserve"> </w:t>
      </w:r>
      <w:r w:rsidRPr="002479E2">
        <w:rPr>
          <w:rFonts w:ascii="PT Astra Serif" w:hAnsi="PT Astra Serif"/>
          <w:sz w:val="28"/>
          <w:szCs w:val="28"/>
        </w:rPr>
        <w:t>течение</w:t>
      </w:r>
      <w:r w:rsidR="00B32FC3" w:rsidRPr="002479E2">
        <w:rPr>
          <w:rFonts w:ascii="PT Astra Serif" w:hAnsi="PT Astra Serif"/>
          <w:sz w:val="28"/>
          <w:szCs w:val="28"/>
        </w:rPr>
        <w:t xml:space="preserve"> </w:t>
      </w:r>
      <w:r w:rsidRPr="002479E2">
        <w:rPr>
          <w:rFonts w:ascii="PT Astra Serif" w:hAnsi="PT Astra Serif"/>
          <w:sz w:val="28"/>
          <w:szCs w:val="28"/>
        </w:rPr>
        <w:t>15</w:t>
      </w:r>
      <w:r w:rsidR="00B32FC3" w:rsidRPr="002479E2">
        <w:rPr>
          <w:rFonts w:ascii="PT Astra Serif" w:hAnsi="PT Astra Serif"/>
          <w:sz w:val="28"/>
          <w:szCs w:val="28"/>
        </w:rPr>
        <w:t xml:space="preserve"> </w:t>
      </w:r>
      <w:r w:rsidRPr="002479E2">
        <w:rPr>
          <w:rFonts w:ascii="PT Astra Serif" w:hAnsi="PT Astra Serif"/>
          <w:sz w:val="28"/>
          <w:szCs w:val="28"/>
        </w:rPr>
        <w:t>дней</w:t>
      </w:r>
      <w:r w:rsidR="00B32FC3" w:rsidRPr="002479E2">
        <w:rPr>
          <w:rFonts w:ascii="PT Astra Serif" w:hAnsi="PT Astra Serif"/>
          <w:sz w:val="28"/>
          <w:szCs w:val="28"/>
        </w:rPr>
        <w:t xml:space="preserve"> </w:t>
      </w:r>
      <w:r w:rsidRPr="002479E2">
        <w:rPr>
          <w:rFonts w:ascii="PT Astra Serif" w:hAnsi="PT Astra Serif"/>
          <w:sz w:val="28"/>
          <w:szCs w:val="28"/>
        </w:rPr>
        <w:t>со</w:t>
      </w:r>
      <w:r w:rsidR="00B32FC3" w:rsidRPr="002479E2">
        <w:rPr>
          <w:rFonts w:ascii="PT Astra Serif" w:hAnsi="PT Astra Serif"/>
          <w:sz w:val="28"/>
          <w:szCs w:val="28"/>
        </w:rPr>
        <w:t xml:space="preserve"> </w:t>
      </w:r>
      <w:r w:rsidRPr="002479E2">
        <w:rPr>
          <w:rFonts w:ascii="PT Astra Serif" w:hAnsi="PT Astra Serif"/>
          <w:sz w:val="28"/>
          <w:szCs w:val="28"/>
        </w:rPr>
        <w:t>дня</w:t>
      </w:r>
      <w:r w:rsidR="00B32FC3" w:rsidRPr="002479E2">
        <w:rPr>
          <w:rFonts w:ascii="PT Astra Serif" w:hAnsi="PT Astra Serif"/>
          <w:sz w:val="28"/>
          <w:szCs w:val="28"/>
        </w:rPr>
        <w:t xml:space="preserve"> </w:t>
      </w:r>
      <w:r w:rsidRPr="002479E2">
        <w:rPr>
          <w:rFonts w:ascii="PT Astra Serif" w:hAnsi="PT Astra Serif"/>
          <w:sz w:val="28"/>
          <w:szCs w:val="28"/>
        </w:rPr>
        <w:t>принятия</w:t>
      </w:r>
      <w:r w:rsidR="00B32FC3" w:rsidRPr="002479E2">
        <w:rPr>
          <w:rFonts w:ascii="PT Astra Serif" w:hAnsi="PT Astra Serif"/>
          <w:sz w:val="28"/>
          <w:szCs w:val="28"/>
        </w:rPr>
        <w:t xml:space="preserve"> </w:t>
      </w:r>
      <w:r w:rsidRPr="002479E2">
        <w:rPr>
          <w:rFonts w:ascii="PT Astra Serif" w:hAnsi="PT Astra Serif"/>
          <w:sz w:val="28"/>
          <w:szCs w:val="28"/>
        </w:rPr>
        <w:t>такого</w:t>
      </w:r>
      <w:r w:rsidR="00B32FC3" w:rsidRPr="002479E2">
        <w:rPr>
          <w:rFonts w:ascii="PT Astra Serif" w:hAnsi="PT Astra Serif"/>
          <w:sz w:val="28"/>
          <w:szCs w:val="28"/>
        </w:rPr>
        <w:t xml:space="preserve"> </w:t>
      </w:r>
      <w:r w:rsidRPr="002479E2">
        <w:rPr>
          <w:rFonts w:ascii="PT Astra Serif" w:hAnsi="PT Astra Serif"/>
          <w:sz w:val="28"/>
          <w:szCs w:val="28"/>
        </w:rPr>
        <w:t>решения.</w:t>
      </w:r>
    </w:p>
    <w:p w:rsidR="005F3C7A" w:rsidRPr="002479E2" w:rsidRDefault="006F4D1F" w:rsidP="00AA44E4">
      <w:pPr>
        <w:pStyle w:val="a6"/>
        <w:shd w:val="clear" w:color="auto" w:fill="FFFFFF"/>
        <w:spacing w:before="0" w:beforeAutospacing="0" w:after="0" w:afterAutospacing="0"/>
        <w:ind w:firstLine="709"/>
        <w:jc w:val="both"/>
        <w:rPr>
          <w:rFonts w:ascii="PT Astra Serif" w:hAnsi="PT Astra Serif"/>
          <w:b/>
          <w:sz w:val="28"/>
          <w:szCs w:val="28"/>
        </w:rPr>
      </w:pPr>
      <w:r>
        <w:rPr>
          <w:rFonts w:ascii="PT Astra Serif" w:hAnsi="PT Astra Serif"/>
          <w:color w:val="000000" w:themeColor="text1"/>
          <w:sz w:val="28"/>
          <w:szCs w:val="28"/>
        </w:rPr>
        <w:t>Д</w:t>
      </w:r>
      <w:r w:rsidR="0084280C" w:rsidRPr="002479E2">
        <w:rPr>
          <w:rFonts w:ascii="PT Astra Serif" w:hAnsi="PT Astra Serif"/>
          <w:color w:val="000000" w:themeColor="text1"/>
          <w:sz w:val="28"/>
          <w:szCs w:val="28"/>
        </w:rPr>
        <w:t xml:space="preserve">ля гражданских служащих (граждан), допущенных к участию во втором этапе конкурса </w:t>
      </w:r>
      <w:r>
        <w:rPr>
          <w:rFonts w:ascii="PT Astra Serif" w:hAnsi="PT Astra Serif"/>
          <w:sz w:val="28"/>
          <w:szCs w:val="28"/>
        </w:rPr>
        <w:t>предусмотрены следующие конкурсные процедуры</w:t>
      </w:r>
      <w:r w:rsidR="005F3C7A" w:rsidRPr="002479E2">
        <w:rPr>
          <w:rFonts w:ascii="PT Astra Serif" w:hAnsi="PT Astra Serif"/>
          <w:sz w:val="28"/>
          <w:szCs w:val="28"/>
        </w:rPr>
        <w:t xml:space="preserve">: </w:t>
      </w:r>
      <w:r w:rsidR="005F3C7A" w:rsidRPr="002479E2">
        <w:rPr>
          <w:rFonts w:ascii="PT Astra Serif" w:hAnsi="PT Astra Serif"/>
          <w:b/>
          <w:sz w:val="28"/>
          <w:szCs w:val="28"/>
        </w:rPr>
        <w:t>тестирование</w:t>
      </w:r>
      <w:r w:rsidR="0084280C" w:rsidRPr="002479E2">
        <w:rPr>
          <w:rFonts w:ascii="PT Astra Serif" w:hAnsi="PT Astra Serif"/>
          <w:b/>
          <w:sz w:val="28"/>
          <w:szCs w:val="28"/>
        </w:rPr>
        <w:t xml:space="preserve">, </w:t>
      </w:r>
      <w:r w:rsidR="005F3C7A" w:rsidRPr="002479E2">
        <w:rPr>
          <w:rFonts w:ascii="PT Astra Serif" w:hAnsi="PT Astra Serif"/>
          <w:b/>
          <w:sz w:val="28"/>
          <w:szCs w:val="28"/>
        </w:rPr>
        <w:t>написание реферата</w:t>
      </w:r>
      <w:r w:rsidR="0084280C" w:rsidRPr="002479E2">
        <w:rPr>
          <w:rFonts w:ascii="PT Astra Serif" w:hAnsi="PT Astra Serif"/>
          <w:b/>
          <w:sz w:val="28"/>
          <w:szCs w:val="28"/>
        </w:rPr>
        <w:t xml:space="preserve">, </w:t>
      </w:r>
      <w:r w:rsidR="005F3C7A" w:rsidRPr="002479E2">
        <w:rPr>
          <w:rFonts w:ascii="PT Astra Serif" w:hAnsi="PT Astra Serif"/>
          <w:b/>
          <w:sz w:val="28"/>
          <w:szCs w:val="28"/>
        </w:rPr>
        <w:t>индивидуальное собеседование.</w:t>
      </w:r>
    </w:p>
    <w:p w:rsidR="00C0262F" w:rsidRPr="002479E2" w:rsidRDefault="0084280C" w:rsidP="00AA44E4">
      <w:pPr>
        <w:pStyle w:val="a6"/>
        <w:shd w:val="clear" w:color="auto" w:fill="FFFFFF"/>
        <w:spacing w:before="0" w:beforeAutospacing="0" w:after="0" w:afterAutospacing="0"/>
        <w:ind w:firstLine="709"/>
        <w:jc w:val="both"/>
        <w:rPr>
          <w:rFonts w:ascii="PT Astra Serif" w:hAnsi="PT Astra Serif"/>
          <w:color w:val="000000"/>
          <w:sz w:val="28"/>
          <w:szCs w:val="28"/>
        </w:rPr>
      </w:pPr>
      <w:r w:rsidRPr="002479E2">
        <w:rPr>
          <w:rFonts w:ascii="PT Astra Serif" w:hAnsi="PT Astra Serif"/>
          <w:color w:val="000000"/>
          <w:sz w:val="28"/>
          <w:szCs w:val="28"/>
        </w:rPr>
        <w:t xml:space="preserve">Тестирование и сдача </w:t>
      </w:r>
      <w:r w:rsidR="005E19F4" w:rsidRPr="002479E2">
        <w:rPr>
          <w:rFonts w:ascii="PT Astra Serif" w:hAnsi="PT Astra Serif"/>
          <w:color w:val="000000"/>
          <w:sz w:val="28"/>
          <w:szCs w:val="28"/>
        </w:rPr>
        <w:t>подготовленного реферата</w:t>
      </w:r>
      <w:r w:rsidRPr="002479E2">
        <w:rPr>
          <w:rFonts w:ascii="PT Astra Serif" w:hAnsi="PT Astra Serif"/>
          <w:color w:val="000000"/>
          <w:sz w:val="28"/>
          <w:szCs w:val="28"/>
        </w:rPr>
        <w:t xml:space="preserve"> будут проходить в 09:00</w:t>
      </w:r>
      <w:r w:rsidR="00AA44E4">
        <w:rPr>
          <w:rFonts w:ascii="PT Astra Serif" w:hAnsi="PT Astra Serif"/>
          <w:color w:val="000000"/>
          <w:sz w:val="28"/>
          <w:szCs w:val="28"/>
        </w:rPr>
        <w:t xml:space="preserve"> часов</w:t>
      </w:r>
      <w:r w:rsidRPr="002479E2">
        <w:rPr>
          <w:rFonts w:ascii="PT Astra Serif" w:hAnsi="PT Astra Serif"/>
          <w:color w:val="000000"/>
          <w:sz w:val="28"/>
          <w:szCs w:val="28"/>
        </w:rPr>
        <w:t xml:space="preserve"> 09 декабря 2019 года по адресу </w:t>
      </w:r>
      <w:r w:rsidRPr="002479E2">
        <w:rPr>
          <w:rFonts w:ascii="PT Astra Serif" w:hAnsi="PT Astra Serif"/>
          <w:sz w:val="28"/>
          <w:szCs w:val="28"/>
        </w:rPr>
        <w:t xml:space="preserve">ЯНАО, г. Салехард, ул. Матросова, д. 29, </w:t>
      </w:r>
      <w:proofErr w:type="spellStart"/>
      <w:r w:rsidRPr="002479E2">
        <w:rPr>
          <w:rFonts w:ascii="PT Astra Serif" w:hAnsi="PT Astra Serif"/>
          <w:sz w:val="28"/>
          <w:szCs w:val="28"/>
        </w:rPr>
        <w:t>каб</w:t>
      </w:r>
      <w:proofErr w:type="spellEnd"/>
      <w:r w:rsidRPr="002479E2">
        <w:rPr>
          <w:rFonts w:ascii="PT Astra Serif" w:hAnsi="PT Astra Serif"/>
          <w:sz w:val="28"/>
          <w:szCs w:val="28"/>
        </w:rPr>
        <w:t>. 401.</w:t>
      </w:r>
    </w:p>
    <w:p w:rsidR="0084280C" w:rsidRPr="002479E2" w:rsidRDefault="0084280C" w:rsidP="00AA44E4">
      <w:pPr>
        <w:pStyle w:val="a6"/>
        <w:shd w:val="clear" w:color="auto" w:fill="FFFFFF"/>
        <w:spacing w:before="0" w:beforeAutospacing="0" w:after="0" w:afterAutospacing="0"/>
        <w:ind w:firstLine="709"/>
        <w:jc w:val="both"/>
        <w:rPr>
          <w:rFonts w:ascii="PT Astra Serif" w:hAnsi="PT Astra Serif"/>
          <w:color w:val="000000"/>
          <w:sz w:val="28"/>
          <w:szCs w:val="28"/>
        </w:rPr>
      </w:pPr>
      <w:r w:rsidRPr="002479E2">
        <w:rPr>
          <w:rFonts w:ascii="PT Astra Serif" w:hAnsi="PT Astra Serif"/>
          <w:color w:val="000000"/>
          <w:sz w:val="28"/>
          <w:szCs w:val="28"/>
        </w:rPr>
        <w:t>Индивидуальное собеседование будет проходить в 09:00</w:t>
      </w:r>
      <w:r w:rsidR="00AA44E4">
        <w:rPr>
          <w:rFonts w:ascii="PT Astra Serif" w:hAnsi="PT Astra Serif"/>
          <w:color w:val="000000"/>
          <w:sz w:val="28"/>
          <w:szCs w:val="28"/>
        </w:rPr>
        <w:t xml:space="preserve"> часов</w:t>
      </w:r>
      <w:r w:rsidRPr="002479E2">
        <w:rPr>
          <w:rFonts w:ascii="PT Astra Serif" w:hAnsi="PT Astra Serif"/>
          <w:color w:val="000000"/>
          <w:sz w:val="28"/>
          <w:szCs w:val="28"/>
        </w:rPr>
        <w:t xml:space="preserve"> 18 декабря 2019 года по адресу </w:t>
      </w:r>
      <w:r w:rsidRPr="002479E2">
        <w:rPr>
          <w:rFonts w:ascii="PT Astra Serif" w:hAnsi="PT Astra Serif"/>
          <w:sz w:val="28"/>
          <w:szCs w:val="28"/>
        </w:rPr>
        <w:t xml:space="preserve">ЯНАО, г. Салехард, </w:t>
      </w:r>
      <w:r w:rsidR="00AA44E4">
        <w:rPr>
          <w:rFonts w:ascii="PT Astra Serif" w:hAnsi="PT Astra Serif"/>
          <w:sz w:val="28"/>
          <w:szCs w:val="28"/>
        </w:rPr>
        <w:br/>
      </w:r>
      <w:r w:rsidRPr="002479E2">
        <w:rPr>
          <w:rFonts w:ascii="PT Astra Serif" w:hAnsi="PT Astra Serif"/>
          <w:sz w:val="28"/>
          <w:szCs w:val="28"/>
        </w:rPr>
        <w:t xml:space="preserve">ул. Матросова, д. 29, </w:t>
      </w:r>
      <w:proofErr w:type="spellStart"/>
      <w:r w:rsidRPr="002479E2">
        <w:rPr>
          <w:rFonts w:ascii="PT Astra Serif" w:hAnsi="PT Astra Serif"/>
          <w:sz w:val="28"/>
          <w:szCs w:val="28"/>
        </w:rPr>
        <w:t>каб</w:t>
      </w:r>
      <w:proofErr w:type="spellEnd"/>
      <w:r w:rsidRPr="002479E2">
        <w:rPr>
          <w:rFonts w:ascii="PT Astra Serif" w:hAnsi="PT Astra Serif"/>
          <w:sz w:val="28"/>
          <w:szCs w:val="28"/>
        </w:rPr>
        <w:t>. 401.</w:t>
      </w:r>
    </w:p>
    <w:p w:rsidR="0084280C" w:rsidRPr="002479E2" w:rsidRDefault="0084280C" w:rsidP="00AA44E4">
      <w:pPr>
        <w:pStyle w:val="a6"/>
        <w:shd w:val="clear" w:color="auto" w:fill="FFFFFF"/>
        <w:spacing w:before="0" w:beforeAutospacing="0" w:after="0" w:afterAutospacing="0"/>
        <w:ind w:firstLine="709"/>
        <w:jc w:val="both"/>
        <w:rPr>
          <w:rFonts w:ascii="PT Astra Serif" w:hAnsi="PT Astra Serif"/>
          <w:color w:val="000000"/>
          <w:sz w:val="28"/>
          <w:szCs w:val="28"/>
        </w:rPr>
      </w:pPr>
      <w:r w:rsidRPr="002479E2">
        <w:rPr>
          <w:rFonts w:ascii="PT Astra Serif" w:hAnsi="PT Astra Serif"/>
          <w:color w:val="000000" w:themeColor="text1"/>
          <w:sz w:val="28"/>
          <w:szCs w:val="28"/>
        </w:rPr>
        <w:t xml:space="preserve">Список кандидатов, допущенных к участию во втором этапе конкурса, будет размещён не позднее чем за 10 дней до его начала </w:t>
      </w:r>
      <w:r w:rsidR="005E19F4" w:rsidRPr="002479E2">
        <w:rPr>
          <w:rFonts w:ascii="PT Astra Serif" w:hAnsi="PT Astra Serif"/>
          <w:color w:val="000000" w:themeColor="text1"/>
          <w:sz w:val="28"/>
          <w:szCs w:val="28"/>
        </w:rPr>
        <w:t>на официальном сайте Правительства автономного округа (</w:t>
      </w:r>
      <w:hyperlink r:id="rId10" w:history="1">
        <w:r w:rsidR="005E19F4" w:rsidRPr="002479E2">
          <w:rPr>
            <w:rStyle w:val="a5"/>
            <w:rFonts w:ascii="PT Astra Serif" w:hAnsi="PT Astra Serif" w:cs="Times New Roman"/>
            <w:sz w:val="28"/>
            <w:szCs w:val="28"/>
          </w:rPr>
          <w:t>https://www.yanao.ru/</w:t>
        </w:r>
      </w:hyperlink>
      <w:r w:rsidR="005E19F4" w:rsidRPr="002479E2">
        <w:rPr>
          <w:rFonts w:ascii="PT Astra Serif" w:hAnsi="PT Astra Serif"/>
          <w:color w:val="000000" w:themeColor="text1"/>
          <w:sz w:val="28"/>
          <w:szCs w:val="28"/>
        </w:rPr>
        <w:t>), сайте департамента (</w:t>
      </w:r>
      <w:hyperlink r:id="rId11" w:history="1">
        <w:r w:rsidR="005E19F4" w:rsidRPr="002479E2">
          <w:rPr>
            <w:rStyle w:val="a5"/>
            <w:rFonts w:ascii="PT Astra Serif" w:hAnsi="PT Astra Serif" w:cs="Times New Roman"/>
            <w:sz w:val="28"/>
            <w:szCs w:val="28"/>
          </w:rPr>
          <w:t>https://dprr.yanao.ru/</w:t>
        </w:r>
      </w:hyperlink>
      <w:r w:rsidR="005E19F4" w:rsidRPr="002479E2">
        <w:rPr>
          <w:rFonts w:ascii="PT Astra Serif" w:hAnsi="PT Astra Serif"/>
          <w:color w:val="000000" w:themeColor="text1"/>
          <w:sz w:val="28"/>
          <w:szCs w:val="28"/>
        </w:rPr>
        <w:t xml:space="preserve"> ) и официальном сайте федеральной государственной информационной системы в области государственной службы в информационно телекоммуникационной сети «Интернет» (</w:t>
      </w:r>
      <w:hyperlink r:id="rId12" w:history="1">
        <w:r w:rsidR="005E19F4" w:rsidRPr="002479E2">
          <w:rPr>
            <w:rStyle w:val="a5"/>
            <w:rFonts w:ascii="PT Astra Serif" w:hAnsi="PT Astra Serif" w:cs="Times New Roman"/>
            <w:sz w:val="28"/>
            <w:szCs w:val="28"/>
          </w:rPr>
          <w:t>http://.gossluzhba.gov.ru/)</w:t>
        </w:r>
      </w:hyperlink>
      <w:r w:rsidR="00AA44E4">
        <w:rPr>
          <w:rFonts w:ascii="PT Astra Serif" w:hAnsi="PT Astra Serif"/>
          <w:color w:val="000000" w:themeColor="text1"/>
          <w:sz w:val="28"/>
          <w:szCs w:val="28"/>
        </w:rPr>
        <w:t>.</w:t>
      </w:r>
    </w:p>
    <w:p w:rsidR="008C20E8" w:rsidRDefault="005E19F4" w:rsidP="00AA44E4">
      <w:pPr>
        <w:pStyle w:val="a6"/>
        <w:spacing w:before="0" w:beforeAutospacing="0" w:after="0" w:afterAutospacing="0"/>
        <w:ind w:firstLine="709"/>
        <w:jc w:val="both"/>
        <w:rPr>
          <w:rFonts w:ascii="PT Astra Serif" w:hAnsi="PT Astra Serif"/>
          <w:sz w:val="28"/>
          <w:szCs w:val="28"/>
        </w:rPr>
      </w:pPr>
      <w:r w:rsidRPr="002479E2">
        <w:rPr>
          <w:rFonts w:ascii="PT Astra Serif" w:hAnsi="PT Astra Serif"/>
          <w:sz w:val="28"/>
          <w:szCs w:val="28"/>
        </w:rPr>
        <w:t xml:space="preserve">По прибытии на конкурсные процедуры в рамках второго этапа конкурса кандидат предъявляет паспорт или иной документ, удостоверяющий личность, сертификат по результатам прохождения тестирования. В случае получения кандидатом </w:t>
      </w:r>
      <w:r w:rsidRPr="006F4D1F">
        <w:rPr>
          <w:rFonts w:ascii="PT Astra Serif" w:hAnsi="PT Astra Serif"/>
          <w:sz w:val="28"/>
          <w:szCs w:val="28"/>
        </w:rPr>
        <w:t xml:space="preserve">сертификата по результатам прохождения тестирования в форме электронного документа кандидат представляет такой </w:t>
      </w:r>
      <w:r w:rsidRPr="006F4D1F">
        <w:rPr>
          <w:rFonts w:ascii="PT Astra Serif" w:hAnsi="PT Astra Serif"/>
          <w:sz w:val="28"/>
          <w:szCs w:val="28"/>
        </w:rPr>
        <w:lastRenderedPageBreak/>
        <w:t>сертификат в форме электронного документа либо его электронного образа, изготовленного на бумажном носителе.</w:t>
      </w:r>
      <w:r w:rsidR="006F4D1F" w:rsidRPr="006F4D1F">
        <w:rPr>
          <w:rFonts w:ascii="PT Astra Serif" w:hAnsi="PT Astra Serif"/>
          <w:sz w:val="28"/>
          <w:szCs w:val="28"/>
        </w:rPr>
        <w:t xml:space="preserve"> Организацию проведения тестирования осуществляет государственное учреждение дополнительного профессионального образования автономного округа «Институт управления Правительства Ямало-Ненецкого автономного округа». </w:t>
      </w:r>
    </w:p>
    <w:p w:rsidR="005E19F4" w:rsidRPr="002479E2" w:rsidRDefault="005E19F4" w:rsidP="00AA44E4">
      <w:pPr>
        <w:pStyle w:val="a6"/>
        <w:spacing w:before="0" w:beforeAutospacing="0" w:after="0" w:afterAutospacing="0"/>
        <w:ind w:firstLine="709"/>
        <w:jc w:val="both"/>
        <w:rPr>
          <w:rFonts w:ascii="PT Astra Serif" w:hAnsi="PT Astra Serif"/>
          <w:sz w:val="28"/>
          <w:szCs w:val="28"/>
        </w:rPr>
      </w:pPr>
      <w:r w:rsidRPr="002479E2">
        <w:rPr>
          <w:rFonts w:ascii="PT Astra Serif" w:hAnsi="PT Astra Serif"/>
          <w:sz w:val="28"/>
          <w:szCs w:val="28"/>
        </w:rPr>
        <w:t>Ознакомиться с порядком проведения тестирования можно на сайте государственного учреждения дополнительного профессионального образования автономного округа «Институт управления Правительства Ямало-Ненецкого автономного округа» http://resurs-yanao.ru/</w:t>
      </w:r>
      <w:r w:rsidR="00AA44E4">
        <w:rPr>
          <w:rFonts w:ascii="PT Astra Serif" w:hAnsi="PT Astra Serif"/>
          <w:sz w:val="28"/>
          <w:szCs w:val="28"/>
        </w:rPr>
        <w:t>.</w:t>
      </w:r>
      <w:r w:rsidRPr="002479E2">
        <w:rPr>
          <w:rFonts w:ascii="PT Astra Serif" w:hAnsi="PT Astra Serif"/>
          <w:sz w:val="28"/>
          <w:szCs w:val="28"/>
        </w:rPr>
        <w:t xml:space="preserve"> Проведение тестирования граждан, желающих участвовать в конкурсе, также доступно на базе отделов многофункциональных центров</w:t>
      </w:r>
      <w:r w:rsidR="00F20799" w:rsidRPr="002479E2">
        <w:rPr>
          <w:rFonts w:ascii="PT Astra Serif" w:hAnsi="PT Astra Serif"/>
          <w:sz w:val="28"/>
          <w:szCs w:val="28"/>
        </w:rPr>
        <w:t xml:space="preserve"> </w:t>
      </w:r>
      <w:r w:rsidRPr="002479E2">
        <w:rPr>
          <w:rFonts w:ascii="PT Astra Serif" w:hAnsi="PT Astra Serif"/>
          <w:sz w:val="28"/>
          <w:szCs w:val="28"/>
        </w:rPr>
        <w:t>муниципальных</w:t>
      </w:r>
      <w:r w:rsidR="00F20799" w:rsidRPr="002479E2">
        <w:rPr>
          <w:rFonts w:ascii="PT Astra Serif" w:hAnsi="PT Astra Serif"/>
          <w:sz w:val="28"/>
          <w:szCs w:val="28"/>
        </w:rPr>
        <w:t xml:space="preserve"> </w:t>
      </w:r>
      <w:r w:rsidRPr="002479E2">
        <w:rPr>
          <w:rFonts w:ascii="PT Astra Serif" w:hAnsi="PT Astra Serif"/>
          <w:sz w:val="28"/>
          <w:szCs w:val="28"/>
        </w:rPr>
        <w:t>образований</w:t>
      </w:r>
      <w:r w:rsidR="00F20799" w:rsidRPr="002479E2">
        <w:rPr>
          <w:rFonts w:ascii="PT Astra Serif" w:hAnsi="PT Astra Serif"/>
          <w:sz w:val="28"/>
          <w:szCs w:val="28"/>
        </w:rPr>
        <w:t xml:space="preserve"> </w:t>
      </w:r>
      <w:r w:rsidRPr="002479E2">
        <w:rPr>
          <w:rFonts w:ascii="PT Astra Serif" w:hAnsi="PT Astra Serif"/>
          <w:sz w:val="28"/>
          <w:szCs w:val="28"/>
        </w:rPr>
        <w:t>автономного</w:t>
      </w:r>
      <w:r w:rsidR="00F20799" w:rsidRPr="002479E2">
        <w:rPr>
          <w:rFonts w:ascii="PT Astra Serif" w:hAnsi="PT Astra Serif"/>
          <w:sz w:val="28"/>
          <w:szCs w:val="28"/>
        </w:rPr>
        <w:t xml:space="preserve"> </w:t>
      </w:r>
      <w:r w:rsidRPr="002479E2">
        <w:rPr>
          <w:rFonts w:ascii="PT Astra Serif" w:hAnsi="PT Astra Serif"/>
          <w:sz w:val="28"/>
          <w:szCs w:val="28"/>
        </w:rPr>
        <w:t>округа</w:t>
      </w:r>
      <w:r w:rsidR="00F20799" w:rsidRPr="002479E2">
        <w:rPr>
          <w:rFonts w:ascii="PT Astra Serif" w:hAnsi="PT Astra Serif"/>
          <w:sz w:val="28"/>
          <w:szCs w:val="28"/>
        </w:rPr>
        <w:t xml:space="preserve"> </w:t>
      </w:r>
      <w:r w:rsidRPr="002479E2">
        <w:rPr>
          <w:rFonts w:ascii="PT Astra Serif" w:hAnsi="PT Astra Serif"/>
          <w:sz w:val="28"/>
          <w:szCs w:val="28"/>
        </w:rPr>
        <w:t>(далее–МФЦ). Положение</w:t>
      </w:r>
      <w:r w:rsidR="00F20799" w:rsidRPr="002479E2">
        <w:rPr>
          <w:rFonts w:ascii="PT Astra Serif" w:hAnsi="PT Astra Serif"/>
          <w:sz w:val="28"/>
          <w:szCs w:val="28"/>
        </w:rPr>
        <w:t xml:space="preserve"> </w:t>
      </w:r>
      <w:r w:rsidRPr="002479E2">
        <w:rPr>
          <w:rFonts w:ascii="PT Astra Serif" w:hAnsi="PT Astra Serif"/>
          <w:sz w:val="28"/>
          <w:szCs w:val="28"/>
        </w:rPr>
        <w:t>о</w:t>
      </w:r>
      <w:r w:rsidR="00F20799" w:rsidRPr="002479E2">
        <w:rPr>
          <w:rFonts w:ascii="PT Astra Serif" w:hAnsi="PT Astra Serif"/>
          <w:sz w:val="28"/>
          <w:szCs w:val="28"/>
        </w:rPr>
        <w:t xml:space="preserve"> </w:t>
      </w:r>
      <w:r w:rsidRPr="002479E2">
        <w:rPr>
          <w:rFonts w:ascii="PT Astra Serif" w:hAnsi="PT Astra Serif"/>
          <w:sz w:val="28"/>
          <w:szCs w:val="28"/>
        </w:rPr>
        <w:t>проведении</w:t>
      </w:r>
      <w:r w:rsidR="00F20799" w:rsidRPr="002479E2">
        <w:rPr>
          <w:rFonts w:ascii="PT Astra Serif" w:hAnsi="PT Astra Serif"/>
          <w:sz w:val="28"/>
          <w:szCs w:val="28"/>
        </w:rPr>
        <w:t xml:space="preserve"> </w:t>
      </w:r>
      <w:r w:rsidRPr="002479E2">
        <w:rPr>
          <w:rFonts w:ascii="PT Astra Serif" w:hAnsi="PT Astra Serif"/>
          <w:sz w:val="28"/>
          <w:szCs w:val="28"/>
        </w:rPr>
        <w:t>тестирования</w:t>
      </w:r>
      <w:r w:rsidR="00F20799" w:rsidRPr="002479E2">
        <w:rPr>
          <w:rFonts w:ascii="PT Astra Serif" w:hAnsi="PT Astra Serif"/>
          <w:sz w:val="28"/>
          <w:szCs w:val="28"/>
        </w:rPr>
        <w:t xml:space="preserve"> </w:t>
      </w:r>
      <w:r w:rsidRPr="002479E2">
        <w:rPr>
          <w:rFonts w:ascii="PT Astra Serif" w:hAnsi="PT Astra Serif"/>
          <w:sz w:val="28"/>
          <w:szCs w:val="28"/>
        </w:rPr>
        <w:t>гражданских</w:t>
      </w:r>
      <w:r w:rsidR="00F20799" w:rsidRPr="002479E2">
        <w:rPr>
          <w:rFonts w:ascii="PT Astra Serif" w:hAnsi="PT Astra Serif"/>
          <w:sz w:val="28"/>
          <w:szCs w:val="28"/>
        </w:rPr>
        <w:t xml:space="preserve"> </w:t>
      </w:r>
      <w:r w:rsidRPr="002479E2">
        <w:rPr>
          <w:rFonts w:ascii="PT Astra Serif" w:hAnsi="PT Astra Serif"/>
          <w:sz w:val="28"/>
          <w:szCs w:val="28"/>
        </w:rPr>
        <w:t>служащих</w:t>
      </w:r>
      <w:r w:rsidR="00F20799" w:rsidRPr="002479E2">
        <w:rPr>
          <w:rFonts w:ascii="PT Astra Serif" w:hAnsi="PT Astra Serif"/>
          <w:sz w:val="28"/>
          <w:szCs w:val="28"/>
        </w:rPr>
        <w:t xml:space="preserve"> </w:t>
      </w:r>
      <w:r w:rsidRPr="002479E2">
        <w:rPr>
          <w:rFonts w:ascii="PT Astra Serif" w:hAnsi="PT Astra Serif"/>
          <w:sz w:val="28"/>
          <w:szCs w:val="28"/>
        </w:rPr>
        <w:t>и</w:t>
      </w:r>
      <w:r w:rsidR="00F20799" w:rsidRPr="002479E2">
        <w:rPr>
          <w:rFonts w:ascii="PT Astra Serif" w:hAnsi="PT Astra Serif"/>
          <w:sz w:val="28"/>
          <w:szCs w:val="28"/>
        </w:rPr>
        <w:t xml:space="preserve"> </w:t>
      </w:r>
      <w:r w:rsidRPr="002479E2">
        <w:rPr>
          <w:rFonts w:ascii="PT Astra Serif" w:hAnsi="PT Astra Serif"/>
          <w:sz w:val="28"/>
          <w:szCs w:val="28"/>
        </w:rPr>
        <w:t>лиц,</w:t>
      </w:r>
      <w:r w:rsidR="00F20799" w:rsidRPr="002479E2">
        <w:rPr>
          <w:rFonts w:ascii="PT Astra Serif" w:hAnsi="PT Astra Serif"/>
          <w:sz w:val="28"/>
          <w:szCs w:val="28"/>
        </w:rPr>
        <w:t xml:space="preserve"> </w:t>
      </w:r>
      <w:r w:rsidRPr="002479E2">
        <w:rPr>
          <w:rFonts w:ascii="PT Astra Serif" w:hAnsi="PT Astra Serif"/>
          <w:sz w:val="28"/>
          <w:szCs w:val="28"/>
        </w:rPr>
        <w:t>претендующих</w:t>
      </w:r>
      <w:r w:rsidR="00F20799" w:rsidRPr="002479E2">
        <w:rPr>
          <w:rFonts w:ascii="PT Astra Serif" w:hAnsi="PT Astra Serif"/>
          <w:sz w:val="28"/>
          <w:szCs w:val="28"/>
        </w:rPr>
        <w:t xml:space="preserve"> </w:t>
      </w:r>
      <w:r w:rsidRPr="002479E2">
        <w:rPr>
          <w:rFonts w:ascii="PT Astra Serif" w:hAnsi="PT Astra Serif"/>
          <w:sz w:val="28"/>
          <w:szCs w:val="28"/>
        </w:rPr>
        <w:t>на</w:t>
      </w:r>
      <w:r w:rsidR="00F20799" w:rsidRPr="002479E2">
        <w:rPr>
          <w:rFonts w:ascii="PT Astra Serif" w:hAnsi="PT Astra Serif"/>
          <w:sz w:val="28"/>
          <w:szCs w:val="28"/>
        </w:rPr>
        <w:t xml:space="preserve"> </w:t>
      </w:r>
      <w:r w:rsidRPr="002479E2">
        <w:rPr>
          <w:rFonts w:ascii="PT Astra Serif" w:hAnsi="PT Astra Serif"/>
          <w:sz w:val="28"/>
          <w:szCs w:val="28"/>
        </w:rPr>
        <w:t>замещение</w:t>
      </w:r>
      <w:r w:rsidR="00F20799" w:rsidRPr="002479E2">
        <w:rPr>
          <w:rFonts w:ascii="PT Astra Serif" w:hAnsi="PT Astra Serif"/>
          <w:sz w:val="28"/>
          <w:szCs w:val="28"/>
        </w:rPr>
        <w:t xml:space="preserve"> </w:t>
      </w:r>
      <w:r w:rsidRPr="002479E2">
        <w:rPr>
          <w:rFonts w:ascii="PT Astra Serif" w:hAnsi="PT Astra Serif"/>
          <w:sz w:val="28"/>
          <w:szCs w:val="28"/>
        </w:rPr>
        <w:t>должностей</w:t>
      </w:r>
      <w:r w:rsidR="00F20799" w:rsidRPr="002479E2">
        <w:rPr>
          <w:rFonts w:ascii="PT Astra Serif" w:hAnsi="PT Astra Serif"/>
          <w:sz w:val="28"/>
          <w:szCs w:val="28"/>
        </w:rPr>
        <w:t xml:space="preserve"> </w:t>
      </w:r>
      <w:r w:rsidRPr="002479E2">
        <w:rPr>
          <w:rFonts w:ascii="PT Astra Serif" w:hAnsi="PT Astra Serif"/>
          <w:sz w:val="28"/>
          <w:szCs w:val="28"/>
        </w:rPr>
        <w:t>государственной службы</w:t>
      </w:r>
      <w:r w:rsidR="00F20799" w:rsidRPr="002479E2">
        <w:rPr>
          <w:rFonts w:ascii="PT Astra Serif" w:hAnsi="PT Astra Serif"/>
          <w:sz w:val="28"/>
          <w:szCs w:val="28"/>
        </w:rPr>
        <w:t xml:space="preserve"> </w:t>
      </w:r>
      <w:r w:rsidR="00AA44E4">
        <w:rPr>
          <w:rFonts w:ascii="PT Astra Serif" w:hAnsi="PT Astra Serif"/>
          <w:sz w:val="28"/>
          <w:szCs w:val="28"/>
        </w:rPr>
        <w:t xml:space="preserve">автономного округа </w:t>
      </w:r>
      <w:r w:rsidRPr="002479E2">
        <w:rPr>
          <w:rFonts w:ascii="PT Astra Serif" w:hAnsi="PT Astra Serif"/>
          <w:sz w:val="28"/>
          <w:szCs w:val="28"/>
        </w:rPr>
        <w:t>утверждено</w:t>
      </w:r>
      <w:r w:rsidR="00F20799" w:rsidRPr="002479E2">
        <w:rPr>
          <w:rFonts w:ascii="PT Astra Serif" w:hAnsi="PT Astra Serif"/>
          <w:sz w:val="28"/>
          <w:szCs w:val="28"/>
        </w:rPr>
        <w:t xml:space="preserve"> </w:t>
      </w:r>
      <w:r w:rsidRPr="002479E2">
        <w:rPr>
          <w:rFonts w:ascii="PT Astra Serif" w:hAnsi="PT Astra Serif"/>
          <w:sz w:val="28"/>
          <w:szCs w:val="28"/>
        </w:rPr>
        <w:t>приказом</w:t>
      </w:r>
      <w:r w:rsidR="00F20799" w:rsidRPr="002479E2">
        <w:rPr>
          <w:rFonts w:ascii="PT Astra Serif" w:hAnsi="PT Astra Serif"/>
          <w:sz w:val="28"/>
          <w:szCs w:val="28"/>
        </w:rPr>
        <w:t xml:space="preserve"> </w:t>
      </w:r>
      <w:r w:rsidRPr="002479E2">
        <w:rPr>
          <w:rFonts w:ascii="PT Astra Serif" w:hAnsi="PT Astra Serif"/>
          <w:sz w:val="28"/>
          <w:szCs w:val="28"/>
        </w:rPr>
        <w:t>аппарата</w:t>
      </w:r>
      <w:r w:rsidR="00F20799" w:rsidRPr="002479E2">
        <w:rPr>
          <w:rFonts w:ascii="PT Astra Serif" w:hAnsi="PT Astra Serif"/>
          <w:sz w:val="28"/>
          <w:szCs w:val="28"/>
        </w:rPr>
        <w:t xml:space="preserve"> </w:t>
      </w:r>
      <w:r w:rsidRPr="002479E2">
        <w:rPr>
          <w:rFonts w:ascii="PT Astra Serif" w:hAnsi="PT Astra Serif"/>
          <w:sz w:val="28"/>
          <w:szCs w:val="28"/>
        </w:rPr>
        <w:t>Губернатора</w:t>
      </w:r>
      <w:r w:rsidR="00F20799" w:rsidRPr="002479E2">
        <w:rPr>
          <w:rFonts w:ascii="PT Astra Serif" w:hAnsi="PT Astra Serif"/>
          <w:sz w:val="28"/>
          <w:szCs w:val="28"/>
        </w:rPr>
        <w:t xml:space="preserve"> </w:t>
      </w:r>
      <w:r w:rsidRPr="002479E2">
        <w:rPr>
          <w:rFonts w:ascii="PT Astra Serif" w:hAnsi="PT Astra Serif"/>
          <w:sz w:val="28"/>
          <w:szCs w:val="28"/>
        </w:rPr>
        <w:t>автономного</w:t>
      </w:r>
      <w:r w:rsidR="00F20799" w:rsidRPr="002479E2">
        <w:rPr>
          <w:rFonts w:ascii="PT Astra Serif" w:hAnsi="PT Astra Serif"/>
          <w:sz w:val="28"/>
          <w:szCs w:val="28"/>
        </w:rPr>
        <w:t xml:space="preserve"> </w:t>
      </w:r>
      <w:r w:rsidRPr="002479E2">
        <w:rPr>
          <w:rFonts w:ascii="PT Astra Serif" w:hAnsi="PT Astra Serif"/>
          <w:sz w:val="28"/>
          <w:szCs w:val="28"/>
        </w:rPr>
        <w:t>округа</w:t>
      </w:r>
      <w:r w:rsidR="00F20799" w:rsidRPr="002479E2">
        <w:rPr>
          <w:rFonts w:ascii="PT Astra Serif" w:hAnsi="PT Astra Serif"/>
          <w:sz w:val="28"/>
          <w:szCs w:val="28"/>
        </w:rPr>
        <w:t xml:space="preserve"> </w:t>
      </w:r>
      <w:r w:rsidRPr="002479E2">
        <w:rPr>
          <w:rFonts w:ascii="PT Astra Serif" w:hAnsi="PT Astra Serif"/>
          <w:sz w:val="28"/>
          <w:szCs w:val="28"/>
        </w:rPr>
        <w:t>от</w:t>
      </w:r>
      <w:r w:rsidR="00F20799" w:rsidRPr="002479E2">
        <w:rPr>
          <w:rFonts w:ascii="PT Astra Serif" w:hAnsi="PT Astra Serif"/>
          <w:sz w:val="28"/>
          <w:szCs w:val="28"/>
        </w:rPr>
        <w:t xml:space="preserve"> </w:t>
      </w:r>
      <w:r w:rsidRPr="002479E2">
        <w:rPr>
          <w:rFonts w:ascii="PT Astra Serif" w:hAnsi="PT Astra Serif"/>
          <w:sz w:val="28"/>
          <w:szCs w:val="28"/>
        </w:rPr>
        <w:t>13</w:t>
      </w:r>
      <w:r w:rsidR="00F20799" w:rsidRPr="002479E2">
        <w:rPr>
          <w:rFonts w:ascii="PT Astra Serif" w:hAnsi="PT Astra Serif"/>
          <w:sz w:val="28"/>
          <w:szCs w:val="28"/>
        </w:rPr>
        <w:t xml:space="preserve"> </w:t>
      </w:r>
      <w:r w:rsidRPr="002479E2">
        <w:rPr>
          <w:rFonts w:ascii="PT Astra Serif" w:hAnsi="PT Astra Serif"/>
          <w:sz w:val="28"/>
          <w:szCs w:val="28"/>
        </w:rPr>
        <w:t>февраля</w:t>
      </w:r>
      <w:r w:rsidR="00F20799" w:rsidRPr="002479E2">
        <w:rPr>
          <w:rFonts w:ascii="PT Astra Serif" w:hAnsi="PT Astra Serif"/>
          <w:sz w:val="28"/>
          <w:szCs w:val="28"/>
        </w:rPr>
        <w:t xml:space="preserve"> </w:t>
      </w:r>
      <w:r w:rsidRPr="002479E2">
        <w:rPr>
          <w:rFonts w:ascii="PT Astra Serif" w:hAnsi="PT Astra Serif"/>
          <w:sz w:val="28"/>
          <w:szCs w:val="28"/>
        </w:rPr>
        <w:t>2019</w:t>
      </w:r>
      <w:r w:rsidR="00F20799" w:rsidRPr="002479E2">
        <w:rPr>
          <w:rFonts w:ascii="PT Astra Serif" w:hAnsi="PT Astra Serif"/>
          <w:sz w:val="28"/>
          <w:szCs w:val="28"/>
        </w:rPr>
        <w:t xml:space="preserve"> </w:t>
      </w:r>
      <w:r w:rsidRPr="002479E2">
        <w:rPr>
          <w:rFonts w:ascii="PT Astra Serif" w:hAnsi="PT Astra Serif"/>
          <w:sz w:val="28"/>
          <w:szCs w:val="28"/>
        </w:rPr>
        <w:t>года</w:t>
      </w:r>
      <w:r w:rsidR="00F20799" w:rsidRPr="002479E2">
        <w:rPr>
          <w:rFonts w:ascii="PT Astra Serif" w:hAnsi="PT Astra Serif"/>
          <w:sz w:val="28"/>
          <w:szCs w:val="28"/>
        </w:rPr>
        <w:t xml:space="preserve"> </w:t>
      </w:r>
      <w:r w:rsidRPr="002479E2">
        <w:rPr>
          <w:rFonts w:ascii="PT Astra Serif" w:hAnsi="PT Astra Serif"/>
          <w:sz w:val="28"/>
          <w:szCs w:val="28"/>
        </w:rPr>
        <w:t>№</w:t>
      </w:r>
      <w:r w:rsidR="00AA44E4">
        <w:rPr>
          <w:rFonts w:ascii="PT Astra Serif" w:hAnsi="PT Astra Serif"/>
          <w:sz w:val="28"/>
          <w:szCs w:val="28"/>
        </w:rPr>
        <w:t xml:space="preserve"> </w:t>
      </w:r>
      <w:r w:rsidRPr="002479E2">
        <w:rPr>
          <w:rFonts w:ascii="PT Astra Serif" w:hAnsi="PT Astra Serif"/>
          <w:sz w:val="28"/>
          <w:szCs w:val="28"/>
        </w:rPr>
        <w:t>18-О. Условия для прохождения тестирования созданы в отделах МФЦ следующих муниципальных образований: г. Салехард, г.</w:t>
      </w:r>
      <w:r w:rsidR="00AE4689" w:rsidRPr="002479E2">
        <w:rPr>
          <w:rFonts w:ascii="PT Astra Serif" w:hAnsi="PT Astra Serif"/>
          <w:sz w:val="28"/>
          <w:szCs w:val="28"/>
        </w:rPr>
        <w:t xml:space="preserve"> </w:t>
      </w:r>
      <w:proofErr w:type="spellStart"/>
      <w:r w:rsidRPr="002479E2">
        <w:rPr>
          <w:rFonts w:ascii="PT Astra Serif" w:hAnsi="PT Astra Serif"/>
          <w:sz w:val="28"/>
          <w:szCs w:val="28"/>
        </w:rPr>
        <w:t>Лабытнанги</w:t>
      </w:r>
      <w:proofErr w:type="spellEnd"/>
      <w:r w:rsidRPr="002479E2">
        <w:rPr>
          <w:rFonts w:ascii="PT Astra Serif" w:hAnsi="PT Astra Serif"/>
          <w:sz w:val="28"/>
          <w:szCs w:val="28"/>
        </w:rPr>
        <w:t>,</w:t>
      </w:r>
      <w:r w:rsidR="00F20799" w:rsidRPr="002479E2">
        <w:rPr>
          <w:rFonts w:ascii="PT Astra Serif" w:hAnsi="PT Astra Serif"/>
          <w:sz w:val="28"/>
          <w:szCs w:val="28"/>
        </w:rPr>
        <w:t xml:space="preserve"> </w:t>
      </w:r>
      <w:r w:rsidRPr="002479E2">
        <w:rPr>
          <w:rFonts w:ascii="PT Astra Serif" w:hAnsi="PT Astra Serif"/>
          <w:sz w:val="28"/>
          <w:szCs w:val="28"/>
        </w:rPr>
        <w:t>г.</w:t>
      </w:r>
      <w:r w:rsidR="00AE4689" w:rsidRPr="002479E2">
        <w:rPr>
          <w:rFonts w:ascii="PT Astra Serif" w:hAnsi="PT Astra Serif"/>
          <w:sz w:val="28"/>
          <w:szCs w:val="28"/>
        </w:rPr>
        <w:t xml:space="preserve"> </w:t>
      </w:r>
      <w:r w:rsidRPr="002479E2">
        <w:rPr>
          <w:rFonts w:ascii="PT Astra Serif" w:hAnsi="PT Astra Serif"/>
          <w:sz w:val="28"/>
          <w:szCs w:val="28"/>
        </w:rPr>
        <w:t>Муравленко,</w:t>
      </w:r>
      <w:r w:rsidR="00F20799" w:rsidRPr="002479E2">
        <w:rPr>
          <w:rFonts w:ascii="PT Astra Serif" w:hAnsi="PT Astra Serif"/>
          <w:sz w:val="28"/>
          <w:szCs w:val="28"/>
        </w:rPr>
        <w:t xml:space="preserve"> </w:t>
      </w:r>
      <w:r w:rsidRPr="002479E2">
        <w:rPr>
          <w:rFonts w:ascii="PT Astra Serif" w:hAnsi="PT Astra Serif"/>
          <w:sz w:val="28"/>
          <w:szCs w:val="28"/>
        </w:rPr>
        <w:t>г.</w:t>
      </w:r>
      <w:r w:rsidR="00AE4689" w:rsidRPr="002479E2">
        <w:rPr>
          <w:rFonts w:ascii="PT Astra Serif" w:hAnsi="PT Astra Serif"/>
          <w:sz w:val="28"/>
          <w:szCs w:val="28"/>
        </w:rPr>
        <w:t xml:space="preserve"> </w:t>
      </w:r>
      <w:r w:rsidRPr="002479E2">
        <w:rPr>
          <w:rFonts w:ascii="PT Astra Serif" w:hAnsi="PT Astra Serif"/>
          <w:sz w:val="28"/>
          <w:szCs w:val="28"/>
        </w:rPr>
        <w:t>Надым,</w:t>
      </w:r>
      <w:r w:rsidR="00F20799" w:rsidRPr="002479E2">
        <w:rPr>
          <w:rFonts w:ascii="PT Astra Serif" w:hAnsi="PT Astra Serif"/>
          <w:sz w:val="28"/>
          <w:szCs w:val="28"/>
        </w:rPr>
        <w:t xml:space="preserve"> </w:t>
      </w:r>
      <w:r w:rsidRPr="002479E2">
        <w:rPr>
          <w:rFonts w:ascii="PT Astra Serif" w:hAnsi="PT Astra Serif"/>
          <w:sz w:val="28"/>
          <w:szCs w:val="28"/>
        </w:rPr>
        <w:t>г.</w:t>
      </w:r>
      <w:r w:rsidR="00AE4689" w:rsidRPr="002479E2">
        <w:rPr>
          <w:rFonts w:ascii="PT Astra Serif" w:hAnsi="PT Astra Serif"/>
          <w:sz w:val="28"/>
          <w:szCs w:val="28"/>
        </w:rPr>
        <w:t xml:space="preserve"> </w:t>
      </w:r>
      <w:r w:rsidRPr="002479E2">
        <w:rPr>
          <w:rFonts w:ascii="PT Astra Serif" w:hAnsi="PT Astra Serif"/>
          <w:sz w:val="28"/>
          <w:szCs w:val="28"/>
        </w:rPr>
        <w:t>Новый</w:t>
      </w:r>
      <w:r w:rsidR="00AE4689" w:rsidRPr="002479E2">
        <w:rPr>
          <w:rFonts w:ascii="PT Astra Serif" w:hAnsi="PT Astra Serif"/>
          <w:sz w:val="28"/>
          <w:szCs w:val="28"/>
        </w:rPr>
        <w:t xml:space="preserve"> </w:t>
      </w:r>
      <w:r w:rsidRPr="002479E2">
        <w:rPr>
          <w:rFonts w:ascii="PT Astra Serif" w:hAnsi="PT Astra Serif"/>
          <w:sz w:val="28"/>
          <w:szCs w:val="28"/>
        </w:rPr>
        <w:t>Уренгой,</w:t>
      </w:r>
      <w:r w:rsidR="00F20799" w:rsidRPr="002479E2">
        <w:rPr>
          <w:rFonts w:ascii="PT Astra Serif" w:hAnsi="PT Astra Serif"/>
          <w:sz w:val="28"/>
          <w:szCs w:val="28"/>
        </w:rPr>
        <w:t xml:space="preserve"> </w:t>
      </w:r>
      <w:r w:rsidRPr="002479E2">
        <w:rPr>
          <w:rFonts w:ascii="PT Astra Serif" w:hAnsi="PT Astra Serif"/>
          <w:sz w:val="28"/>
          <w:szCs w:val="28"/>
        </w:rPr>
        <w:t>г.</w:t>
      </w:r>
      <w:r w:rsidR="00AE4689" w:rsidRPr="002479E2">
        <w:rPr>
          <w:rFonts w:ascii="PT Astra Serif" w:hAnsi="PT Astra Serif"/>
          <w:sz w:val="28"/>
          <w:szCs w:val="28"/>
        </w:rPr>
        <w:t xml:space="preserve"> </w:t>
      </w:r>
      <w:r w:rsidRPr="002479E2">
        <w:rPr>
          <w:rFonts w:ascii="PT Astra Serif" w:hAnsi="PT Astra Serif"/>
          <w:sz w:val="28"/>
          <w:szCs w:val="28"/>
        </w:rPr>
        <w:t>Ноябрьск,</w:t>
      </w:r>
      <w:r w:rsidR="00F20799" w:rsidRPr="002479E2">
        <w:rPr>
          <w:rFonts w:ascii="PT Astra Serif" w:hAnsi="PT Astra Serif"/>
          <w:sz w:val="28"/>
          <w:szCs w:val="28"/>
        </w:rPr>
        <w:t xml:space="preserve"> </w:t>
      </w:r>
      <w:r w:rsidRPr="002479E2">
        <w:rPr>
          <w:rFonts w:ascii="PT Astra Serif" w:hAnsi="PT Astra Serif"/>
          <w:sz w:val="28"/>
          <w:szCs w:val="28"/>
        </w:rPr>
        <w:t>г.</w:t>
      </w:r>
      <w:r w:rsidR="00AE4689" w:rsidRPr="002479E2">
        <w:rPr>
          <w:rFonts w:ascii="PT Astra Serif" w:hAnsi="PT Astra Serif"/>
          <w:sz w:val="28"/>
          <w:szCs w:val="28"/>
        </w:rPr>
        <w:t xml:space="preserve"> </w:t>
      </w:r>
      <w:proofErr w:type="spellStart"/>
      <w:r w:rsidRPr="002479E2">
        <w:rPr>
          <w:rFonts w:ascii="PT Astra Serif" w:hAnsi="PT Astra Serif"/>
          <w:sz w:val="28"/>
          <w:szCs w:val="28"/>
        </w:rPr>
        <w:t>Тарко</w:t>
      </w:r>
      <w:proofErr w:type="spellEnd"/>
      <w:r w:rsidRPr="002479E2">
        <w:rPr>
          <w:rFonts w:ascii="PT Astra Serif" w:hAnsi="PT Astra Serif"/>
          <w:sz w:val="28"/>
          <w:szCs w:val="28"/>
        </w:rPr>
        <w:t>-Сале,</w:t>
      </w:r>
      <w:r w:rsidR="00F20799" w:rsidRPr="002479E2">
        <w:rPr>
          <w:rFonts w:ascii="PT Astra Serif" w:hAnsi="PT Astra Serif"/>
          <w:sz w:val="28"/>
          <w:szCs w:val="28"/>
        </w:rPr>
        <w:t xml:space="preserve"> </w:t>
      </w:r>
      <w:r w:rsidRPr="002479E2">
        <w:rPr>
          <w:rFonts w:ascii="PT Astra Serif" w:hAnsi="PT Astra Serif"/>
          <w:sz w:val="28"/>
          <w:szCs w:val="28"/>
        </w:rPr>
        <w:t>с.</w:t>
      </w:r>
      <w:r w:rsidR="00AE4689" w:rsidRPr="002479E2">
        <w:rPr>
          <w:rFonts w:ascii="PT Astra Serif" w:hAnsi="PT Astra Serif"/>
          <w:sz w:val="28"/>
          <w:szCs w:val="28"/>
        </w:rPr>
        <w:t xml:space="preserve"> </w:t>
      </w:r>
      <w:r w:rsidRPr="002479E2">
        <w:rPr>
          <w:rFonts w:ascii="PT Astra Serif" w:hAnsi="PT Astra Serif"/>
          <w:sz w:val="28"/>
          <w:szCs w:val="28"/>
        </w:rPr>
        <w:t>Яр-Сале,</w:t>
      </w:r>
      <w:r w:rsidR="00F20799" w:rsidRPr="002479E2">
        <w:rPr>
          <w:rFonts w:ascii="PT Astra Serif" w:hAnsi="PT Astra Serif"/>
          <w:sz w:val="28"/>
          <w:szCs w:val="28"/>
        </w:rPr>
        <w:t xml:space="preserve"> </w:t>
      </w:r>
      <w:r w:rsidRPr="002479E2">
        <w:rPr>
          <w:rFonts w:ascii="PT Astra Serif" w:hAnsi="PT Astra Serif"/>
          <w:sz w:val="28"/>
          <w:szCs w:val="28"/>
        </w:rPr>
        <w:t>с.</w:t>
      </w:r>
      <w:r w:rsidR="00AE4689" w:rsidRPr="002479E2">
        <w:rPr>
          <w:rFonts w:ascii="PT Astra Serif" w:hAnsi="PT Astra Serif"/>
          <w:sz w:val="28"/>
          <w:szCs w:val="28"/>
        </w:rPr>
        <w:t xml:space="preserve"> </w:t>
      </w:r>
      <w:r w:rsidRPr="002479E2">
        <w:rPr>
          <w:rFonts w:ascii="PT Astra Serif" w:hAnsi="PT Astra Serif"/>
          <w:sz w:val="28"/>
          <w:szCs w:val="28"/>
        </w:rPr>
        <w:t>Мужи,</w:t>
      </w:r>
      <w:r w:rsidR="00F20799" w:rsidRPr="002479E2">
        <w:rPr>
          <w:rFonts w:ascii="PT Astra Serif" w:hAnsi="PT Astra Serif"/>
          <w:sz w:val="28"/>
          <w:szCs w:val="28"/>
        </w:rPr>
        <w:t xml:space="preserve"> </w:t>
      </w:r>
      <w:r w:rsidRPr="002479E2">
        <w:rPr>
          <w:rFonts w:ascii="PT Astra Serif" w:hAnsi="PT Astra Serif"/>
          <w:sz w:val="28"/>
          <w:szCs w:val="28"/>
        </w:rPr>
        <w:t>с.</w:t>
      </w:r>
      <w:r w:rsidR="00AE4689" w:rsidRPr="002479E2">
        <w:rPr>
          <w:rFonts w:ascii="PT Astra Serif" w:hAnsi="PT Astra Serif"/>
          <w:sz w:val="28"/>
          <w:szCs w:val="28"/>
        </w:rPr>
        <w:t xml:space="preserve"> </w:t>
      </w:r>
      <w:proofErr w:type="spellStart"/>
      <w:r w:rsidRPr="002479E2">
        <w:rPr>
          <w:rFonts w:ascii="PT Astra Serif" w:hAnsi="PT Astra Serif"/>
          <w:sz w:val="28"/>
          <w:szCs w:val="28"/>
        </w:rPr>
        <w:t>Аксарка</w:t>
      </w:r>
      <w:proofErr w:type="spellEnd"/>
      <w:r w:rsidRPr="002479E2">
        <w:rPr>
          <w:rFonts w:ascii="PT Astra Serif" w:hAnsi="PT Astra Serif"/>
          <w:sz w:val="28"/>
          <w:szCs w:val="28"/>
        </w:rPr>
        <w:t>,</w:t>
      </w:r>
      <w:r w:rsidR="00F20799" w:rsidRPr="002479E2">
        <w:rPr>
          <w:rFonts w:ascii="PT Astra Serif" w:hAnsi="PT Astra Serif"/>
          <w:sz w:val="28"/>
          <w:szCs w:val="28"/>
        </w:rPr>
        <w:t xml:space="preserve"> </w:t>
      </w:r>
      <w:r w:rsidRPr="002479E2">
        <w:rPr>
          <w:rFonts w:ascii="PT Astra Serif" w:hAnsi="PT Astra Serif"/>
          <w:sz w:val="28"/>
          <w:szCs w:val="28"/>
        </w:rPr>
        <w:t>с.</w:t>
      </w:r>
      <w:r w:rsidR="00AE4689" w:rsidRPr="002479E2">
        <w:rPr>
          <w:rFonts w:ascii="PT Astra Serif" w:hAnsi="PT Astra Serif"/>
          <w:sz w:val="28"/>
          <w:szCs w:val="28"/>
        </w:rPr>
        <w:t xml:space="preserve"> </w:t>
      </w:r>
      <w:proofErr w:type="spellStart"/>
      <w:r w:rsidRPr="002479E2">
        <w:rPr>
          <w:rFonts w:ascii="PT Astra Serif" w:hAnsi="PT Astra Serif"/>
          <w:sz w:val="28"/>
          <w:szCs w:val="28"/>
        </w:rPr>
        <w:t>Красноселькуп</w:t>
      </w:r>
      <w:proofErr w:type="spellEnd"/>
      <w:r w:rsidRPr="002479E2">
        <w:rPr>
          <w:rFonts w:ascii="PT Astra Serif" w:hAnsi="PT Astra Serif"/>
          <w:sz w:val="28"/>
          <w:szCs w:val="28"/>
        </w:rPr>
        <w:t xml:space="preserve">, </w:t>
      </w:r>
      <w:r w:rsidR="00AA44E4">
        <w:rPr>
          <w:rFonts w:ascii="PT Astra Serif" w:hAnsi="PT Astra Serif"/>
          <w:sz w:val="28"/>
          <w:szCs w:val="28"/>
        </w:rPr>
        <w:br/>
      </w:r>
      <w:r w:rsidRPr="002479E2">
        <w:rPr>
          <w:rFonts w:ascii="PT Astra Serif" w:hAnsi="PT Astra Serif"/>
          <w:sz w:val="28"/>
          <w:szCs w:val="28"/>
        </w:rPr>
        <w:t>п.</w:t>
      </w:r>
      <w:r w:rsidR="00AE4689" w:rsidRPr="002479E2">
        <w:rPr>
          <w:rFonts w:ascii="PT Astra Serif" w:hAnsi="PT Astra Serif"/>
          <w:sz w:val="28"/>
          <w:szCs w:val="28"/>
        </w:rPr>
        <w:t xml:space="preserve"> </w:t>
      </w:r>
      <w:proofErr w:type="spellStart"/>
      <w:r w:rsidRPr="002479E2">
        <w:rPr>
          <w:rFonts w:ascii="PT Astra Serif" w:hAnsi="PT Astra Serif"/>
          <w:sz w:val="28"/>
          <w:szCs w:val="28"/>
        </w:rPr>
        <w:t>Харп</w:t>
      </w:r>
      <w:proofErr w:type="spellEnd"/>
      <w:r w:rsidRPr="002479E2">
        <w:rPr>
          <w:rFonts w:ascii="PT Astra Serif" w:hAnsi="PT Astra Serif"/>
          <w:sz w:val="28"/>
          <w:szCs w:val="28"/>
        </w:rPr>
        <w:t>,</w:t>
      </w:r>
      <w:r w:rsidR="00F20799" w:rsidRPr="002479E2">
        <w:rPr>
          <w:rFonts w:ascii="PT Astra Serif" w:hAnsi="PT Astra Serif"/>
          <w:sz w:val="28"/>
          <w:szCs w:val="28"/>
        </w:rPr>
        <w:t xml:space="preserve"> </w:t>
      </w:r>
      <w:r w:rsidRPr="002479E2">
        <w:rPr>
          <w:rFonts w:ascii="PT Astra Serif" w:hAnsi="PT Astra Serif"/>
          <w:sz w:val="28"/>
          <w:szCs w:val="28"/>
        </w:rPr>
        <w:t>п.</w:t>
      </w:r>
      <w:r w:rsidR="00AE4689" w:rsidRPr="002479E2">
        <w:rPr>
          <w:rFonts w:ascii="PT Astra Serif" w:hAnsi="PT Astra Serif"/>
          <w:sz w:val="28"/>
          <w:szCs w:val="28"/>
        </w:rPr>
        <w:t xml:space="preserve"> </w:t>
      </w:r>
      <w:proofErr w:type="spellStart"/>
      <w:r w:rsidRPr="002479E2">
        <w:rPr>
          <w:rFonts w:ascii="PT Astra Serif" w:hAnsi="PT Astra Serif"/>
          <w:sz w:val="28"/>
          <w:szCs w:val="28"/>
        </w:rPr>
        <w:t>Пангоды</w:t>
      </w:r>
      <w:proofErr w:type="spellEnd"/>
      <w:r w:rsidRPr="002479E2">
        <w:rPr>
          <w:rFonts w:ascii="PT Astra Serif" w:hAnsi="PT Astra Serif"/>
          <w:sz w:val="28"/>
          <w:szCs w:val="28"/>
        </w:rPr>
        <w:t>,</w:t>
      </w:r>
      <w:r w:rsidR="00F20799" w:rsidRPr="002479E2">
        <w:rPr>
          <w:rFonts w:ascii="PT Astra Serif" w:hAnsi="PT Astra Serif"/>
          <w:sz w:val="28"/>
          <w:szCs w:val="28"/>
        </w:rPr>
        <w:t xml:space="preserve"> </w:t>
      </w:r>
      <w:r w:rsidRPr="002479E2">
        <w:rPr>
          <w:rFonts w:ascii="PT Astra Serif" w:hAnsi="PT Astra Serif"/>
          <w:sz w:val="28"/>
          <w:szCs w:val="28"/>
        </w:rPr>
        <w:t>п.</w:t>
      </w:r>
      <w:r w:rsidR="00AE4689" w:rsidRPr="002479E2">
        <w:rPr>
          <w:rFonts w:ascii="PT Astra Serif" w:hAnsi="PT Astra Serif"/>
          <w:sz w:val="28"/>
          <w:szCs w:val="28"/>
        </w:rPr>
        <w:t xml:space="preserve"> </w:t>
      </w:r>
      <w:r w:rsidRPr="002479E2">
        <w:rPr>
          <w:rFonts w:ascii="PT Astra Serif" w:hAnsi="PT Astra Serif"/>
          <w:sz w:val="28"/>
          <w:szCs w:val="28"/>
        </w:rPr>
        <w:t>Тазовский,</w:t>
      </w:r>
      <w:r w:rsidR="00F20799" w:rsidRPr="002479E2">
        <w:rPr>
          <w:rFonts w:ascii="PT Astra Serif" w:hAnsi="PT Astra Serif"/>
          <w:sz w:val="28"/>
          <w:szCs w:val="28"/>
        </w:rPr>
        <w:t xml:space="preserve"> </w:t>
      </w:r>
      <w:r w:rsidRPr="002479E2">
        <w:rPr>
          <w:rFonts w:ascii="PT Astra Serif" w:hAnsi="PT Astra Serif"/>
          <w:sz w:val="28"/>
          <w:szCs w:val="28"/>
        </w:rPr>
        <w:t>п.</w:t>
      </w:r>
      <w:r w:rsidR="00AE4689" w:rsidRPr="002479E2">
        <w:rPr>
          <w:rFonts w:ascii="PT Astra Serif" w:hAnsi="PT Astra Serif"/>
          <w:sz w:val="28"/>
          <w:szCs w:val="28"/>
        </w:rPr>
        <w:t xml:space="preserve"> </w:t>
      </w:r>
      <w:r w:rsidRPr="002479E2">
        <w:rPr>
          <w:rFonts w:ascii="PT Astra Serif" w:hAnsi="PT Astra Serif"/>
          <w:sz w:val="28"/>
          <w:szCs w:val="28"/>
        </w:rPr>
        <w:t>Уренгой,</w:t>
      </w:r>
      <w:r w:rsidR="00F20799" w:rsidRPr="002479E2">
        <w:rPr>
          <w:rFonts w:ascii="PT Astra Serif" w:hAnsi="PT Astra Serif"/>
          <w:sz w:val="28"/>
          <w:szCs w:val="28"/>
        </w:rPr>
        <w:t xml:space="preserve"> </w:t>
      </w:r>
      <w:r w:rsidRPr="002479E2">
        <w:rPr>
          <w:rFonts w:ascii="PT Astra Serif" w:hAnsi="PT Astra Serif"/>
          <w:sz w:val="28"/>
          <w:szCs w:val="28"/>
        </w:rPr>
        <w:t>п.</w:t>
      </w:r>
      <w:r w:rsidR="00AE4689" w:rsidRPr="002479E2">
        <w:rPr>
          <w:rFonts w:ascii="PT Astra Serif" w:hAnsi="PT Astra Serif"/>
          <w:sz w:val="28"/>
          <w:szCs w:val="28"/>
        </w:rPr>
        <w:t xml:space="preserve"> </w:t>
      </w:r>
      <w:proofErr w:type="spellStart"/>
      <w:r w:rsidRPr="002479E2">
        <w:rPr>
          <w:rFonts w:ascii="PT Astra Serif" w:hAnsi="PT Astra Serif"/>
          <w:sz w:val="28"/>
          <w:szCs w:val="28"/>
        </w:rPr>
        <w:t>Ханымей</w:t>
      </w:r>
      <w:proofErr w:type="spellEnd"/>
      <w:r w:rsidRPr="002479E2">
        <w:rPr>
          <w:rFonts w:ascii="PT Astra Serif" w:hAnsi="PT Astra Serif"/>
          <w:sz w:val="28"/>
          <w:szCs w:val="28"/>
        </w:rPr>
        <w:t>,</w:t>
      </w:r>
      <w:r w:rsidR="00F20799" w:rsidRPr="002479E2">
        <w:rPr>
          <w:rFonts w:ascii="PT Astra Serif" w:hAnsi="PT Astra Serif"/>
          <w:sz w:val="28"/>
          <w:szCs w:val="28"/>
        </w:rPr>
        <w:t xml:space="preserve"> </w:t>
      </w:r>
      <w:r w:rsidRPr="002479E2">
        <w:rPr>
          <w:rFonts w:ascii="PT Astra Serif" w:hAnsi="PT Astra Serif"/>
          <w:sz w:val="28"/>
          <w:szCs w:val="28"/>
        </w:rPr>
        <w:t>п.</w:t>
      </w:r>
      <w:r w:rsidR="00AE4689" w:rsidRPr="002479E2">
        <w:rPr>
          <w:rFonts w:ascii="PT Astra Serif" w:hAnsi="PT Astra Serif"/>
          <w:sz w:val="28"/>
          <w:szCs w:val="28"/>
        </w:rPr>
        <w:t xml:space="preserve"> </w:t>
      </w:r>
      <w:proofErr w:type="spellStart"/>
      <w:r w:rsidRPr="002479E2">
        <w:rPr>
          <w:rFonts w:ascii="PT Astra Serif" w:hAnsi="PT Astra Serif"/>
          <w:sz w:val="28"/>
          <w:szCs w:val="28"/>
        </w:rPr>
        <w:t>Пурпе</w:t>
      </w:r>
      <w:proofErr w:type="spellEnd"/>
      <w:r w:rsidRPr="002479E2">
        <w:rPr>
          <w:rFonts w:ascii="PT Astra Serif" w:hAnsi="PT Astra Serif"/>
          <w:sz w:val="28"/>
          <w:szCs w:val="28"/>
        </w:rPr>
        <w:t>. В</w:t>
      </w:r>
      <w:r w:rsidR="00F20799" w:rsidRPr="002479E2">
        <w:rPr>
          <w:rFonts w:ascii="PT Astra Serif" w:hAnsi="PT Astra Serif"/>
          <w:sz w:val="28"/>
          <w:szCs w:val="28"/>
        </w:rPr>
        <w:t xml:space="preserve"> </w:t>
      </w:r>
      <w:r w:rsidRPr="002479E2">
        <w:rPr>
          <w:rFonts w:ascii="PT Astra Serif" w:hAnsi="PT Astra Serif"/>
          <w:sz w:val="28"/>
          <w:szCs w:val="28"/>
        </w:rPr>
        <w:t>целях</w:t>
      </w:r>
      <w:r w:rsidR="00F20799" w:rsidRPr="002479E2">
        <w:rPr>
          <w:rFonts w:ascii="PT Astra Serif" w:hAnsi="PT Astra Serif"/>
          <w:sz w:val="28"/>
          <w:szCs w:val="28"/>
        </w:rPr>
        <w:t xml:space="preserve"> </w:t>
      </w:r>
      <w:r w:rsidRPr="002479E2">
        <w:rPr>
          <w:rFonts w:ascii="PT Astra Serif" w:hAnsi="PT Astra Serif"/>
          <w:sz w:val="28"/>
          <w:szCs w:val="28"/>
        </w:rPr>
        <w:t>самоподготовки</w:t>
      </w:r>
      <w:r w:rsidR="00F20799" w:rsidRPr="002479E2">
        <w:rPr>
          <w:rFonts w:ascii="PT Astra Serif" w:hAnsi="PT Astra Serif"/>
          <w:sz w:val="28"/>
          <w:szCs w:val="28"/>
        </w:rPr>
        <w:t xml:space="preserve"> </w:t>
      </w:r>
      <w:r w:rsidRPr="002479E2">
        <w:rPr>
          <w:rFonts w:ascii="PT Astra Serif" w:hAnsi="PT Astra Serif"/>
          <w:sz w:val="28"/>
          <w:szCs w:val="28"/>
        </w:rPr>
        <w:t>и</w:t>
      </w:r>
      <w:r w:rsidR="00F20799" w:rsidRPr="002479E2">
        <w:rPr>
          <w:rFonts w:ascii="PT Astra Serif" w:hAnsi="PT Astra Serif"/>
          <w:sz w:val="28"/>
          <w:szCs w:val="28"/>
        </w:rPr>
        <w:t xml:space="preserve"> </w:t>
      </w:r>
      <w:r w:rsidRPr="002479E2">
        <w:rPr>
          <w:rFonts w:ascii="PT Astra Serif" w:hAnsi="PT Astra Serif"/>
          <w:sz w:val="28"/>
          <w:szCs w:val="28"/>
        </w:rPr>
        <w:t>повышения</w:t>
      </w:r>
      <w:r w:rsidR="00F20799" w:rsidRPr="002479E2">
        <w:rPr>
          <w:rFonts w:ascii="PT Astra Serif" w:hAnsi="PT Astra Serif"/>
          <w:sz w:val="28"/>
          <w:szCs w:val="28"/>
        </w:rPr>
        <w:t xml:space="preserve"> </w:t>
      </w:r>
      <w:r w:rsidRPr="002479E2">
        <w:rPr>
          <w:rFonts w:ascii="PT Astra Serif" w:hAnsi="PT Astra Serif"/>
          <w:sz w:val="28"/>
          <w:szCs w:val="28"/>
        </w:rPr>
        <w:t>профессионального</w:t>
      </w:r>
      <w:r w:rsidR="00F20799" w:rsidRPr="002479E2">
        <w:rPr>
          <w:rFonts w:ascii="PT Astra Serif" w:hAnsi="PT Astra Serif"/>
          <w:sz w:val="28"/>
          <w:szCs w:val="28"/>
        </w:rPr>
        <w:t xml:space="preserve"> </w:t>
      </w:r>
      <w:r w:rsidRPr="002479E2">
        <w:rPr>
          <w:rFonts w:ascii="PT Astra Serif" w:hAnsi="PT Astra Serif"/>
          <w:sz w:val="28"/>
          <w:szCs w:val="28"/>
        </w:rPr>
        <w:t>уровня,</w:t>
      </w:r>
      <w:r w:rsidR="00F20799" w:rsidRPr="002479E2">
        <w:rPr>
          <w:rFonts w:ascii="PT Astra Serif" w:hAnsi="PT Astra Serif"/>
          <w:sz w:val="28"/>
          <w:szCs w:val="28"/>
        </w:rPr>
        <w:t xml:space="preserve"> </w:t>
      </w:r>
      <w:r w:rsidRPr="002479E2">
        <w:rPr>
          <w:rFonts w:ascii="PT Astra Serif" w:hAnsi="PT Astra Serif"/>
          <w:sz w:val="28"/>
          <w:szCs w:val="28"/>
        </w:rPr>
        <w:t>кандидаты</w:t>
      </w:r>
      <w:r w:rsidR="00F20799" w:rsidRPr="002479E2">
        <w:rPr>
          <w:rFonts w:ascii="PT Astra Serif" w:hAnsi="PT Astra Serif"/>
          <w:sz w:val="28"/>
          <w:szCs w:val="28"/>
        </w:rPr>
        <w:t xml:space="preserve"> </w:t>
      </w:r>
      <w:r w:rsidRPr="002479E2">
        <w:rPr>
          <w:rFonts w:ascii="PT Astra Serif" w:hAnsi="PT Astra Serif"/>
          <w:sz w:val="28"/>
          <w:szCs w:val="28"/>
        </w:rPr>
        <w:t>могут</w:t>
      </w:r>
      <w:r w:rsidR="00F20799" w:rsidRPr="002479E2">
        <w:rPr>
          <w:rFonts w:ascii="PT Astra Serif" w:hAnsi="PT Astra Serif"/>
          <w:sz w:val="28"/>
          <w:szCs w:val="28"/>
        </w:rPr>
        <w:t xml:space="preserve"> </w:t>
      </w:r>
      <w:r w:rsidRPr="002479E2">
        <w:rPr>
          <w:rFonts w:ascii="PT Astra Serif" w:hAnsi="PT Astra Serif"/>
          <w:sz w:val="28"/>
          <w:szCs w:val="28"/>
        </w:rPr>
        <w:t>пройти</w:t>
      </w:r>
      <w:r w:rsidR="00F20799" w:rsidRPr="002479E2">
        <w:rPr>
          <w:rFonts w:ascii="PT Astra Serif" w:hAnsi="PT Astra Serif"/>
          <w:sz w:val="28"/>
          <w:szCs w:val="28"/>
        </w:rPr>
        <w:t xml:space="preserve"> </w:t>
      </w:r>
      <w:r w:rsidRPr="002479E2">
        <w:rPr>
          <w:rFonts w:ascii="PT Astra Serif" w:hAnsi="PT Astra Serif"/>
          <w:sz w:val="28"/>
          <w:szCs w:val="28"/>
        </w:rPr>
        <w:t>предварительный</w:t>
      </w:r>
      <w:r w:rsidR="00F20799" w:rsidRPr="002479E2">
        <w:rPr>
          <w:rFonts w:ascii="PT Astra Serif" w:hAnsi="PT Astra Serif"/>
          <w:sz w:val="28"/>
          <w:szCs w:val="28"/>
        </w:rPr>
        <w:t xml:space="preserve"> </w:t>
      </w:r>
      <w:r w:rsidRPr="002479E2">
        <w:rPr>
          <w:rFonts w:ascii="PT Astra Serif" w:hAnsi="PT Astra Serif"/>
          <w:sz w:val="28"/>
          <w:szCs w:val="28"/>
        </w:rPr>
        <w:t>квалификационный тест</w:t>
      </w:r>
      <w:r w:rsidR="00F20799" w:rsidRPr="002479E2">
        <w:rPr>
          <w:rFonts w:ascii="PT Astra Serif" w:hAnsi="PT Astra Serif"/>
          <w:sz w:val="28"/>
          <w:szCs w:val="28"/>
        </w:rPr>
        <w:t xml:space="preserve"> </w:t>
      </w:r>
      <w:r w:rsidRPr="002479E2">
        <w:rPr>
          <w:rFonts w:ascii="PT Astra Serif" w:hAnsi="PT Astra Serif"/>
          <w:sz w:val="28"/>
          <w:szCs w:val="28"/>
        </w:rPr>
        <w:t>в</w:t>
      </w:r>
      <w:r w:rsidR="00F20799" w:rsidRPr="002479E2">
        <w:rPr>
          <w:rFonts w:ascii="PT Astra Serif" w:hAnsi="PT Astra Serif"/>
          <w:sz w:val="28"/>
          <w:szCs w:val="28"/>
        </w:rPr>
        <w:t xml:space="preserve"> </w:t>
      </w:r>
      <w:r w:rsidRPr="002479E2">
        <w:rPr>
          <w:rFonts w:ascii="PT Astra Serif" w:hAnsi="PT Astra Serif"/>
          <w:sz w:val="28"/>
          <w:szCs w:val="28"/>
        </w:rPr>
        <w:t>не</w:t>
      </w:r>
      <w:r w:rsidR="00F20799" w:rsidRPr="002479E2">
        <w:rPr>
          <w:rFonts w:ascii="PT Astra Serif" w:hAnsi="PT Astra Serif"/>
          <w:sz w:val="28"/>
          <w:szCs w:val="28"/>
        </w:rPr>
        <w:t xml:space="preserve"> </w:t>
      </w:r>
      <w:r w:rsidRPr="002479E2">
        <w:rPr>
          <w:rFonts w:ascii="PT Astra Serif" w:hAnsi="PT Astra Serif"/>
          <w:sz w:val="28"/>
          <w:szCs w:val="28"/>
        </w:rPr>
        <w:t>рамок</w:t>
      </w:r>
      <w:r w:rsidR="00F20799" w:rsidRPr="002479E2">
        <w:rPr>
          <w:rFonts w:ascii="PT Astra Serif" w:hAnsi="PT Astra Serif"/>
          <w:sz w:val="28"/>
          <w:szCs w:val="28"/>
        </w:rPr>
        <w:t xml:space="preserve"> </w:t>
      </w:r>
      <w:r w:rsidRPr="002479E2">
        <w:rPr>
          <w:rFonts w:ascii="PT Astra Serif" w:hAnsi="PT Astra Serif"/>
          <w:sz w:val="28"/>
          <w:szCs w:val="28"/>
        </w:rPr>
        <w:t>конкурса</w:t>
      </w:r>
      <w:r w:rsidR="00F20799" w:rsidRPr="002479E2">
        <w:rPr>
          <w:rFonts w:ascii="PT Astra Serif" w:hAnsi="PT Astra Serif"/>
          <w:sz w:val="28"/>
          <w:szCs w:val="28"/>
        </w:rPr>
        <w:t xml:space="preserve"> </w:t>
      </w:r>
      <w:r w:rsidRPr="002479E2">
        <w:rPr>
          <w:rFonts w:ascii="PT Astra Serif" w:hAnsi="PT Astra Serif"/>
          <w:sz w:val="28"/>
          <w:szCs w:val="28"/>
        </w:rPr>
        <w:t>для</w:t>
      </w:r>
      <w:r w:rsidR="00F20799" w:rsidRPr="002479E2">
        <w:rPr>
          <w:rFonts w:ascii="PT Astra Serif" w:hAnsi="PT Astra Serif"/>
          <w:sz w:val="28"/>
          <w:szCs w:val="28"/>
        </w:rPr>
        <w:t xml:space="preserve"> </w:t>
      </w:r>
      <w:r w:rsidRPr="002479E2">
        <w:rPr>
          <w:rFonts w:ascii="PT Astra Serif" w:hAnsi="PT Astra Serif"/>
          <w:sz w:val="28"/>
          <w:szCs w:val="28"/>
        </w:rPr>
        <w:t>самостоятельной</w:t>
      </w:r>
      <w:r w:rsidR="00F20799" w:rsidRPr="002479E2">
        <w:rPr>
          <w:rFonts w:ascii="PT Astra Serif" w:hAnsi="PT Astra Serif"/>
          <w:sz w:val="28"/>
          <w:szCs w:val="28"/>
        </w:rPr>
        <w:t xml:space="preserve"> о</w:t>
      </w:r>
      <w:r w:rsidRPr="002479E2">
        <w:rPr>
          <w:rFonts w:ascii="PT Astra Serif" w:hAnsi="PT Astra Serif"/>
          <w:sz w:val="28"/>
          <w:szCs w:val="28"/>
        </w:rPr>
        <w:t>ценки</w:t>
      </w:r>
      <w:r w:rsidR="00F20799" w:rsidRPr="002479E2">
        <w:rPr>
          <w:rFonts w:ascii="PT Astra Serif" w:hAnsi="PT Astra Serif"/>
          <w:sz w:val="28"/>
          <w:szCs w:val="28"/>
        </w:rPr>
        <w:t xml:space="preserve"> </w:t>
      </w:r>
      <w:r w:rsidRPr="002479E2">
        <w:rPr>
          <w:rFonts w:ascii="PT Astra Serif" w:hAnsi="PT Astra Serif"/>
          <w:sz w:val="28"/>
          <w:szCs w:val="28"/>
        </w:rPr>
        <w:t>своего</w:t>
      </w:r>
      <w:r w:rsidR="00F20799" w:rsidRPr="002479E2">
        <w:rPr>
          <w:rFonts w:ascii="PT Astra Serif" w:hAnsi="PT Astra Serif"/>
          <w:sz w:val="28"/>
          <w:szCs w:val="28"/>
        </w:rPr>
        <w:t xml:space="preserve"> </w:t>
      </w:r>
      <w:r w:rsidRPr="002479E2">
        <w:rPr>
          <w:rFonts w:ascii="PT Astra Serif" w:hAnsi="PT Astra Serif"/>
          <w:sz w:val="28"/>
          <w:szCs w:val="28"/>
        </w:rPr>
        <w:t>профессионального</w:t>
      </w:r>
      <w:r w:rsidR="00F20799" w:rsidRPr="002479E2">
        <w:rPr>
          <w:rFonts w:ascii="PT Astra Serif" w:hAnsi="PT Astra Serif"/>
          <w:sz w:val="28"/>
          <w:szCs w:val="28"/>
        </w:rPr>
        <w:t xml:space="preserve"> </w:t>
      </w:r>
      <w:r w:rsidRPr="002479E2">
        <w:rPr>
          <w:rFonts w:ascii="PT Astra Serif" w:hAnsi="PT Astra Serif"/>
          <w:sz w:val="28"/>
          <w:szCs w:val="28"/>
        </w:rPr>
        <w:t>уровня.</w:t>
      </w:r>
      <w:r w:rsidR="00F20799" w:rsidRPr="002479E2">
        <w:rPr>
          <w:rFonts w:ascii="PT Astra Serif" w:hAnsi="PT Astra Serif"/>
          <w:sz w:val="28"/>
          <w:szCs w:val="28"/>
        </w:rPr>
        <w:t xml:space="preserve"> </w:t>
      </w:r>
      <w:r w:rsidRPr="002479E2">
        <w:rPr>
          <w:rFonts w:ascii="PT Astra Serif" w:hAnsi="PT Astra Serif"/>
          <w:sz w:val="28"/>
          <w:szCs w:val="28"/>
        </w:rPr>
        <w:t>Предварительный</w:t>
      </w:r>
      <w:r w:rsidR="00F20799" w:rsidRPr="002479E2">
        <w:rPr>
          <w:rFonts w:ascii="PT Astra Serif" w:hAnsi="PT Astra Serif"/>
          <w:sz w:val="28"/>
          <w:szCs w:val="28"/>
        </w:rPr>
        <w:t xml:space="preserve"> </w:t>
      </w:r>
      <w:r w:rsidRPr="002479E2">
        <w:rPr>
          <w:rFonts w:ascii="PT Astra Serif" w:hAnsi="PT Astra Serif"/>
          <w:sz w:val="28"/>
          <w:szCs w:val="28"/>
        </w:rPr>
        <w:t>тест</w:t>
      </w:r>
      <w:r w:rsidR="00F20799" w:rsidRPr="002479E2">
        <w:rPr>
          <w:rFonts w:ascii="PT Astra Serif" w:hAnsi="PT Astra Serif"/>
          <w:sz w:val="28"/>
          <w:szCs w:val="28"/>
        </w:rPr>
        <w:t xml:space="preserve"> </w:t>
      </w:r>
      <w:r w:rsidRPr="002479E2">
        <w:rPr>
          <w:rFonts w:ascii="PT Astra Serif" w:hAnsi="PT Astra Serif"/>
          <w:sz w:val="28"/>
          <w:szCs w:val="28"/>
        </w:rPr>
        <w:t>размещен</w:t>
      </w:r>
      <w:r w:rsidR="00F20799" w:rsidRPr="002479E2">
        <w:rPr>
          <w:rFonts w:ascii="PT Astra Serif" w:hAnsi="PT Astra Serif"/>
          <w:sz w:val="28"/>
          <w:szCs w:val="28"/>
        </w:rPr>
        <w:t xml:space="preserve"> </w:t>
      </w:r>
      <w:r w:rsidRPr="002479E2">
        <w:rPr>
          <w:rFonts w:ascii="PT Astra Serif" w:hAnsi="PT Astra Serif"/>
          <w:sz w:val="28"/>
          <w:szCs w:val="28"/>
        </w:rPr>
        <w:t>на</w:t>
      </w:r>
      <w:r w:rsidR="00F20799" w:rsidRPr="002479E2">
        <w:rPr>
          <w:rFonts w:ascii="PT Astra Serif" w:hAnsi="PT Astra Serif"/>
          <w:sz w:val="28"/>
          <w:szCs w:val="28"/>
        </w:rPr>
        <w:t xml:space="preserve"> </w:t>
      </w:r>
      <w:r w:rsidRPr="002479E2">
        <w:rPr>
          <w:rFonts w:ascii="PT Astra Serif" w:hAnsi="PT Astra Serif"/>
          <w:sz w:val="28"/>
          <w:szCs w:val="28"/>
        </w:rPr>
        <w:t xml:space="preserve">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доступ для его прохождения предоставляется безвозмездно </w:t>
      </w:r>
      <w:hyperlink r:id="rId13" w:history="1">
        <w:r w:rsidRPr="002479E2">
          <w:rPr>
            <w:rStyle w:val="a5"/>
            <w:rFonts w:ascii="PT Astra Serif" w:hAnsi="PT Astra Serif" w:cs="Times New Roman"/>
            <w:sz w:val="28"/>
            <w:szCs w:val="28"/>
          </w:rPr>
          <w:t>https://gossluzhba.gov.ru</w:t>
        </w:r>
      </w:hyperlink>
    </w:p>
    <w:p w:rsidR="00AE4689" w:rsidRPr="002479E2" w:rsidRDefault="00AE4689" w:rsidP="00AA44E4">
      <w:pPr>
        <w:ind w:firstLine="709"/>
        <w:jc w:val="both"/>
        <w:rPr>
          <w:rFonts w:ascii="PT Astra Serif" w:hAnsi="PT Astra Serif"/>
          <w:color w:val="000000" w:themeColor="text1"/>
          <w:sz w:val="28"/>
          <w:szCs w:val="28"/>
        </w:rPr>
      </w:pPr>
      <w:r w:rsidRPr="002479E2">
        <w:rPr>
          <w:rFonts w:ascii="PT Astra Serif" w:hAnsi="PT Astra Serif"/>
          <w:bCs/>
          <w:color w:val="000000"/>
          <w:sz w:val="28"/>
          <w:szCs w:val="28"/>
        </w:rPr>
        <w:t>Кандидаты, не являющиеся гражданскими служащими, замещающими должности гражданской службы в департаменте,</w:t>
      </w:r>
      <w:r w:rsidRPr="002479E2">
        <w:rPr>
          <w:rFonts w:ascii="PT Astra Serif" w:hAnsi="PT Astra Serif"/>
          <w:color w:val="000000"/>
          <w:sz w:val="28"/>
          <w:szCs w:val="28"/>
        </w:rPr>
        <w:t xml:space="preserve"> </w:t>
      </w:r>
      <w:r w:rsidRPr="002479E2">
        <w:rPr>
          <w:rFonts w:ascii="PT Astra Serif" w:hAnsi="PT Astra Serif"/>
          <w:bCs/>
          <w:color w:val="000000"/>
          <w:sz w:val="28"/>
          <w:szCs w:val="28"/>
        </w:rPr>
        <w:t>дополнительно представляют</w:t>
      </w:r>
      <w:r w:rsidR="00AA44E4">
        <w:rPr>
          <w:rFonts w:ascii="PT Astra Serif" w:hAnsi="PT Astra Serif"/>
          <w:color w:val="000000" w:themeColor="text1"/>
          <w:sz w:val="28"/>
          <w:szCs w:val="28"/>
        </w:rPr>
        <w:t>:</w:t>
      </w:r>
    </w:p>
    <w:p w:rsidR="00F20799" w:rsidRPr="002479E2" w:rsidRDefault="00F20799" w:rsidP="00AA44E4">
      <w:pPr>
        <w:ind w:firstLine="709"/>
        <w:jc w:val="both"/>
        <w:rPr>
          <w:rFonts w:ascii="PT Astra Serif" w:hAnsi="PT Astra Serif"/>
          <w:color w:val="000000" w:themeColor="text1"/>
          <w:sz w:val="28"/>
          <w:szCs w:val="28"/>
        </w:rPr>
      </w:pPr>
      <w:r w:rsidRPr="002479E2">
        <w:rPr>
          <w:rFonts w:ascii="PT Astra Serif" w:hAnsi="PT Astra Serif"/>
          <w:color w:val="000000" w:themeColor="text1"/>
          <w:sz w:val="28"/>
          <w:szCs w:val="28"/>
        </w:rPr>
        <w:t>- копию трудовой книжки (за исключением случаев, когда служебная (трудовая) деятельность осуществляется впервые) или копии иных документов, подтверждающих трудовую (служебную) деятельность;</w:t>
      </w:r>
    </w:p>
    <w:p w:rsidR="00F20799" w:rsidRPr="002479E2" w:rsidRDefault="00F20799" w:rsidP="00AA44E4">
      <w:pPr>
        <w:ind w:firstLine="709"/>
        <w:jc w:val="both"/>
        <w:rPr>
          <w:rFonts w:ascii="PT Astra Serif" w:hAnsi="PT Astra Serif"/>
          <w:color w:val="000000" w:themeColor="text1"/>
          <w:sz w:val="28"/>
          <w:szCs w:val="28"/>
        </w:rPr>
      </w:pPr>
      <w:r w:rsidRPr="002479E2">
        <w:rPr>
          <w:rFonts w:ascii="PT Astra Serif" w:hAnsi="PT Astra Serif"/>
          <w:color w:val="000000" w:themeColor="text1"/>
          <w:sz w:val="28"/>
          <w:szCs w:val="28"/>
        </w:rPr>
        <w:t>- копии документов об образовании и о квалификации, а также по Вашему желанию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кадровой службой по месту работы (службы), или оригиналы указанных документов.</w:t>
      </w:r>
    </w:p>
    <w:p w:rsidR="00F20799" w:rsidRPr="002479E2" w:rsidRDefault="00F20799" w:rsidP="00AA44E4">
      <w:pPr>
        <w:ind w:firstLine="709"/>
        <w:jc w:val="both"/>
        <w:rPr>
          <w:rFonts w:ascii="PT Astra Serif" w:hAnsi="PT Astra Serif"/>
          <w:color w:val="000000" w:themeColor="text1"/>
          <w:sz w:val="28"/>
          <w:szCs w:val="28"/>
        </w:rPr>
      </w:pPr>
      <w:r w:rsidRPr="002479E2">
        <w:rPr>
          <w:rFonts w:ascii="PT Astra Serif" w:hAnsi="PT Astra Serif"/>
          <w:color w:val="000000" w:themeColor="text1"/>
          <w:sz w:val="28"/>
          <w:szCs w:val="28"/>
        </w:rPr>
        <w:t xml:space="preserve">В случае непредставления сертификата по результатам прохождения тестирования кандидат не допускается на конкурсные процедуры в рамках второго этапа конкурса. </w:t>
      </w:r>
    </w:p>
    <w:p w:rsidR="009B32FF" w:rsidRPr="002479E2" w:rsidRDefault="00AE4689" w:rsidP="00AA44E4">
      <w:pPr>
        <w:pStyle w:val="a6"/>
        <w:spacing w:before="0" w:beforeAutospacing="0" w:after="0" w:afterAutospacing="0"/>
        <w:ind w:firstLine="709"/>
        <w:jc w:val="both"/>
        <w:rPr>
          <w:rFonts w:ascii="PT Astra Serif" w:hAnsi="PT Astra Serif"/>
          <w:color w:val="000000"/>
          <w:sz w:val="28"/>
          <w:szCs w:val="28"/>
        </w:rPr>
      </w:pPr>
      <w:r w:rsidRPr="002479E2">
        <w:rPr>
          <w:rFonts w:ascii="PT Astra Serif" w:hAnsi="PT Astra Serif"/>
          <w:color w:val="000000" w:themeColor="text1"/>
          <w:sz w:val="28"/>
          <w:szCs w:val="28"/>
        </w:rPr>
        <w:t xml:space="preserve">Второй этап конкурса заключается в оценке профессионального уровня кандидатов, их соответствия установленным квалификационным требованиям для замещения должности. При проведении конкурса конкурсная комиссия оценивает кандидатов на основании представленных ими документов, а также на основе </w:t>
      </w:r>
      <w:r w:rsidR="009B32FF" w:rsidRPr="002479E2">
        <w:rPr>
          <w:rFonts w:ascii="PT Astra Serif" w:hAnsi="PT Astra Serif"/>
          <w:color w:val="000000"/>
          <w:sz w:val="28"/>
          <w:szCs w:val="28"/>
        </w:rPr>
        <w:t xml:space="preserve">конкурсных процедур </w:t>
      </w:r>
      <w:r w:rsidR="009B32FF" w:rsidRPr="002479E2">
        <w:rPr>
          <w:rFonts w:ascii="PT Astra Serif" w:eastAsiaTheme="minorHAnsi" w:hAnsi="PT Astra Serif"/>
          <w:sz w:val="28"/>
          <w:szCs w:val="28"/>
          <w:lang w:eastAsia="en-US"/>
        </w:rPr>
        <w:t xml:space="preserve">с использованием не </w:t>
      </w:r>
      <w:r w:rsidR="009B32FF" w:rsidRPr="002479E2">
        <w:rPr>
          <w:rFonts w:ascii="PT Astra Serif" w:eastAsiaTheme="minorHAnsi" w:hAnsi="PT Astra Serif"/>
          <w:sz w:val="28"/>
          <w:szCs w:val="28"/>
          <w:lang w:eastAsia="en-US"/>
        </w:rPr>
        <w:lastRenderedPageBreak/>
        <w:t>противоречащих федеральным законам и другим нормативным правовым актам Российской Федерации методов оценки кандидатов</w:t>
      </w:r>
      <w:r w:rsidR="00742F8A" w:rsidRPr="002479E2">
        <w:rPr>
          <w:rFonts w:ascii="PT Astra Serif" w:eastAsiaTheme="minorHAnsi" w:hAnsi="PT Astra Serif"/>
          <w:sz w:val="28"/>
          <w:szCs w:val="28"/>
          <w:lang w:eastAsia="en-US"/>
        </w:rPr>
        <w:t xml:space="preserve">, </w:t>
      </w:r>
      <w:r w:rsidR="00742F8A" w:rsidRPr="002479E2">
        <w:rPr>
          <w:rFonts w:ascii="PT Astra Serif" w:hAnsi="PT Astra Serif"/>
          <w:color w:val="000000"/>
          <w:sz w:val="28"/>
          <w:szCs w:val="28"/>
        </w:rPr>
        <w:t>включая</w:t>
      </w:r>
      <w:r w:rsidR="007F1312" w:rsidRPr="002479E2">
        <w:rPr>
          <w:rFonts w:ascii="PT Astra Serif" w:hAnsi="PT Astra Serif"/>
          <w:color w:val="000000"/>
          <w:sz w:val="28"/>
          <w:szCs w:val="28"/>
        </w:rPr>
        <w:t xml:space="preserve"> </w:t>
      </w:r>
      <w:r w:rsidR="00742F8A" w:rsidRPr="002479E2">
        <w:rPr>
          <w:rFonts w:ascii="PT Astra Serif" w:hAnsi="PT Astra Serif"/>
          <w:color w:val="000000"/>
          <w:sz w:val="28"/>
          <w:szCs w:val="28"/>
        </w:rPr>
        <w:t>тестирование для оценки уровня знаний по тематике профессиональной служебной деятельности, написание реферата, индивидуальное собеседование.</w:t>
      </w:r>
      <w:r w:rsidR="009B32FF" w:rsidRPr="002479E2">
        <w:rPr>
          <w:rFonts w:ascii="PT Astra Serif" w:hAnsi="PT Astra Serif"/>
          <w:color w:val="000000"/>
          <w:sz w:val="28"/>
          <w:szCs w:val="28"/>
        </w:rPr>
        <w:t xml:space="preserve"> </w:t>
      </w:r>
    </w:p>
    <w:p w:rsidR="002479E2" w:rsidRPr="002479E2" w:rsidRDefault="002479E2" w:rsidP="00AA44E4">
      <w:pPr>
        <w:ind w:firstLine="709"/>
        <w:jc w:val="both"/>
        <w:rPr>
          <w:rFonts w:ascii="PT Astra Serif" w:hAnsi="PT Astra Serif"/>
          <w:color w:val="000000" w:themeColor="text1"/>
          <w:sz w:val="28"/>
          <w:szCs w:val="28"/>
        </w:rPr>
      </w:pPr>
      <w:r w:rsidRPr="002479E2">
        <w:rPr>
          <w:rFonts w:ascii="PT Astra Serif" w:hAnsi="PT Astra Serif"/>
          <w:color w:val="000000" w:themeColor="text1"/>
          <w:sz w:val="28"/>
          <w:szCs w:val="28"/>
        </w:rPr>
        <w:t>Победитель определяется по результатам проведения второго этапа конкурса открытым голосованием простым большинством голосов членов конкурсной комиссии, присутствующих на заседании.</w:t>
      </w:r>
      <w:r w:rsidR="00AA44E4">
        <w:rPr>
          <w:rFonts w:ascii="PT Astra Serif" w:hAnsi="PT Astra Serif"/>
          <w:color w:val="000000" w:themeColor="text1"/>
          <w:sz w:val="28"/>
          <w:szCs w:val="28"/>
        </w:rPr>
        <w:t xml:space="preserve"> </w:t>
      </w:r>
      <w:r w:rsidRPr="002479E2">
        <w:rPr>
          <w:rFonts w:ascii="PT Astra Serif" w:hAnsi="PT Astra Serif"/>
          <w:color w:val="000000" w:themeColor="text1"/>
          <w:sz w:val="28"/>
          <w:szCs w:val="28"/>
        </w:rPr>
        <w:t>Победителем конкурса признается кандидат, успешно прошедший конкурсные процедуры и имеющий большее количество положительных выводов членов конкурсной комиссии по результатам оценки профессиональных и личностных качеств.</w:t>
      </w:r>
    </w:p>
    <w:p w:rsidR="002479E2" w:rsidRPr="002479E2" w:rsidRDefault="002479E2" w:rsidP="00AA44E4">
      <w:pPr>
        <w:ind w:firstLine="709"/>
        <w:jc w:val="both"/>
        <w:rPr>
          <w:rFonts w:ascii="PT Astra Serif" w:hAnsi="PT Astra Serif"/>
          <w:color w:val="000000" w:themeColor="text1"/>
          <w:sz w:val="28"/>
          <w:szCs w:val="28"/>
        </w:rPr>
      </w:pPr>
      <w:r w:rsidRPr="002479E2">
        <w:rPr>
          <w:rFonts w:ascii="PT Astra Serif" w:hAnsi="PT Astra Serif"/>
          <w:color w:val="000000" w:themeColor="text1"/>
          <w:sz w:val="28"/>
          <w:szCs w:val="28"/>
        </w:rPr>
        <w:t>Решение конкурсной комиссии принимается в отсутствие кандидата и является основанием для включения в кадровый резерв государственного органа либо отказа в этом.</w:t>
      </w:r>
    </w:p>
    <w:p w:rsidR="002479E2" w:rsidRPr="002479E2" w:rsidRDefault="002479E2" w:rsidP="00AA44E4">
      <w:pPr>
        <w:ind w:firstLine="709"/>
        <w:jc w:val="both"/>
        <w:rPr>
          <w:rFonts w:ascii="PT Astra Serif" w:hAnsi="PT Astra Serif"/>
          <w:color w:val="000000" w:themeColor="text1"/>
          <w:sz w:val="28"/>
          <w:szCs w:val="28"/>
        </w:rPr>
      </w:pPr>
      <w:r w:rsidRPr="002479E2">
        <w:rPr>
          <w:rFonts w:ascii="PT Astra Serif" w:hAnsi="PT Astra Serif"/>
          <w:color w:val="000000" w:themeColor="text1"/>
          <w:sz w:val="28"/>
          <w:szCs w:val="28"/>
        </w:rPr>
        <w:t xml:space="preserve">Кандидат вправе обжаловать решение конкурсной комиссии в соответствии с действующим законодательством. </w:t>
      </w:r>
    </w:p>
    <w:p w:rsidR="00F7210B" w:rsidRPr="002479E2" w:rsidRDefault="00F7210B" w:rsidP="00AA44E4">
      <w:pPr>
        <w:ind w:firstLine="709"/>
        <w:jc w:val="both"/>
        <w:rPr>
          <w:rFonts w:ascii="PT Astra Serif" w:hAnsi="PT Astra Serif"/>
          <w:color w:val="000000"/>
          <w:sz w:val="28"/>
          <w:szCs w:val="28"/>
        </w:rPr>
      </w:pPr>
      <w:r w:rsidRPr="002479E2">
        <w:rPr>
          <w:rFonts w:ascii="PT Astra Serif" w:hAnsi="PT Astra Serif"/>
          <w:color w:val="000000"/>
          <w:sz w:val="28"/>
          <w:szCs w:val="28"/>
        </w:rPr>
        <w:t xml:space="preserve">Информация о результатах конкурса направляется кандидатам сообщением в письменном виде или по выбору кандидата путем направления его электронного образа по электронной почте в 7-дневный срок со дня вынесения решения конкурсной комиссией и размещается на </w:t>
      </w:r>
      <w:r w:rsidR="00F00962" w:rsidRPr="002479E2">
        <w:rPr>
          <w:rFonts w:ascii="PT Astra Serif" w:hAnsi="PT Astra Serif"/>
          <w:color w:val="000000"/>
          <w:sz w:val="28"/>
          <w:szCs w:val="28"/>
        </w:rPr>
        <w:t>о</w:t>
      </w:r>
      <w:r w:rsidRPr="002479E2">
        <w:rPr>
          <w:rFonts w:ascii="PT Astra Serif" w:hAnsi="PT Astra Serif"/>
          <w:color w:val="000000"/>
          <w:sz w:val="28"/>
          <w:szCs w:val="28"/>
        </w:rPr>
        <w:t xml:space="preserve">фициальном </w:t>
      </w:r>
      <w:r w:rsidR="00AA44E4">
        <w:rPr>
          <w:rFonts w:ascii="PT Astra Serif" w:hAnsi="PT Astra Serif"/>
          <w:color w:val="000000"/>
          <w:sz w:val="28"/>
          <w:szCs w:val="28"/>
        </w:rPr>
        <w:t>сайте</w:t>
      </w:r>
      <w:r w:rsidR="00D34269">
        <w:rPr>
          <w:rFonts w:ascii="PT Astra Serif" w:hAnsi="PT Astra Serif"/>
          <w:color w:val="000000"/>
          <w:sz w:val="28"/>
          <w:szCs w:val="28"/>
        </w:rPr>
        <w:t xml:space="preserve"> </w:t>
      </w:r>
      <w:bookmarkStart w:id="0" w:name="_GoBack"/>
      <w:bookmarkEnd w:id="0"/>
      <w:r w:rsidR="00AA44E4" w:rsidRPr="002479E2">
        <w:rPr>
          <w:rFonts w:ascii="PT Astra Serif" w:hAnsi="PT Astra Serif"/>
          <w:color w:val="000000" w:themeColor="text1"/>
          <w:sz w:val="28"/>
          <w:szCs w:val="28"/>
        </w:rPr>
        <w:t xml:space="preserve">Правительства автономного округа </w:t>
      </w:r>
      <w:r w:rsidRPr="002479E2">
        <w:rPr>
          <w:rFonts w:ascii="PT Astra Serif" w:hAnsi="PT Astra Serif"/>
          <w:color w:val="000000"/>
          <w:sz w:val="28"/>
          <w:szCs w:val="28"/>
        </w:rPr>
        <w:t xml:space="preserve">автономного округа </w:t>
      </w:r>
      <w:hyperlink r:id="rId14" w:history="1">
        <w:r w:rsidR="00A2720B" w:rsidRPr="002479E2">
          <w:rPr>
            <w:rStyle w:val="a5"/>
            <w:rFonts w:ascii="PT Astra Serif" w:hAnsi="PT Astra Serif" w:cs="Times New Roman"/>
            <w:sz w:val="28"/>
            <w:szCs w:val="28"/>
            <w:lang w:val="en-US"/>
          </w:rPr>
          <w:t>https</w:t>
        </w:r>
        <w:r w:rsidR="00A2720B" w:rsidRPr="002479E2">
          <w:rPr>
            <w:rStyle w:val="a5"/>
            <w:rFonts w:ascii="PT Astra Serif" w:hAnsi="PT Astra Serif" w:cs="Times New Roman"/>
            <w:sz w:val="28"/>
            <w:szCs w:val="28"/>
          </w:rPr>
          <w:t>://</w:t>
        </w:r>
        <w:r w:rsidR="00A2720B" w:rsidRPr="002479E2">
          <w:rPr>
            <w:rStyle w:val="a5"/>
            <w:rFonts w:ascii="PT Astra Serif" w:hAnsi="PT Astra Serif" w:cs="Times New Roman"/>
            <w:sz w:val="28"/>
            <w:szCs w:val="28"/>
            <w:lang w:val="en-US"/>
          </w:rPr>
          <w:t>www</w:t>
        </w:r>
        <w:r w:rsidR="00A2720B" w:rsidRPr="002479E2">
          <w:rPr>
            <w:rStyle w:val="a5"/>
            <w:rFonts w:ascii="PT Astra Serif" w:hAnsi="PT Astra Serif" w:cs="Times New Roman"/>
            <w:sz w:val="28"/>
            <w:szCs w:val="28"/>
          </w:rPr>
          <w:t>.</w:t>
        </w:r>
        <w:r w:rsidR="00A2720B" w:rsidRPr="002479E2">
          <w:rPr>
            <w:rStyle w:val="a5"/>
            <w:rFonts w:ascii="PT Astra Serif" w:hAnsi="PT Astra Serif" w:cs="Times New Roman"/>
            <w:sz w:val="28"/>
            <w:szCs w:val="28"/>
            <w:lang w:val="en-US"/>
          </w:rPr>
          <w:t>yanao</w:t>
        </w:r>
        <w:r w:rsidR="00A2720B" w:rsidRPr="002479E2">
          <w:rPr>
            <w:rStyle w:val="a5"/>
            <w:rFonts w:ascii="PT Astra Serif" w:hAnsi="PT Astra Serif" w:cs="Times New Roman"/>
            <w:sz w:val="28"/>
            <w:szCs w:val="28"/>
          </w:rPr>
          <w:t>.</w:t>
        </w:r>
        <w:r w:rsidR="00A2720B" w:rsidRPr="002479E2">
          <w:rPr>
            <w:rStyle w:val="a5"/>
            <w:rFonts w:ascii="PT Astra Serif" w:hAnsi="PT Astra Serif" w:cs="Times New Roman"/>
            <w:sz w:val="28"/>
            <w:szCs w:val="28"/>
            <w:lang w:val="en-US"/>
          </w:rPr>
          <w:t>ru</w:t>
        </w:r>
        <w:r w:rsidR="00A2720B" w:rsidRPr="002479E2">
          <w:rPr>
            <w:rStyle w:val="a5"/>
            <w:rFonts w:ascii="PT Astra Serif" w:hAnsi="PT Astra Serif" w:cs="Times New Roman"/>
            <w:sz w:val="28"/>
            <w:szCs w:val="28"/>
          </w:rPr>
          <w:t>/</w:t>
        </w:r>
      </w:hyperlink>
      <w:r w:rsidR="002479E2" w:rsidRPr="002479E2">
        <w:rPr>
          <w:rFonts w:ascii="PT Astra Serif" w:hAnsi="PT Astra Serif"/>
          <w:color w:val="000000"/>
          <w:sz w:val="28"/>
          <w:szCs w:val="28"/>
        </w:rPr>
        <w:t xml:space="preserve">, </w:t>
      </w:r>
      <w:r w:rsidR="002479E2" w:rsidRPr="002479E2">
        <w:rPr>
          <w:rFonts w:ascii="PT Astra Serif" w:hAnsi="PT Astra Serif"/>
          <w:color w:val="000000" w:themeColor="text1"/>
          <w:sz w:val="28"/>
          <w:szCs w:val="28"/>
        </w:rPr>
        <w:t xml:space="preserve">сайте департамента </w:t>
      </w:r>
      <w:hyperlink r:id="rId15" w:history="1">
        <w:r w:rsidR="002479E2" w:rsidRPr="002479E2">
          <w:rPr>
            <w:rStyle w:val="a5"/>
            <w:rFonts w:ascii="PT Astra Serif" w:hAnsi="PT Astra Serif" w:cs="Times New Roman"/>
            <w:sz w:val="28"/>
            <w:szCs w:val="28"/>
          </w:rPr>
          <w:t>https://dprr.yanao.ru/</w:t>
        </w:r>
      </w:hyperlink>
      <w:r w:rsidR="002479E2" w:rsidRPr="002479E2">
        <w:rPr>
          <w:rFonts w:ascii="PT Astra Serif" w:hAnsi="PT Astra Serif"/>
          <w:color w:val="000000" w:themeColor="text1"/>
          <w:sz w:val="28"/>
          <w:szCs w:val="28"/>
        </w:rPr>
        <w:t xml:space="preserve"> и </w:t>
      </w:r>
      <w:r w:rsidRPr="002479E2">
        <w:rPr>
          <w:rFonts w:ascii="PT Astra Serif" w:hAnsi="PT Astra Serif"/>
          <w:color w:val="000000"/>
          <w:sz w:val="28"/>
          <w:szCs w:val="28"/>
        </w:rPr>
        <w:t xml:space="preserve">официальном сайте федеральной государственной информационной системы в области государственной службы в информационно-телекоммуникационной сети </w:t>
      </w:r>
      <w:r w:rsidR="00E464EA" w:rsidRPr="002479E2">
        <w:rPr>
          <w:rFonts w:ascii="PT Astra Serif" w:hAnsi="PT Astra Serif"/>
          <w:color w:val="000000"/>
          <w:sz w:val="28"/>
          <w:szCs w:val="28"/>
        </w:rPr>
        <w:t>«</w:t>
      </w:r>
      <w:r w:rsidRPr="002479E2">
        <w:rPr>
          <w:rFonts w:ascii="PT Astra Serif" w:hAnsi="PT Astra Serif"/>
          <w:color w:val="000000"/>
          <w:sz w:val="28"/>
          <w:szCs w:val="28"/>
        </w:rPr>
        <w:t>Интернет</w:t>
      </w:r>
      <w:r w:rsidR="00E464EA" w:rsidRPr="002479E2">
        <w:rPr>
          <w:rFonts w:ascii="PT Astra Serif" w:hAnsi="PT Astra Serif"/>
          <w:color w:val="000000"/>
          <w:sz w:val="28"/>
          <w:szCs w:val="28"/>
        </w:rPr>
        <w:t xml:space="preserve">» </w:t>
      </w:r>
      <w:hyperlink r:id="rId16" w:history="1">
        <w:r w:rsidRPr="002479E2">
          <w:rPr>
            <w:rStyle w:val="a5"/>
            <w:rFonts w:ascii="PT Astra Serif" w:hAnsi="PT Astra Serif" w:cs="Times New Roman"/>
            <w:sz w:val="28"/>
            <w:szCs w:val="28"/>
          </w:rPr>
          <w:t>https://gossluzhba.gov.ru/</w:t>
        </w:r>
      </w:hyperlink>
      <w:r w:rsidRPr="002479E2">
        <w:rPr>
          <w:rFonts w:ascii="PT Astra Serif" w:hAnsi="PT Astra Serif"/>
          <w:color w:val="000000"/>
          <w:sz w:val="28"/>
          <w:szCs w:val="28"/>
        </w:rPr>
        <w:t xml:space="preserve">. </w:t>
      </w:r>
    </w:p>
    <w:p w:rsidR="00F7210B" w:rsidRPr="002479E2" w:rsidRDefault="00F7210B" w:rsidP="00AA44E4">
      <w:pPr>
        <w:ind w:firstLine="709"/>
        <w:jc w:val="both"/>
        <w:rPr>
          <w:rFonts w:ascii="PT Astra Serif" w:hAnsi="PT Astra Serif"/>
          <w:color w:val="000000"/>
          <w:sz w:val="28"/>
          <w:szCs w:val="28"/>
        </w:rPr>
      </w:pPr>
      <w:r w:rsidRPr="002479E2">
        <w:rPr>
          <w:rFonts w:ascii="PT Astra Serif" w:hAnsi="PT Astra Serif"/>
          <w:color w:val="000000"/>
          <w:sz w:val="28"/>
          <w:szCs w:val="28"/>
        </w:rPr>
        <w:t xml:space="preserve">Документы кандидатов, которые не включены в кадровый резерв </w:t>
      </w:r>
      <w:r w:rsidR="00E464EA" w:rsidRPr="002479E2">
        <w:rPr>
          <w:rFonts w:ascii="PT Astra Serif" w:hAnsi="PT Astra Serif"/>
          <w:color w:val="000000"/>
          <w:sz w:val="28"/>
          <w:szCs w:val="28"/>
        </w:rPr>
        <w:t>д</w:t>
      </w:r>
      <w:r w:rsidRPr="002479E2">
        <w:rPr>
          <w:rFonts w:ascii="PT Astra Serif" w:hAnsi="PT Astra Serif"/>
          <w:color w:val="000000"/>
          <w:sz w:val="28"/>
          <w:szCs w:val="28"/>
        </w:rPr>
        <w:t xml:space="preserve">епартамента по результатам конкурса, могут быть им возвращены по письменному заявлению в течение одного года со дня завершения конкурса. До истечения этого срока документы хранятся в архиве </w:t>
      </w:r>
      <w:r w:rsidR="00E464EA" w:rsidRPr="002479E2">
        <w:rPr>
          <w:rFonts w:ascii="PT Astra Serif" w:hAnsi="PT Astra Serif"/>
          <w:color w:val="000000"/>
          <w:sz w:val="28"/>
          <w:szCs w:val="28"/>
        </w:rPr>
        <w:t>д</w:t>
      </w:r>
      <w:r w:rsidRPr="002479E2">
        <w:rPr>
          <w:rFonts w:ascii="PT Astra Serif" w:hAnsi="PT Astra Serif"/>
          <w:color w:val="000000"/>
          <w:sz w:val="28"/>
          <w:szCs w:val="28"/>
        </w:rPr>
        <w:t xml:space="preserve">епартамента, после чего подлежат уничтожению. </w:t>
      </w:r>
    </w:p>
    <w:p w:rsidR="00A30763" w:rsidRPr="002479E2" w:rsidRDefault="00A30763" w:rsidP="002479E2">
      <w:pPr>
        <w:pStyle w:val="ConsPlusNormal"/>
        <w:widowControl/>
        <w:ind w:firstLine="709"/>
        <w:jc w:val="both"/>
        <w:rPr>
          <w:rFonts w:ascii="PT Astra Serif" w:hAnsi="PT Astra Serif" w:cs="Times New Roman"/>
          <w:sz w:val="28"/>
          <w:szCs w:val="28"/>
        </w:rPr>
      </w:pPr>
    </w:p>
    <w:p w:rsidR="002479E2" w:rsidRDefault="002479E2">
      <w:pPr>
        <w:pStyle w:val="ConsPlusNormal"/>
        <w:widowControl/>
        <w:ind w:firstLine="709"/>
        <w:jc w:val="both"/>
        <w:rPr>
          <w:rFonts w:ascii="PT Astra Serif" w:hAnsi="PT Astra Serif" w:cs="Times New Roman"/>
          <w:sz w:val="28"/>
          <w:szCs w:val="28"/>
        </w:rPr>
      </w:pPr>
    </w:p>
    <w:p w:rsidR="002479E2" w:rsidRDefault="002479E2">
      <w:pPr>
        <w:pStyle w:val="ConsPlusNormal"/>
        <w:widowControl/>
        <w:ind w:firstLine="709"/>
        <w:jc w:val="both"/>
        <w:rPr>
          <w:rFonts w:ascii="PT Astra Serif" w:hAnsi="PT Astra Serif" w:cs="Times New Roman"/>
          <w:sz w:val="28"/>
          <w:szCs w:val="28"/>
        </w:rPr>
      </w:pPr>
    </w:p>
    <w:p w:rsidR="002479E2" w:rsidRDefault="002479E2">
      <w:pPr>
        <w:pStyle w:val="ConsPlusNormal"/>
        <w:widowControl/>
        <w:ind w:firstLine="709"/>
        <w:jc w:val="both"/>
        <w:rPr>
          <w:rFonts w:ascii="PT Astra Serif" w:hAnsi="PT Astra Serif" w:cs="Times New Roman"/>
          <w:sz w:val="28"/>
          <w:szCs w:val="28"/>
        </w:rPr>
      </w:pPr>
    </w:p>
    <w:p w:rsidR="00CA55F0" w:rsidRDefault="00CA55F0">
      <w:pPr>
        <w:pStyle w:val="ConsPlusNormal"/>
        <w:widowControl/>
        <w:ind w:firstLine="709"/>
        <w:jc w:val="both"/>
        <w:rPr>
          <w:rFonts w:ascii="PT Astra Serif" w:hAnsi="PT Astra Serif" w:cs="Times New Roman"/>
          <w:sz w:val="28"/>
          <w:szCs w:val="28"/>
        </w:rPr>
        <w:sectPr w:rsidR="00CA55F0" w:rsidSect="002479E2">
          <w:pgSz w:w="16838" w:h="11906" w:orient="landscape" w:code="9"/>
          <w:pgMar w:top="1134" w:right="567" w:bottom="1134" w:left="1134" w:header="709" w:footer="709" w:gutter="0"/>
          <w:cols w:space="708"/>
          <w:docGrid w:linePitch="360"/>
        </w:sectPr>
      </w:pPr>
    </w:p>
    <w:p w:rsidR="00CA55F0" w:rsidRDefault="00CA55F0" w:rsidP="00CA55F0">
      <w:pPr>
        <w:ind w:left="4821" w:firstLine="708"/>
        <w:rPr>
          <w:rFonts w:ascii="PT Astra Serif" w:hAnsi="PT Astra Serif"/>
          <w:sz w:val="24"/>
          <w:szCs w:val="24"/>
        </w:rPr>
      </w:pPr>
      <w:r>
        <w:rPr>
          <w:rFonts w:ascii="PT Astra Serif" w:hAnsi="PT Astra Serif"/>
          <w:sz w:val="24"/>
          <w:szCs w:val="24"/>
        </w:rPr>
        <w:lastRenderedPageBreak/>
        <w:t>Приложение № 1</w:t>
      </w:r>
    </w:p>
    <w:p w:rsidR="00CA55F0" w:rsidRPr="00457D26" w:rsidRDefault="00CA55F0" w:rsidP="00CA55F0">
      <w:pPr>
        <w:jc w:val="right"/>
        <w:rPr>
          <w:rFonts w:ascii="PT Astra Serif" w:hAnsi="PT Astra Serif"/>
          <w:sz w:val="24"/>
          <w:szCs w:val="24"/>
        </w:rPr>
      </w:pPr>
    </w:p>
    <w:p w:rsidR="00CA55F0" w:rsidRPr="00457D26" w:rsidRDefault="00CA55F0" w:rsidP="00CA55F0">
      <w:pPr>
        <w:pStyle w:val="ConsPlusNonformat"/>
        <w:ind w:left="5529"/>
        <w:jc w:val="both"/>
        <w:rPr>
          <w:rFonts w:ascii="PT Astra Serif" w:hAnsi="PT Astra Serif" w:cs="Times New Roman"/>
          <w:sz w:val="27"/>
          <w:szCs w:val="27"/>
        </w:rPr>
      </w:pPr>
      <w:r w:rsidRPr="00457D26">
        <w:rPr>
          <w:rFonts w:ascii="PT Astra Serif" w:hAnsi="PT Astra Serif" w:cs="Times New Roman"/>
          <w:sz w:val="27"/>
          <w:szCs w:val="27"/>
        </w:rPr>
        <w:t>Директору департамента природно-ресурсного регулирования, лесных отношений и развития нефтегазового комплекса Ямало-Ненецкого автономного округа</w:t>
      </w:r>
    </w:p>
    <w:p w:rsidR="00CA55F0" w:rsidRPr="00457D26" w:rsidRDefault="00CA55F0" w:rsidP="00CA55F0">
      <w:pPr>
        <w:pStyle w:val="ConsPlusNonformat"/>
        <w:ind w:left="5529"/>
        <w:jc w:val="both"/>
        <w:rPr>
          <w:rFonts w:ascii="PT Astra Serif" w:hAnsi="PT Astra Serif" w:cs="Times New Roman"/>
          <w:sz w:val="27"/>
          <w:szCs w:val="27"/>
        </w:rPr>
      </w:pPr>
      <w:proofErr w:type="spellStart"/>
      <w:r w:rsidRPr="00457D26">
        <w:rPr>
          <w:rFonts w:ascii="PT Astra Serif" w:hAnsi="PT Astra Serif" w:cs="Times New Roman"/>
          <w:sz w:val="27"/>
          <w:szCs w:val="27"/>
        </w:rPr>
        <w:t>Галузе</w:t>
      </w:r>
      <w:proofErr w:type="spellEnd"/>
      <w:r w:rsidRPr="00457D26">
        <w:rPr>
          <w:rFonts w:ascii="PT Astra Serif" w:hAnsi="PT Astra Serif" w:cs="Times New Roman"/>
          <w:sz w:val="27"/>
          <w:szCs w:val="27"/>
        </w:rPr>
        <w:t xml:space="preserve"> В.Л.</w:t>
      </w:r>
    </w:p>
    <w:p w:rsidR="00CA55F0" w:rsidRDefault="00CA55F0" w:rsidP="00CA55F0">
      <w:pPr>
        <w:pStyle w:val="ConsPlusNonformat"/>
        <w:jc w:val="both"/>
        <w:rPr>
          <w:rFonts w:ascii="PT Astra Serif" w:hAnsi="PT Astra Serif" w:cs="Times New Roman"/>
          <w:sz w:val="27"/>
          <w:szCs w:val="27"/>
        </w:rPr>
      </w:pPr>
    </w:p>
    <w:p w:rsidR="00CA55F0" w:rsidRPr="00457D26" w:rsidRDefault="00CA55F0" w:rsidP="00CA55F0">
      <w:pPr>
        <w:pStyle w:val="ConsPlusNonformat"/>
        <w:jc w:val="both"/>
        <w:rPr>
          <w:rFonts w:ascii="PT Astra Serif" w:hAnsi="PT Astra Serif" w:cs="Times New Roman"/>
          <w:sz w:val="27"/>
          <w:szCs w:val="27"/>
        </w:rPr>
      </w:pPr>
    </w:p>
    <w:p w:rsidR="00CA55F0" w:rsidRDefault="00CA55F0" w:rsidP="00CA55F0">
      <w:pPr>
        <w:pStyle w:val="ConsPlusNonformat"/>
        <w:jc w:val="center"/>
        <w:rPr>
          <w:rFonts w:ascii="PT Astra Serif" w:hAnsi="PT Astra Serif" w:cs="Times New Roman"/>
          <w:sz w:val="27"/>
          <w:szCs w:val="27"/>
        </w:rPr>
      </w:pPr>
      <w:r w:rsidRPr="00457D26">
        <w:rPr>
          <w:rFonts w:ascii="PT Astra Serif" w:hAnsi="PT Astra Serif" w:cs="Times New Roman"/>
          <w:sz w:val="27"/>
          <w:szCs w:val="27"/>
        </w:rPr>
        <w:t>Заявление</w:t>
      </w:r>
    </w:p>
    <w:p w:rsidR="00CA55F0" w:rsidRPr="00457D26" w:rsidRDefault="00CA55F0" w:rsidP="00CA55F0">
      <w:pPr>
        <w:pStyle w:val="ConsPlusNonformat"/>
        <w:jc w:val="center"/>
        <w:rPr>
          <w:rFonts w:ascii="PT Astra Serif" w:hAnsi="PT Astra Serif" w:cs="Times New Roman"/>
          <w:sz w:val="27"/>
          <w:szCs w:val="27"/>
        </w:rPr>
      </w:pPr>
    </w:p>
    <w:p w:rsidR="00CA55F0" w:rsidRPr="00457D26" w:rsidRDefault="00CA55F0" w:rsidP="00CA55F0">
      <w:pPr>
        <w:pStyle w:val="ConsPlusNonformat"/>
        <w:ind w:firstLine="708"/>
        <w:jc w:val="both"/>
        <w:rPr>
          <w:rFonts w:ascii="PT Astra Serif" w:hAnsi="PT Astra Serif" w:cs="Times New Roman"/>
          <w:sz w:val="27"/>
          <w:szCs w:val="27"/>
        </w:rPr>
      </w:pPr>
      <w:r w:rsidRPr="00457D26">
        <w:rPr>
          <w:rFonts w:ascii="PT Astra Serif" w:hAnsi="PT Astra Serif" w:cs="Times New Roman"/>
          <w:sz w:val="27"/>
          <w:szCs w:val="27"/>
        </w:rPr>
        <w:t>Я__________________________________________________________________</w:t>
      </w:r>
    </w:p>
    <w:p w:rsidR="00CA55F0" w:rsidRPr="00457D26" w:rsidRDefault="00CA55F0" w:rsidP="00CA55F0">
      <w:pPr>
        <w:pStyle w:val="ConsPlusNonformat"/>
        <w:jc w:val="both"/>
        <w:rPr>
          <w:rFonts w:ascii="PT Astra Serif" w:hAnsi="PT Astra Serif" w:cs="Times New Roman"/>
          <w:sz w:val="27"/>
          <w:szCs w:val="27"/>
        </w:rPr>
      </w:pPr>
      <w:r w:rsidRPr="00457D26">
        <w:rPr>
          <w:rFonts w:ascii="PT Astra Serif" w:hAnsi="PT Astra Serif" w:cs="Times New Roman"/>
          <w:sz w:val="27"/>
          <w:szCs w:val="27"/>
        </w:rPr>
        <w:t>________________________________________________________________________,</w:t>
      </w:r>
    </w:p>
    <w:p w:rsidR="00CA55F0" w:rsidRPr="00457D26" w:rsidRDefault="00CA55F0" w:rsidP="00CA55F0">
      <w:pPr>
        <w:pStyle w:val="ConsPlusNonformat"/>
        <w:jc w:val="center"/>
        <w:rPr>
          <w:rFonts w:ascii="PT Astra Serif" w:hAnsi="PT Astra Serif" w:cs="Times New Roman"/>
          <w:sz w:val="22"/>
          <w:szCs w:val="22"/>
        </w:rPr>
      </w:pPr>
      <w:r w:rsidRPr="00457D26">
        <w:rPr>
          <w:rFonts w:ascii="PT Astra Serif" w:hAnsi="PT Astra Serif" w:cs="Times New Roman"/>
          <w:sz w:val="22"/>
          <w:szCs w:val="22"/>
        </w:rPr>
        <w:t>(фамилия, имя, отчество (при наличии) полностью, дата рождения полностью)</w:t>
      </w:r>
    </w:p>
    <w:p w:rsidR="00CA55F0" w:rsidRPr="00457D26" w:rsidRDefault="00CA55F0" w:rsidP="00CA55F0">
      <w:pPr>
        <w:pStyle w:val="ConsPlusNonformat"/>
        <w:jc w:val="both"/>
        <w:rPr>
          <w:rFonts w:ascii="PT Astra Serif" w:hAnsi="PT Astra Serif" w:cs="Times New Roman"/>
          <w:sz w:val="27"/>
          <w:szCs w:val="27"/>
        </w:rPr>
      </w:pPr>
      <w:r w:rsidRPr="00457D26">
        <w:rPr>
          <w:rFonts w:ascii="PT Astra Serif" w:hAnsi="PT Astra Serif" w:cs="Times New Roman"/>
          <w:sz w:val="27"/>
          <w:szCs w:val="27"/>
        </w:rPr>
        <w:t>паспорт серии __________ номер ___________ выдан________________________ ________________________________________________________________________,</w:t>
      </w:r>
    </w:p>
    <w:p w:rsidR="00CA55F0" w:rsidRPr="00457D26" w:rsidRDefault="00CA55F0" w:rsidP="00CA55F0">
      <w:pPr>
        <w:pStyle w:val="ConsPlusNonformat"/>
        <w:jc w:val="both"/>
        <w:rPr>
          <w:rFonts w:ascii="PT Astra Serif" w:hAnsi="PT Astra Serif" w:cs="Times New Roman"/>
          <w:sz w:val="28"/>
          <w:szCs w:val="28"/>
        </w:rPr>
      </w:pPr>
      <w:r w:rsidRPr="00457D26">
        <w:rPr>
          <w:rFonts w:ascii="PT Astra Serif" w:hAnsi="PT Astra Serif" w:cs="Times New Roman"/>
          <w:sz w:val="27"/>
          <w:szCs w:val="27"/>
        </w:rPr>
        <w:t>проживающий по адресу</w:t>
      </w:r>
      <w:r w:rsidRPr="00457D26">
        <w:rPr>
          <w:rFonts w:ascii="PT Astra Serif" w:hAnsi="PT Astra Serif" w:cs="Times New Roman"/>
          <w:sz w:val="28"/>
          <w:szCs w:val="28"/>
        </w:rPr>
        <w:t xml:space="preserve"> _______________________________________________</w:t>
      </w:r>
    </w:p>
    <w:p w:rsidR="00CA55F0" w:rsidRPr="00457D26" w:rsidRDefault="00CA55F0" w:rsidP="00CA55F0">
      <w:pPr>
        <w:pStyle w:val="ConsPlusNonformat"/>
        <w:jc w:val="both"/>
        <w:rPr>
          <w:rFonts w:ascii="PT Astra Serif" w:hAnsi="PT Astra Serif" w:cs="Times New Roman"/>
          <w:sz w:val="28"/>
          <w:szCs w:val="28"/>
        </w:rPr>
      </w:pPr>
      <w:r w:rsidRPr="00457D26">
        <w:rPr>
          <w:rFonts w:ascii="PT Astra Serif" w:hAnsi="PT Astra Serif" w:cs="Times New Roman"/>
          <w:sz w:val="28"/>
          <w:szCs w:val="28"/>
        </w:rPr>
        <w:t>______________________________________________________________________,</w:t>
      </w:r>
    </w:p>
    <w:p w:rsidR="00CA55F0" w:rsidRPr="00457D26" w:rsidRDefault="00CA55F0" w:rsidP="00CA55F0">
      <w:pPr>
        <w:pStyle w:val="ConsPlusNonformat"/>
        <w:jc w:val="both"/>
        <w:rPr>
          <w:rFonts w:ascii="PT Astra Serif" w:hAnsi="PT Astra Serif" w:cs="Times New Roman"/>
          <w:sz w:val="22"/>
          <w:szCs w:val="22"/>
        </w:rPr>
      </w:pPr>
      <w:r w:rsidRPr="00457D26">
        <w:rPr>
          <w:rFonts w:ascii="PT Astra Serif" w:hAnsi="PT Astra Serif" w:cs="Times New Roman"/>
          <w:sz w:val="22"/>
          <w:szCs w:val="22"/>
        </w:rPr>
        <w:t xml:space="preserve">                                                             (почтовый адрес)</w:t>
      </w:r>
    </w:p>
    <w:p w:rsidR="00CA55F0" w:rsidRPr="00457D26" w:rsidRDefault="00CA55F0" w:rsidP="00CA55F0">
      <w:pPr>
        <w:pStyle w:val="ConsPlusNonformat"/>
        <w:rPr>
          <w:rFonts w:ascii="PT Astra Serif" w:hAnsi="PT Astra Serif" w:cs="Times New Roman"/>
          <w:sz w:val="28"/>
          <w:szCs w:val="28"/>
        </w:rPr>
      </w:pPr>
      <w:r w:rsidRPr="00457D26">
        <w:rPr>
          <w:rFonts w:ascii="PT Astra Serif" w:hAnsi="PT Astra Serif" w:cs="Times New Roman"/>
          <w:sz w:val="27"/>
          <w:szCs w:val="27"/>
        </w:rPr>
        <w:t>телефон</w:t>
      </w:r>
      <w:r w:rsidRPr="00457D26">
        <w:rPr>
          <w:rFonts w:ascii="PT Astra Serif" w:hAnsi="PT Astra Serif" w:cs="Times New Roman"/>
          <w:sz w:val="28"/>
          <w:szCs w:val="28"/>
        </w:rPr>
        <w:t xml:space="preserve"> (</w:t>
      </w:r>
      <w:r w:rsidRPr="00457D26">
        <w:rPr>
          <w:rFonts w:ascii="PT Astra Serif" w:hAnsi="PT Astra Serif" w:cs="Times New Roman"/>
        </w:rPr>
        <w:t>желательно мобильный</w:t>
      </w:r>
      <w:r w:rsidRPr="00457D26">
        <w:rPr>
          <w:rFonts w:ascii="PT Astra Serif" w:hAnsi="PT Astra Serif" w:cs="Times New Roman"/>
          <w:sz w:val="28"/>
          <w:szCs w:val="28"/>
        </w:rPr>
        <w:t>) _________________, e-</w:t>
      </w:r>
      <w:proofErr w:type="spellStart"/>
      <w:r w:rsidRPr="00457D26">
        <w:rPr>
          <w:rFonts w:ascii="PT Astra Serif" w:hAnsi="PT Astra Serif" w:cs="Times New Roman"/>
          <w:sz w:val="28"/>
          <w:szCs w:val="28"/>
        </w:rPr>
        <w:t>mail</w:t>
      </w:r>
      <w:proofErr w:type="spellEnd"/>
      <w:r w:rsidRPr="00457D26">
        <w:rPr>
          <w:rFonts w:ascii="PT Astra Serif" w:hAnsi="PT Astra Serif" w:cs="Times New Roman"/>
          <w:sz w:val="28"/>
          <w:szCs w:val="28"/>
        </w:rPr>
        <w:t xml:space="preserve"> _______________________,</w:t>
      </w:r>
    </w:p>
    <w:p w:rsidR="00CA55F0" w:rsidRPr="00457D26" w:rsidRDefault="00CA55F0" w:rsidP="00CA55F0">
      <w:pPr>
        <w:pStyle w:val="ConsPlusNonformat"/>
        <w:jc w:val="both"/>
        <w:rPr>
          <w:rFonts w:ascii="PT Astra Serif" w:hAnsi="PT Astra Serif" w:cs="Times New Roman"/>
          <w:sz w:val="27"/>
          <w:szCs w:val="27"/>
        </w:rPr>
      </w:pPr>
      <w:r w:rsidRPr="00457D26">
        <w:rPr>
          <w:rFonts w:ascii="PT Astra Serif" w:hAnsi="PT Astra Serif" w:cs="Times New Roman"/>
          <w:sz w:val="27"/>
          <w:szCs w:val="27"/>
        </w:rPr>
        <w:t>прошу принять мои документы для участия в конкурсе на включение в кадровый резерв:</w:t>
      </w:r>
    </w:p>
    <w:p w:rsidR="00CA55F0" w:rsidRPr="00457D26" w:rsidRDefault="00CA55F0" w:rsidP="00CA55F0">
      <w:pPr>
        <w:pStyle w:val="ConsPlusNonformat"/>
        <w:jc w:val="both"/>
        <w:rPr>
          <w:rFonts w:ascii="PT Astra Serif" w:hAnsi="PT Astra Serif" w:cs="Times New Roman"/>
          <w:sz w:val="27"/>
          <w:szCs w:val="27"/>
        </w:rPr>
      </w:pPr>
      <w:r w:rsidRPr="00457D26">
        <w:rPr>
          <w:rFonts w:ascii="PT Astra Serif" w:hAnsi="PT Astra Serif" w:cs="Times New Roman"/>
          <w:sz w:val="27"/>
          <w:szCs w:val="27"/>
        </w:rPr>
        <w:t>группа должностей       главная/ведущая/старшая</w:t>
      </w:r>
    </w:p>
    <w:p w:rsidR="00CA55F0" w:rsidRPr="00457D26" w:rsidRDefault="00CA55F0" w:rsidP="00CA55F0">
      <w:pPr>
        <w:pStyle w:val="ConsPlusNonformat"/>
        <w:jc w:val="both"/>
        <w:rPr>
          <w:rFonts w:ascii="PT Astra Serif" w:hAnsi="PT Astra Serif" w:cs="Times New Roman"/>
        </w:rPr>
      </w:pPr>
      <w:r w:rsidRPr="00457D26">
        <w:rPr>
          <w:rFonts w:ascii="PT Astra Serif" w:hAnsi="PT Astra Serif" w:cs="Times New Roman"/>
        </w:rPr>
        <w:t>(нужное подчеркнуть)</w:t>
      </w:r>
    </w:p>
    <w:p w:rsidR="00CA55F0" w:rsidRPr="00457D26" w:rsidRDefault="00CA55F0" w:rsidP="00CA55F0">
      <w:pPr>
        <w:pStyle w:val="ConsPlusNonformat"/>
        <w:jc w:val="both"/>
        <w:rPr>
          <w:rFonts w:ascii="PT Astra Serif" w:hAnsi="PT Astra Serif" w:cs="Times New Roman"/>
          <w:sz w:val="27"/>
          <w:szCs w:val="27"/>
        </w:rPr>
      </w:pPr>
      <w:r w:rsidRPr="00457D26">
        <w:rPr>
          <w:rFonts w:ascii="PT Astra Serif" w:hAnsi="PT Astra Serif" w:cs="Times New Roman"/>
          <w:sz w:val="27"/>
          <w:szCs w:val="27"/>
        </w:rPr>
        <w:t>категория               руководители/специалисты/обеспечивающие специалисты</w:t>
      </w:r>
    </w:p>
    <w:p w:rsidR="00CA55F0" w:rsidRPr="00457D26" w:rsidRDefault="00CA55F0" w:rsidP="00CA55F0">
      <w:pPr>
        <w:pStyle w:val="ConsPlusNonformat"/>
        <w:jc w:val="both"/>
        <w:rPr>
          <w:rFonts w:ascii="PT Astra Serif" w:hAnsi="PT Astra Serif" w:cs="Times New Roman"/>
        </w:rPr>
      </w:pPr>
      <w:r w:rsidRPr="00457D26">
        <w:rPr>
          <w:rFonts w:ascii="PT Astra Serif" w:hAnsi="PT Astra Serif" w:cs="Times New Roman"/>
        </w:rPr>
        <w:t>(нужное подчеркнуть)</w:t>
      </w:r>
    </w:p>
    <w:p w:rsidR="00CA55F0" w:rsidRPr="00457D26" w:rsidRDefault="00CA55F0" w:rsidP="00CA55F0">
      <w:pPr>
        <w:pStyle w:val="ConsPlusNonformat"/>
        <w:jc w:val="both"/>
        <w:rPr>
          <w:rFonts w:ascii="PT Astra Serif" w:hAnsi="PT Astra Serif" w:cs="Times New Roman"/>
          <w:sz w:val="27"/>
          <w:szCs w:val="27"/>
        </w:rPr>
      </w:pPr>
      <w:r w:rsidRPr="00457D26">
        <w:rPr>
          <w:rFonts w:ascii="PT Astra Serif" w:hAnsi="PT Astra Serif" w:cs="Times New Roman"/>
          <w:sz w:val="27"/>
          <w:szCs w:val="27"/>
        </w:rPr>
        <w:t>должность________________________________________________________________</w:t>
      </w:r>
    </w:p>
    <w:p w:rsidR="00CA55F0" w:rsidRPr="00457D26" w:rsidRDefault="00CA55F0" w:rsidP="00CA55F0">
      <w:pPr>
        <w:pStyle w:val="ConsPlusNonformat"/>
        <w:jc w:val="both"/>
        <w:rPr>
          <w:rFonts w:ascii="PT Astra Serif" w:hAnsi="PT Astra Serif" w:cs="Times New Roman"/>
          <w:sz w:val="27"/>
          <w:szCs w:val="27"/>
        </w:rPr>
      </w:pPr>
      <w:r w:rsidRPr="00457D26">
        <w:rPr>
          <w:rFonts w:ascii="PT Astra Serif" w:hAnsi="PT Astra Serif" w:cs="Times New Roman"/>
          <w:sz w:val="27"/>
          <w:szCs w:val="27"/>
        </w:rPr>
        <w:t>_________________________________________________________________________</w:t>
      </w:r>
    </w:p>
    <w:p w:rsidR="00CA55F0" w:rsidRPr="00457D26" w:rsidRDefault="00CA55F0" w:rsidP="00CA55F0">
      <w:pPr>
        <w:pStyle w:val="ConsPlusNonformat"/>
        <w:jc w:val="both"/>
        <w:rPr>
          <w:rFonts w:ascii="PT Astra Serif" w:hAnsi="PT Astra Serif" w:cs="Times New Roman"/>
          <w:sz w:val="22"/>
          <w:szCs w:val="22"/>
        </w:rPr>
      </w:pPr>
      <w:r w:rsidRPr="00457D26">
        <w:rPr>
          <w:rFonts w:ascii="PT Astra Serif" w:hAnsi="PT Astra Serif" w:cs="Times New Roman"/>
          <w:sz w:val="22"/>
          <w:szCs w:val="22"/>
        </w:rPr>
        <w:t xml:space="preserve">                                                      (полное наименование должности)</w:t>
      </w:r>
    </w:p>
    <w:p w:rsidR="00CA55F0" w:rsidRPr="00457D26" w:rsidRDefault="00CA55F0" w:rsidP="00CA55F0">
      <w:pPr>
        <w:pStyle w:val="ConsPlusNonformat"/>
        <w:ind w:firstLine="709"/>
        <w:jc w:val="both"/>
        <w:rPr>
          <w:rFonts w:ascii="PT Astra Serif" w:hAnsi="PT Astra Serif" w:cs="Times New Roman"/>
          <w:sz w:val="27"/>
          <w:szCs w:val="27"/>
        </w:rPr>
      </w:pPr>
      <w:r w:rsidRPr="00457D26">
        <w:rPr>
          <w:rFonts w:ascii="PT Astra Serif" w:hAnsi="PT Astra Serif" w:cs="Times New Roman"/>
          <w:sz w:val="27"/>
          <w:szCs w:val="27"/>
        </w:rPr>
        <w:t>Подтверждаю, что сведения, указанные мной в заявлении и резюме, достоверны и не являются ложными.</w:t>
      </w:r>
    </w:p>
    <w:p w:rsidR="00CA55F0" w:rsidRPr="00457D26" w:rsidRDefault="00CA55F0" w:rsidP="00CA55F0">
      <w:pPr>
        <w:pStyle w:val="ConsPlusNonformat"/>
        <w:ind w:firstLine="709"/>
        <w:jc w:val="both"/>
        <w:rPr>
          <w:rFonts w:ascii="PT Astra Serif" w:hAnsi="PT Astra Serif" w:cs="Times New Roman"/>
          <w:sz w:val="27"/>
          <w:szCs w:val="27"/>
        </w:rPr>
      </w:pPr>
      <w:r w:rsidRPr="00457D26">
        <w:rPr>
          <w:rFonts w:ascii="PT Astra Serif" w:hAnsi="PT Astra Serif" w:cs="Times New Roman"/>
          <w:sz w:val="27"/>
          <w:szCs w:val="27"/>
        </w:rPr>
        <w:t>Об ответственности за достоверность всех представленных мною в департамент природно-ресурсного регулирования, лесных отношений и развития нефтегазового комплекса Ямало-Ненецкого автономного округа сведений и за умышленное их искажение или сокрытие предупрежден(а).</w:t>
      </w:r>
    </w:p>
    <w:p w:rsidR="00CA55F0" w:rsidRPr="00457D26" w:rsidRDefault="00CA55F0" w:rsidP="00CA55F0">
      <w:pPr>
        <w:pStyle w:val="ConsPlusNonformat"/>
        <w:ind w:firstLine="709"/>
        <w:jc w:val="both"/>
        <w:rPr>
          <w:rFonts w:ascii="PT Astra Serif" w:hAnsi="PT Astra Serif" w:cs="Times New Roman"/>
          <w:sz w:val="27"/>
          <w:szCs w:val="27"/>
        </w:rPr>
      </w:pPr>
      <w:r w:rsidRPr="00457D26">
        <w:rPr>
          <w:rFonts w:ascii="PT Astra Serif" w:hAnsi="PT Astra Serif" w:cs="Times New Roman"/>
          <w:sz w:val="27"/>
          <w:szCs w:val="27"/>
        </w:rPr>
        <w:t>Я не возражаю против проверки указанных сведений.</w:t>
      </w:r>
    </w:p>
    <w:p w:rsidR="00CA55F0" w:rsidRPr="00457D26" w:rsidRDefault="00CA55F0" w:rsidP="00CA55F0">
      <w:pPr>
        <w:pStyle w:val="ConsPlusNonformat"/>
        <w:ind w:firstLine="709"/>
        <w:jc w:val="both"/>
        <w:rPr>
          <w:rFonts w:ascii="PT Astra Serif" w:hAnsi="PT Astra Serif" w:cs="Times New Roman"/>
          <w:sz w:val="27"/>
          <w:szCs w:val="27"/>
        </w:rPr>
      </w:pPr>
      <w:r w:rsidRPr="00457D26">
        <w:rPr>
          <w:rFonts w:ascii="PT Astra Serif" w:hAnsi="PT Astra Serif" w:cs="Times New Roman"/>
          <w:sz w:val="27"/>
          <w:szCs w:val="27"/>
        </w:rPr>
        <w:t>В случае успешного прохождения первого этапа конкурса обязуюсь подтвердить копиями соответствующих документов представленную мной информацию о профессиональном образовании, стаже и опыте работы.</w:t>
      </w:r>
    </w:p>
    <w:p w:rsidR="00CA55F0" w:rsidRPr="00457D26" w:rsidRDefault="00CA55F0" w:rsidP="00CA55F0">
      <w:pPr>
        <w:pStyle w:val="1"/>
        <w:keepNext w:val="0"/>
        <w:autoSpaceDE w:val="0"/>
        <w:autoSpaceDN w:val="0"/>
        <w:adjustRightInd w:val="0"/>
        <w:spacing w:before="0"/>
        <w:ind w:firstLine="708"/>
        <w:jc w:val="both"/>
        <w:rPr>
          <w:rFonts w:ascii="PT Astra Serif" w:hAnsi="PT Astra Serif"/>
          <w:b w:val="0"/>
          <w:i/>
          <w:sz w:val="27"/>
          <w:szCs w:val="27"/>
        </w:rPr>
      </w:pPr>
      <w:r w:rsidRPr="00457D26">
        <w:rPr>
          <w:rFonts w:ascii="PT Astra Serif" w:hAnsi="PT Astra Serif"/>
          <w:b w:val="0"/>
          <w:sz w:val="27"/>
          <w:szCs w:val="27"/>
        </w:rPr>
        <w:t>Уведомления,</w:t>
      </w:r>
      <w:r w:rsidRPr="00457D26">
        <w:rPr>
          <w:rFonts w:ascii="PT Astra Serif" w:eastAsia="Calibri" w:hAnsi="PT Astra Serif" w:cs="Courier New"/>
          <w:b w:val="0"/>
          <w:bCs w:val="0"/>
          <w:sz w:val="27"/>
          <w:szCs w:val="27"/>
        </w:rPr>
        <w:t xml:space="preserve"> связанные с участием в конкурсе, а также с нахождением в кадровом резерве, прошу направлять мне </w:t>
      </w:r>
      <w:r w:rsidRPr="00457D26">
        <w:rPr>
          <w:rFonts w:ascii="PT Astra Serif" w:hAnsi="PT Astra Serif"/>
          <w:b w:val="0"/>
          <w:i/>
          <w:sz w:val="24"/>
          <w:szCs w:val="24"/>
        </w:rPr>
        <w:t>(пожалуйста, выберите один из вариантов):</w:t>
      </w:r>
    </w:p>
    <w:p w:rsidR="00CA55F0" w:rsidRPr="00457D26" w:rsidRDefault="00CA55F0" w:rsidP="00CA55F0">
      <w:pPr>
        <w:pStyle w:val="ConsPlusNonformat"/>
        <w:numPr>
          <w:ilvl w:val="0"/>
          <w:numId w:val="3"/>
        </w:numPr>
        <w:tabs>
          <w:tab w:val="left" w:pos="1134"/>
        </w:tabs>
        <w:adjustRightInd/>
        <w:ind w:left="0" w:firstLine="709"/>
        <w:jc w:val="both"/>
        <w:rPr>
          <w:rFonts w:ascii="PT Astra Serif" w:hAnsi="PT Astra Serif" w:cs="Times New Roman"/>
          <w:sz w:val="27"/>
          <w:szCs w:val="27"/>
        </w:rPr>
      </w:pPr>
      <w:r w:rsidRPr="00457D26">
        <w:rPr>
          <w:rFonts w:ascii="PT Astra Serif" w:hAnsi="PT Astra Serif" w:cs="Times New Roman"/>
          <w:sz w:val="27"/>
          <w:szCs w:val="27"/>
        </w:rPr>
        <w:t>по электронной почте;</w:t>
      </w:r>
    </w:p>
    <w:p w:rsidR="00CA55F0" w:rsidRPr="00457D26" w:rsidRDefault="00CA55F0" w:rsidP="00CA55F0">
      <w:pPr>
        <w:pStyle w:val="ConsPlusNonformat"/>
        <w:numPr>
          <w:ilvl w:val="0"/>
          <w:numId w:val="4"/>
        </w:numPr>
        <w:tabs>
          <w:tab w:val="left" w:pos="1134"/>
        </w:tabs>
        <w:adjustRightInd/>
        <w:ind w:left="0" w:firstLine="709"/>
        <w:jc w:val="both"/>
        <w:rPr>
          <w:rFonts w:ascii="PT Astra Serif" w:hAnsi="PT Astra Serif" w:cs="Times New Roman"/>
          <w:sz w:val="27"/>
          <w:szCs w:val="27"/>
        </w:rPr>
      </w:pPr>
      <w:r w:rsidRPr="00457D26">
        <w:rPr>
          <w:rFonts w:ascii="PT Astra Serif" w:hAnsi="PT Astra Serif" w:cs="Times New Roman"/>
          <w:sz w:val="27"/>
          <w:szCs w:val="27"/>
        </w:rPr>
        <w:t>почтовым отправлением.</w:t>
      </w:r>
    </w:p>
    <w:p w:rsidR="00CA55F0" w:rsidRPr="00457D26" w:rsidRDefault="00CA55F0" w:rsidP="00CA55F0">
      <w:pPr>
        <w:pStyle w:val="ConsPlusNonformat"/>
        <w:jc w:val="both"/>
        <w:rPr>
          <w:rFonts w:ascii="PT Astra Serif" w:hAnsi="PT Astra Serif" w:cs="Times New Roman"/>
          <w:sz w:val="22"/>
          <w:szCs w:val="22"/>
        </w:rPr>
      </w:pPr>
      <w:r w:rsidRPr="00457D26">
        <w:rPr>
          <w:rFonts w:ascii="PT Astra Serif" w:hAnsi="PT Astra Serif" w:cs="Times New Roman"/>
          <w:sz w:val="28"/>
          <w:szCs w:val="28"/>
        </w:rPr>
        <w:t xml:space="preserve">            </w:t>
      </w:r>
    </w:p>
    <w:p w:rsidR="00CA55F0" w:rsidRPr="00457D26" w:rsidRDefault="00CA55F0" w:rsidP="00CA55F0">
      <w:pPr>
        <w:pStyle w:val="ConsPlusNonformat"/>
        <w:ind w:firstLine="708"/>
        <w:jc w:val="both"/>
        <w:rPr>
          <w:rFonts w:ascii="PT Astra Serif" w:hAnsi="PT Astra Serif" w:cs="Times New Roman"/>
          <w:sz w:val="27"/>
          <w:szCs w:val="27"/>
        </w:rPr>
      </w:pPr>
      <w:r w:rsidRPr="00457D26">
        <w:rPr>
          <w:rFonts w:ascii="PT Astra Serif" w:hAnsi="PT Astra Serif" w:cs="Times New Roman"/>
          <w:sz w:val="27"/>
          <w:szCs w:val="27"/>
        </w:rPr>
        <w:t>Приложение: на _____ л. в _____ экз.</w:t>
      </w:r>
    </w:p>
    <w:p w:rsidR="00CA55F0" w:rsidRPr="00457D26" w:rsidRDefault="00CA55F0" w:rsidP="00CA55F0">
      <w:pPr>
        <w:pStyle w:val="ConsPlusNonformat"/>
        <w:jc w:val="both"/>
        <w:rPr>
          <w:rFonts w:ascii="PT Astra Serif" w:hAnsi="PT Astra Serif" w:cs="Times New Roman"/>
          <w:sz w:val="28"/>
          <w:szCs w:val="28"/>
        </w:rPr>
      </w:pPr>
    </w:p>
    <w:p w:rsidR="00CA55F0" w:rsidRPr="00457D26" w:rsidRDefault="00CA55F0" w:rsidP="00CA55F0">
      <w:pPr>
        <w:pStyle w:val="ConsPlusNonformat"/>
        <w:jc w:val="both"/>
        <w:rPr>
          <w:rFonts w:ascii="PT Astra Serif" w:hAnsi="PT Astra Serif" w:cs="Times New Roman"/>
          <w:sz w:val="27"/>
          <w:szCs w:val="27"/>
        </w:rPr>
      </w:pPr>
      <w:r w:rsidRPr="00457D26">
        <w:rPr>
          <w:rFonts w:ascii="PT Astra Serif" w:hAnsi="PT Astra Serif" w:cs="Times New Roman"/>
          <w:sz w:val="27"/>
          <w:szCs w:val="27"/>
        </w:rPr>
        <w:t>__________________________                                              _______________ 20___ г.</w:t>
      </w:r>
    </w:p>
    <w:p w:rsidR="002479E2" w:rsidRDefault="00CA55F0" w:rsidP="00CA55F0">
      <w:pPr>
        <w:pStyle w:val="ConsPlusNonformat"/>
        <w:jc w:val="both"/>
        <w:rPr>
          <w:rFonts w:ascii="PT Astra Serif" w:hAnsi="PT Astra Serif" w:cs="Times New Roman"/>
        </w:rPr>
      </w:pPr>
      <w:r w:rsidRPr="00457D26">
        <w:rPr>
          <w:rFonts w:ascii="PT Astra Serif" w:hAnsi="PT Astra Serif" w:cs="Times New Roman"/>
        </w:rPr>
        <w:t xml:space="preserve">                (подпись)</w:t>
      </w:r>
    </w:p>
    <w:p w:rsidR="00CA55F0" w:rsidRPr="00924F07" w:rsidRDefault="00CA55F0" w:rsidP="00CA55F0">
      <w:pPr>
        <w:jc w:val="right"/>
        <w:rPr>
          <w:rFonts w:ascii="PT Astra Serif" w:hAnsi="PT Astra Serif"/>
          <w:sz w:val="24"/>
          <w:szCs w:val="24"/>
        </w:rPr>
      </w:pPr>
      <w:r w:rsidRPr="00924F07">
        <w:rPr>
          <w:rFonts w:ascii="PT Astra Serif" w:hAnsi="PT Astra Serif"/>
          <w:sz w:val="24"/>
          <w:szCs w:val="24"/>
        </w:rPr>
        <w:lastRenderedPageBreak/>
        <w:t xml:space="preserve">Приложение № </w:t>
      </w:r>
      <w:r>
        <w:rPr>
          <w:rFonts w:ascii="PT Astra Serif" w:hAnsi="PT Astra Serif"/>
          <w:sz w:val="24"/>
          <w:szCs w:val="24"/>
        </w:rPr>
        <w:t>2</w:t>
      </w:r>
    </w:p>
    <w:p w:rsidR="00CA55F0" w:rsidRDefault="00CA55F0" w:rsidP="00CA55F0">
      <w:pPr>
        <w:jc w:val="center"/>
        <w:rPr>
          <w:rFonts w:ascii="PT Astra Serif" w:hAnsi="PT Astra Serif"/>
        </w:rPr>
      </w:pPr>
    </w:p>
    <w:p w:rsidR="00CA55F0" w:rsidRDefault="00CA55F0" w:rsidP="00CA55F0">
      <w:pPr>
        <w:jc w:val="center"/>
        <w:rPr>
          <w:rFonts w:ascii="PT Astra Serif" w:hAnsi="PT Astra Serif"/>
        </w:rPr>
      </w:pPr>
    </w:p>
    <w:p w:rsidR="00CA55F0" w:rsidRDefault="00CA55F0" w:rsidP="00CA55F0">
      <w:pPr>
        <w:jc w:val="center"/>
        <w:rPr>
          <w:rFonts w:ascii="PT Astra Serif" w:hAnsi="PT Astra Serif"/>
        </w:rPr>
      </w:pPr>
    </w:p>
    <w:p w:rsidR="00CA55F0" w:rsidRDefault="00CA55F0" w:rsidP="00CA55F0">
      <w:pPr>
        <w:jc w:val="center"/>
        <w:rPr>
          <w:rFonts w:ascii="PT Astra Serif" w:hAnsi="PT Astra Serif"/>
        </w:rPr>
      </w:pPr>
    </w:p>
    <w:p w:rsidR="00CA55F0" w:rsidRDefault="00CA55F0" w:rsidP="00CA55F0">
      <w:pPr>
        <w:jc w:val="center"/>
        <w:rPr>
          <w:rFonts w:ascii="PT Astra Serif" w:hAnsi="PT Astra Serif"/>
        </w:rPr>
      </w:pPr>
    </w:p>
    <w:p w:rsidR="00CA55F0" w:rsidRDefault="00CA55F0" w:rsidP="00CA55F0">
      <w:pPr>
        <w:jc w:val="center"/>
        <w:rPr>
          <w:rFonts w:ascii="PT Astra Serif" w:hAnsi="PT Astra Serif"/>
        </w:rPr>
      </w:pPr>
    </w:p>
    <w:p w:rsidR="00CA55F0" w:rsidRDefault="00CA55F0" w:rsidP="00CA55F0">
      <w:pPr>
        <w:jc w:val="center"/>
        <w:rPr>
          <w:rFonts w:ascii="PT Astra Serif" w:hAnsi="PT Astra Serif"/>
          <w:sz w:val="28"/>
          <w:szCs w:val="28"/>
        </w:rPr>
      </w:pPr>
      <w:r w:rsidRPr="00CA55F0">
        <w:rPr>
          <w:rFonts w:ascii="PT Astra Serif" w:hAnsi="PT Astra Serif"/>
          <w:sz w:val="28"/>
          <w:szCs w:val="28"/>
        </w:rPr>
        <w:t>Согласие на обработку персональных данных</w:t>
      </w:r>
    </w:p>
    <w:p w:rsidR="00CA55F0" w:rsidRPr="00CA55F0" w:rsidRDefault="00CA55F0" w:rsidP="00CA55F0">
      <w:pPr>
        <w:jc w:val="center"/>
        <w:rPr>
          <w:rFonts w:ascii="PT Astra Serif" w:hAnsi="PT Astra Serif"/>
          <w:sz w:val="28"/>
          <w:szCs w:val="28"/>
        </w:rPr>
      </w:pPr>
    </w:p>
    <w:p w:rsidR="00CA55F0" w:rsidRPr="00924F07" w:rsidRDefault="00CA55F0" w:rsidP="00CA55F0">
      <w:pPr>
        <w:jc w:val="both"/>
        <w:rPr>
          <w:rFonts w:ascii="PT Astra Serif" w:hAnsi="PT Astra Serif"/>
        </w:rPr>
      </w:pPr>
    </w:p>
    <w:p w:rsidR="00CA55F0" w:rsidRPr="00924F07" w:rsidRDefault="00CA55F0" w:rsidP="00CA55F0">
      <w:pPr>
        <w:ind w:firstLine="709"/>
        <w:jc w:val="both"/>
        <w:rPr>
          <w:rFonts w:ascii="PT Astra Serif" w:hAnsi="PT Astra Serif"/>
        </w:rPr>
      </w:pPr>
      <w:r w:rsidRPr="00CA55F0">
        <w:rPr>
          <w:rFonts w:ascii="PT Astra Serif" w:hAnsi="PT Astra Serif"/>
          <w:sz w:val="28"/>
          <w:szCs w:val="28"/>
        </w:rPr>
        <w:t>Я,</w:t>
      </w:r>
      <w:r w:rsidRPr="00924F07">
        <w:rPr>
          <w:rFonts w:ascii="PT Astra Serif" w:hAnsi="PT Astra Serif"/>
        </w:rPr>
        <w:t xml:space="preserve"> _______________________________________________________</w:t>
      </w:r>
      <w:r>
        <w:rPr>
          <w:rFonts w:ascii="PT Astra Serif" w:hAnsi="PT Astra Serif"/>
        </w:rPr>
        <w:t>___________________</w:t>
      </w:r>
      <w:r w:rsidRPr="00924F07">
        <w:rPr>
          <w:rFonts w:ascii="PT Astra Serif" w:hAnsi="PT Astra Serif"/>
        </w:rPr>
        <w:t>_____,</w:t>
      </w:r>
    </w:p>
    <w:p w:rsidR="00CA55F0" w:rsidRPr="006B2DDA" w:rsidRDefault="00CA55F0" w:rsidP="00CA55F0">
      <w:pPr>
        <w:ind w:firstLine="709"/>
        <w:jc w:val="both"/>
        <w:rPr>
          <w:rFonts w:ascii="PT Astra Serif" w:hAnsi="PT Astra Serif"/>
        </w:rPr>
      </w:pPr>
      <w:r w:rsidRPr="00924F07">
        <w:rPr>
          <w:rFonts w:ascii="PT Astra Serif" w:hAnsi="PT Astra Serif"/>
        </w:rPr>
        <w:t xml:space="preserve">                                </w:t>
      </w:r>
      <w:r w:rsidRPr="006B2DDA">
        <w:rPr>
          <w:rFonts w:ascii="PT Astra Serif" w:hAnsi="PT Astra Serif"/>
        </w:rPr>
        <w:t>(фамилия, имя, отчество (при наличии)</w:t>
      </w:r>
    </w:p>
    <w:p w:rsidR="00CA55F0" w:rsidRPr="00924F07" w:rsidRDefault="00CA55F0" w:rsidP="00CA55F0">
      <w:pPr>
        <w:ind w:firstLine="709"/>
        <w:jc w:val="both"/>
        <w:rPr>
          <w:rFonts w:ascii="PT Astra Serif" w:hAnsi="PT Astra Serif"/>
          <w:sz w:val="24"/>
          <w:szCs w:val="24"/>
        </w:rPr>
      </w:pPr>
    </w:p>
    <w:p w:rsidR="00CA55F0" w:rsidRPr="00CA55F0" w:rsidRDefault="00CA55F0" w:rsidP="00CA55F0">
      <w:pPr>
        <w:jc w:val="both"/>
        <w:rPr>
          <w:rFonts w:ascii="PT Astra Serif" w:hAnsi="PT Astra Serif"/>
          <w:sz w:val="28"/>
          <w:szCs w:val="28"/>
        </w:rPr>
      </w:pPr>
      <w:r w:rsidRPr="00CA55F0">
        <w:rPr>
          <w:rFonts w:ascii="PT Astra Serif" w:hAnsi="PT Astra Serif"/>
          <w:sz w:val="28"/>
          <w:szCs w:val="28"/>
        </w:rPr>
        <w:t>согласен(а) на обработку моих персональных данных отделом кадров департамента природно-ресурсного регулирования, лесных отношений и развития нефтегазового комплекса Ямало-Ненецкого автономного округа и аппаратом Губернатора Ямало-Ненецкого автономного округа.</w:t>
      </w:r>
    </w:p>
    <w:p w:rsidR="00CA55F0" w:rsidRPr="00CA55F0" w:rsidRDefault="00CA55F0" w:rsidP="00CA55F0">
      <w:pPr>
        <w:ind w:firstLine="709"/>
        <w:jc w:val="both"/>
        <w:rPr>
          <w:rFonts w:ascii="PT Astra Serif" w:hAnsi="PT Astra Serif"/>
          <w:sz w:val="28"/>
          <w:szCs w:val="28"/>
        </w:rPr>
      </w:pPr>
      <w:r w:rsidRPr="00CA55F0">
        <w:rPr>
          <w:rFonts w:ascii="PT Astra Serif" w:hAnsi="PT Astra Serif"/>
          <w:sz w:val="28"/>
          <w:szCs w:val="28"/>
        </w:rPr>
        <w:t>Под персональными данными я понимаю любую информацию, относящуюся ко мне как к субъекту персональных данных и указанную мной в представленных документах, а также полученную в результате проведения конкурсных процедур, в том числе сопровождаемых фото- и видеосъемкой, аудиозаписью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включая индивидуальное собеседование, анкетирование, проведение групповых дискуссий, написание реферата, тестирование и др.</w:t>
      </w:r>
    </w:p>
    <w:p w:rsidR="00CA55F0" w:rsidRPr="00CA55F0" w:rsidRDefault="00CA55F0" w:rsidP="00CA55F0">
      <w:pPr>
        <w:ind w:firstLine="709"/>
        <w:jc w:val="both"/>
        <w:rPr>
          <w:rFonts w:ascii="PT Astra Serif" w:hAnsi="PT Astra Serif"/>
          <w:sz w:val="28"/>
          <w:szCs w:val="28"/>
        </w:rPr>
      </w:pPr>
      <w:r w:rsidRPr="00CA55F0">
        <w:rPr>
          <w:rFonts w:ascii="PT Astra Serif" w:hAnsi="PT Astra Serif"/>
          <w:sz w:val="28"/>
          <w:szCs w:val="28"/>
        </w:rPr>
        <w:t xml:space="preserve">Я проинформирован(а), что под обработкой персональных данных понимаются действия (операции) с персональными данными в рамках Федерального </w:t>
      </w:r>
      <w:hyperlink r:id="rId17" w:history="1">
        <w:r w:rsidRPr="00CA55F0">
          <w:rPr>
            <w:rFonts w:ascii="PT Astra Serif" w:hAnsi="PT Astra Serif"/>
            <w:sz w:val="28"/>
            <w:szCs w:val="28"/>
          </w:rPr>
          <w:t>закона</w:t>
        </w:r>
      </w:hyperlink>
      <w:r w:rsidRPr="00CA55F0">
        <w:rPr>
          <w:rFonts w:ascii="PT Astra Serif" w:hAnsi="PT Astra Serif"/>
          <w:sz w:val="28"/>
          <w:szCs w:val="28"/>
        </w:rPr>
        <w:t xml:space="preserve"> от 27.07.2006 № 152-ФЗ «О персональных данных», конфиденциальность персональных данных соблюдается в рамках исполнения законодательства Российской Федерации.</w:t>
      </w:r>
    </w:p>
    <w:p w:rsidR="00CA55F0" w:rsidRPr="00CA55F0" w:rsidRDefault="00CA55F0" w:rsidP="00CA55F0">
      <w:pPr>
        <w:ind w:firstLine="709"/>
        <w:jc w:val="both"/>
        <w:rPr>
          <w:rFonts w:ascii="PT Astra Serif" w:hAnsi="PT Astra Serif"/>
          <w:sz w:val="28"/>
          <w:szCs w:val="28"/>
        </w:rPr>
      </w:pPr>
      <w:r w:rsidRPr="00CA55F0">
        <w:rPr>
          <w:rFonts w:ascii="PT Astra Serif" w:hAnsi="PT Astra Serif"/>
          <w:sz w:val="28"/>
          <w:szCs w:val="28"/>
        </w:rPr>
        <w:t>Я согласен(а), что мои персональные данные будут ограниченно доступны представителям органов государственной власти Ямало-Ненецкого автономного округа, иных государственных органов Ямало-Ненецкого автономного округа и использоваться для решения задач подбора и формирования кадровых резервов.</w:t>
      </w:r>
    </w:p>
    <w:p w:rsidR="00CA55F0" w:rsidRPr="00CA55F0" w:rsidRDefault="00CA55F0" w:rsidP="00CA55F0">
      <w:pPr>
        <w:ind w:firstLine="709"/>
        <w:jc w:val="both"/>
        <w:rPr>
          <w:rFonts w:ascii="PT Astra Serif" w:hAnsi="PT Astra Serif"/>
          <w:sz w:val="28"/>
          <w:szCs w:val="28"/>
        </w:rPr>
      </w:pPr>
      <w:r w:rsidRPr="00CA55F0">
        <w:rPr>
          <w:rFonts w:ascii="PT Astra Serif" w:hAnsi="PT Astra Serif"/>
          <w:sz w:val="28"/>
          <w:szCs w:val="28"/>
        </w:rPr>
        <w:t>Все вышеизложенное мною прочитано, мне понятно и подтверждается собственноручной подписью.</w:t>
      </w:r>
    </w:p>
    <w:p w:rsidR="00CA55F0" w:rsidRPr="00CA55F0" w:rsidRDefault="00CA55F0" w:rsidP="00CA55F0">
      <w:pPr>
        <w:ind w:firstLine="709"/>
        <w:jc w:val="both"/>
        <w:rPr>
          <w:rFonts w:ascii="PT Astra Serif" w:hAnsi="PT Astra Serif"/>
          <w:sz w:val="28"/>
          <w:szCs w:val="28"/>
        </w:rPr>
      </w:pPr>
      <w:r w:rsidRPr="00CA55F0">
        <w:rPr>
          <w:rFonts w:ascii="PT Astra Serif" w:hAnsi="PT Astra Serif"/>
          <w:sz w:val="28"/>
          <w:szCs w:val="28"/>
        </w:rPr>
        <w:t>Настоящее согласие действует со дня его подписания до дня отзыва в письменной форме.</w:t>
      </w:r>
    </w:p>
    <w:p w:rsidR="00CA55F0" w:rsidRDefault="00CA55F0" w:rsidP="00CA55F0">
      <w:pPr>
        <w:ind w:firstLine="709"/>
        <w:jc w:val="both"/>
        <w:rPr>
          <w:rFonts w:ascii="PT Astra Serif" w:hAnsi="PT Astra Serif"/>
        </w:rPr>
      </w:pPr>
    </w:p>
    <w:p w:rsidR="00CA55F0" w:rsidRPr="00924F07" w:rsidRDefault="00CA55F0" w:rsidP="00CA55F0">
      <w:pPr>
        <w:ind w:firstLine="709"/>
        <w:jc w:val="both"/>
        <w:rPr>
          <w:rFonts w:ascii="PT Astra Serif" w:hAnsi="PT Astra Serif"/>
        </w:rPr>
      </w:pPr>
    </w:p>
    <w:p w:rsidR="00CA55F0" w:rsidRPr="00924F07" w:rsidRDefault="00CA55F0" w:rsidP="00CA55F0">
      <w:pPr>
        <w:jc w:val="both"/>
        <w:rPr>
          <w:rFonts w:ascii="PT Astra Serif" w:hAnsi="PT Astra Serif"/>
        </w:rPr>
      </w:pPr>
      <w:r w:rsidRPr="00924F07">
        <w:rPr>
          <w:rFonts w:ascii="PT Astra Serif" w:hAnsi="PT Astra Serif"/>
        </w:rPr>
        <w:t xml:space="preserve">    __________</w:t>
      </w:r>
      <w:r>
        <w:rPr>
          <w:rFonts w:ascii="PT Astra Serif" w:hAnsi="PT Astra Serif"/>
        </w:rPr>
        <w:t>___</w:t>
      </w:r>
      <w:r w:rsidRPr="00924F07">
        <w:rPr>
          <w:rFonts w:ascii="PT Astra Serif" w:hAnsi="PT Astra Serif"/>
        </w:rPr>
        <w:t>________</w:t>
      </w:r>
      <w:r>
        <w:rPr>
          <w:rFonts w:ascii="PT Astra Serif" w:hAnsi="PT Astra Serif"/>
        </w:rPr>
        <w:t>______</w:t>
      </w:r>
      <w:r w:rsidRPr="00924F07">
        <w:rPr>
          <w:rFonts w:ascii="PT Astra Serif" w:hAnsi="PT Astra Serif"/>
        </w:rPr>
        <w:t xml:space="preserve">_______                            </w:t>
      </w:r>
      <w:r>
        <w:rPr>
          <w:rFonts w:ascii="PT Astra Serif" w:hAnsi="PT Astra Serif"/>
        </w:rPr>
        <w:t xml:space="preserve"> _______</w:t>
      </w:r>
      <w:r w:rsidRPr="00924F07">
        <w:rPr>
          <w:rFonts w:ascii="PT Astra Serif" w:hAnsi="PT Astra Serif"/>
        </w:rPr>
        <w:t>_____________________</w:t>
      </w:r>
    </w:p>
    <w:p w:rsidR="00CA55F0" w:rsidRPr="006B2DDA" w:rsidRDefault="00CA55F0" w:rsidP="00CA55F0">
      <w:pPr>
        <w:jc w:val="both"/>
        <w:rPr>
          <w:rFonts w:ascii="PT Astra Serif" w:hAnsi="PT Astra Serif"/>
        </w:rPr>
      </w:pPr>
      <w:r w:rsidRPr="00924F07">
        <w:rPr>
          <w:rFonts w:ascii="PT Astra Serif" w:hAnsi="PT Astra Serif"/>
        </w:rPr>
        <w:t xml:space="preserve">     </w:t>
      </w:r>
      <w:r w:rsidRPr="00924F07">
        <w:rPr>
          <w:rFonts w:ascii="PT Astra Serif" w:hAnsi="PT Astra Serif"/>
        </w:rPr>
        <w:tab/>
        <w:t xml:space="preserve">  </w:t>
      </w:r>
      <w:r>
        <w:rPr>
          <w:rFonts w:ascii="PT Astra Serif" w:hAnsi="PT Astra Serif"/>
        </w:rPr>
        <w:t xml:space="preserve">           </w:t>
      </w:r>
      <w:r w:rsidRPr="006B2DDA">
        <w:rPr>
          <w:rFonts w:ascii="PT Astra Serif" w:hAnsi="PT Astra Serif"/>
        </w:rPr>
        <w:t>(</w:t>
      </w:r>
      <w:proofErr w:type="gramStart"/>
      <w:r w:rsidRPr="006B2DDA">
        <w:rPr>
          <w:rFonts w:ascii="PT Astra Serif" w:hAnsi="PT Astra Serif"/>
        </w:rPr>
        <w:t xml:space="preserve">подпись)   </w:t>
      </w:r>
      <w:proofErr w:type="gramEnd"/>
      <w:r w:rsidRPr="006B2DDA">
        <w:rPr>
          <w:rFonts w:ascii="PT Astra Serif" w:hAnsi="PT Astra Serif"/>
        </w:rPr>
        <w:t xml:space="preserve">                                      </w:t>
      </w:r>
      <w:r w:rsidRPr="006B2DDA">
        <w:rPr>
          <w:rFonts w:ascii="PT Astra Serif" w:hAnsi="PT Astra Serif"/>
        </w:rPr>
        <w:tab/>
      </w:r>
      <w:r>
        <w:rPr>
          <w:rFonts w:ascii="PT Astra Serif" w:hAnsi="PT Astra Serif"/>
        </w:rPr>
        <w:t xml:space="preserve">  </w:t>
      </w:r>
      <w:r w:rsidRPr="006B2DDA">
        <w:rPr>
          <w:rFonts w:ascii="PT Astra Serif" w:hAnsi="PT Astra Serif"/>
        </w:rPr>
        <w:tab/>
      </w:r>
      <w:r>
        <w:rPr>
          <w:rFonts w:ascii="PT Astra Serif" w:hAnsi="PT Astra Serif"/>
        </w:rPr>
        <w:tab/>
        <w:t xml:space="preserve">       </w:t>
      </w:r>
      <w:r w:rsidRPr="006B2DDA">
        <w:rPr>
          <w:rFonts w:ascii="PT Astra Serif" w:hAnsi="PT Astra Serif"/>
        </w:rPr>
        <w:t xml:space="preserve"> (дата)</w:t>
      </w:r>
    </w:p>
    <w:p w:rsidR="00CA55F0" w:rsidRPr="00924F07" w:rsidRDefault="00CA55F0" w:rsidP="00CA55F0">
      <w:pPr>
        <w:jc w:val="both"/>
        <w:rPr>
          <w:rFonts w:ascii="PT Astra Serif" w:hAnsi="PT Astra Serif"/>
          <w:sz w:val="24"/>
          <w:szCs w:val="24"/>
        </w:rPr>
      </w:pPr>
    </w:p>
    <w:p w:rsidR="00CA55F0" w:rsidRDefault="00CA55F0" w:rsidP="00CA55F0">
      <w:pPr>
        <w:pStyle w:val="ConsPlusNonformat"/>
        <w:jc w:val="both"/>
        <w:rPr>
          <w:rFonts w:ascii="PT Astra Serif" w:hAnsi="PT Astra Serif" w:cs="Times New Roman"/>
          <w:sz w:val="28"/>
          <w:szCs w:val="28"/>
        </w:rPr>
      </w:pPr>
    </w:p>
    <w:p w:rsidR="00CA55F0" w:rsidRDefault="00CA55F0" w:rsidP="00CA55F0">
      <w:pPr>
        <w:pStyle w:val="ConsPlusNonformat"/>
        <w:jc w:val="both"/>
        <w:rPr>
          <w:rFonts w:ascii="PT Astra Serif" w:hAnsi="PT Astra Serif" w:cs="Times New Roman"/>
          <w:sz w:val="28"/>
          <w:szCs w:val="28"/>
        </w:rPr>
      </w:pPr>
    </w:p>
    <w:p w:rsidR="00CA55F0" w:rsidRDefault="00CA55F0" w:rsidP="00CA55F0">
      <w:pPr>
        <w:pStyle w:val="ConsPlusNonformat"/>
        <w:jc w:val="both"/>
        <w:rPr>
          <w:rFonts w:ascii="PT Astra Serif" w:hAnsi="PT Astra Serif" w:cs="Times New Roman"/>
          <w:sz w:val="28"/>
          <w:szCs w:val="28"/>
        </w:rPr>
      </w:pPr>
    </w:p>
    <w:p w:rsidR="00CA55F0" w:rsidRDefault="00CA55F0" w:rsidP="00CA55F0">
      <w:pPr>
        <w:pStyle w:val="ConsPlusNonformat"/>
        <w:jc w:val="both"/>
        <w:rPr>
          <w:rFonts w:ascii="PT Astra Serif" w:hAnsi="PT Astra Serif" w:cs="Times New Roman"/>
          <w:sz w:val="28"/>
          <w:szCs w:val="28"/>
        </w:rPr>
      </w:pPr>
    </w:p>
    <w:p w:rsidR="00CA55F0" w:rsidRDefault="00CA55F0" w:rsidP="00CA55F0">
      <w:pPr>
        <w:pStyle w:val="ConsPlusNonformat"/>
        <w:jc w:val="both"/>
        <w:rPr>
          <w:rFonts w:ascii="PT Astra Serif" w:hAnsi="PT Astra Serif" w:cs="Times New Roman"/>
          <w:sz w:val="28"/>
          <w:szCs w:val="28"/>
        </w:rPr>
      </w:pPr>
    </w:p>
    <w:p w:rsidR="00CA55F0" w:rsidRDefault="00CA55F0" w:rsidP="00CA55F0">
      <w:pPr>
        <w:pStyle w:val="ConsPlusNonformat"/>
        <w:jc w:val="both"/>
        <w:rPr>
          <w:rFonts w:ascii="PT Astra Serif" w:hAnsi="PT Astra Serif" w:cs="Times New Roman"/>
          <w:sz w:val="28"/>
          <w:szCs w:val="28"/>
        </w:rPr>
      </w:pPr>
    </w:p>
    <w:p w:rsidR="00CA55F0" w:rsidRDefault="00CA55F0" w:rsidP="00CA55F0">
      <w:pPr>
        <w:pStyle w:val="ConsPlusNonformat"/>
        <w:jc w:val="both"/>
        <w:rPr>
          <w:rFonts w:ascii="PT Astra Serif" w:hAnsi="PT Astra Serif" w:cs="Times New Roman"/>
          <w:sz w:val="28"/>
          <w:szCs w:val="28"/>
        </w:rPr>
      </w:pPr>
    </w:p>
    <w:p w:rsidR="00CA55F0" w:rsidRDefault="00CA55F0" w:rsidP="00CA55F0">
      <w:pPr>
        <w:pStyle w:val="ConsPlusNonformat"/>
        <w:jc w:val="both"/>
        <w:rPr>
          <w:rFonts w:ascii="PT Astra Serif" w:hAnsi="PT Astra Serif" w:cs="Times New Roman"/>
          <w:sz w:val="28"/>
          <w:szCs w:val="28"/>
        </w:rPr>
      </w:pPr>
    </w:p>
    <w:p w:rsidR="00CA55F0" w:rsidRPr="00CA55F0" w:rsidRDefault="00CA55F0" w:rsidP="00CA55F0">
      <w:pPr>
        <w:jc w:val="right"/>
        <w:rPr>
          <w:rFonts w:ascii="PT Astra Serif" w:hAnsi="PT Astra Serif"/>
          <w:sz w:val="24"/>
          <w:szCs w:val="24"/>
        </w:rPr>
      </w:pPr>
      <w:r w:rsidRPr="00CA55F0">
        <w:rPr>
          <w:rFonts w:ascii="PT Astra Serif" w:hAnsi="PT Astra Serif"/>
          <w:sz w:val="24"/>
          <w:szCs w:val="24"/>
        </w:rPr>
        <w:t xml:space="preserve">Приложение № 3 </w:t>
      </w:r>
    </w:p>
    <w:p w:rsidR="00CA55F0" w:rsidRPr="003C0D64" w:rsidRDefault="00CA55F0" w:rsidP="00CA55F0">
      <w:pPr>
        <w:pStyle w:val="af0"/>
        <w:jc w:val="center"/>
        <w:rPr>
          <w:rFonts w:ascii="PT Astra Serif" w:hAnsi="PT Astra Serif"/>
          <w:sz w:val="28"/>
          <w:szCs w:val="28"/>
        </w:rPr>
      </w:pPr>
    </w:p>
    <w:p w:rsidR="00CA55F0" w:rsidRPr="003C0D64" w:rsidRDefault="00CA55F0" w:rsidP="00CA55F0">
      <w:pPr>
        <w:pStyle w:val="af0"/>
        <w:jc w:val="center"/>
        <w:rPr>
          <w:rFonts w:ascii="PT Astra Serif" w:hAnsi="PT Astra Serif"/>
          <w:sz w:val="28"/>
          <w:szCs w:val="28"/>
        </w:rPr>
      </w:pPr>
      <w:r w:rsidRPr="003C0D64">
        <w:rPr>
          <w:rFonts w:ascii="PT Astra Serif" w:hAnsi="PT Astra Serif"/>
          <w:sz w:val="28"/>
          <w:szCs w:val="28"/>
        </w:rPr>
        <w:t>РЕЗЮМЕ</w:t>
      </w:r>
    </w:p>
    <w:p w:rsidR="00CA55F0" w:rsidRPr="003C0D64" w:rsidRDefault="00CA55F0" w:rsidP="00CA55F0">
      <w:pPr>
        <w:pStyle w:val="af0"/>
        <w:jc w:val="center"/>
        <w:rPr>
          <w:rFonts w:ascii="PT Astra Serif" w:hAnsi="PT Astra Serif"/>
          <w:sz w:val="28"/>
          <w:szCs w:val="28"/>
          <w:lang w:eastAsia="ru-RU"/>
        </w:rPr>
      </w:pPr>
      <w:r w:rsidRPr="003C0D64">
        <w:rPr>
          <w:rFonts w:ascii="PT Astra Serif" w:hAnsi="PT Astra Serif"/>
          <w:sz w:val="28"/>
          <w:szCs w:val="28"/>
          <w:lang w:eastAsia="ru-RU"/>
        </w:rPr>
        <w:t xml:space="preserve">кандидата на включение в кадровый резерв </w:t>
      </w:r>
      <w:r w:rsidRPr="003C0D64">
        <w:rPr>
          <w:rFonts w:ascii="PT Astra Serif" w:hAnsi="PT Astra Serif"/>
          <w:bCs/>
          <w:sz w:val="28"/>
          <w:szCs w:val="28"/>
        </w:rPr>
        <w:t xml:space="preserve">департамента природно-ресурсного регулирования, лесных отношений и развития нефтегазового комплекса </w:t>
      </w:r>
      <w:r w:rsidRPr="003C0D64">
        <w:rPr>
          <w:rFonts w:ascii="PT Astra Serif" w:hAnsi="PT Astra Serif"/>
          <w:bCs/>
          <w:sz w:val="28"/>
          <w:szCs w:val="28"/>
        </w:rPr>
        <w:br/>
      </w:r>
      <w:r w:rsidRPr="003C0D64">
        <w:rPr>
          <w:rFonts w:ascii="PT Astra Serif" w:hAnsi="PT Astra Serif"/>
          <w:sz w:val="28"/>
          <w:szCs w:val="28"/>
          <w:lang w:eastAsia="ru-RU"/>
        </w:rPr>
        <w:t>Ямало-Ненецкого автономного округа</w:t>
      </w:r>
      <w:r w:rsidRPr="003C0D64">
        <w:rPr>
          <w:rStyle w:val="ae"/>
          <w:rFonts w:ascii="PT Astra Serif" w:hAnsi="PT Astra Serif"/>
          <w:sz w:val="28"/>
          <w:szCs w:val="28"/>
        </w:rPr>
        <w:t xml:space="preserve"> </w:t>
      </w:r>
      <w:r w:rsidRPr="003C0D64">
        <w:rPr>
          <w:rStyle w:val="ae"/>
          <w:rFonts w:ascii="PT Astra Serif" w:hAnsi="PT Astra Serif"/>
          <w:sz w:val="28"/>
          <w:szCs w:val="28"/>
        </w:rPr>
        <w:footnoteReference w:id="1"/>
      </w:r>
      <w:r w:rsidRPr="003C0D64">
        <w:rPr>
          <w:rFonts w:ascii="PT Astra Serif" w:hAnsi="PT Astra Serif"/>
          <w:sz w:val="28"/>
          <w:szCs w:val="28"/>
          <w:lang w:eastAsia="ru-RU"/>
        </w:rPr>
        <w:t xml:space="preserve"> </w:t>
      </w:r>
    </w:p>
    <w:p w:rsidR="00CA55F0" w:rsidRPr="003C0D64" w:rsidRDefault="00CA55F0" w:rsidP="00CA55F0">
      <w:pPr>
        <w:jc w:val="center"/>
        <w:rPr>
          <w:rFonts w:ascii="PT Astra Serif" w:eastAsia="TimesNewRomanPS-BoldMT" w:hAnsi="PT Astra Serif"/>
          <w:b/>
          <w:bCs/>
        </w:rPr>
      </w:pPr>
      <w:r w:rsidRPr="003C0D64">
        <w:rPr>
          <w:rFonts w:ascii="PT Astra Serif" w:eastAsia="TimesNewRomanPS-BoldMT" w:hAnsi="PT Astra Serif"/>
          <w:b/>
          <w:bCs/>
          <w:noProof/>
        </w:rPr>
        <mc:AlternateContent>
          <mc:Choice Requires="wps">
            <w:drawing>
              <wp:anchor distT="0" distB="0" distL="114300" distR="114300" simplePos="0" relativeHeight="251659264" behindDoc="0" locked="0" layoutInCell="1" allowOverlap="1">
                <wp:simplePos x="0" y="0"/>
                <wp:positionH relativeFrom="column">
                  <wp:posOffset>4846320</wp:posOffset>
                </wp:positionH>
                <wp:positionV relativeFrom="paragraph">
                  <wp:posOffset>64770</wp:posOffset>
                </wp:positionV>
                <wp:extent cx="1275715" cy="1162050"/>
                <wp:effectExtent l="11430" t="5715" r="8255" b="1333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5715" cy="11620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1659CC" id="Прямоугольник 1" o:spid="_x0000_s1026" style="position:absolute;margin-left:381.6pt;margin-top:5.1pt;width:100.45pt;height:9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"/>
            </w:pict>
          </mc:Fallback>
        </mc:AlternateContent>
      </w:r>
    </w:p>
    <w:p w:rsidR="00CA55F0" w:rsidRPr="003C0D64" w:rsidRDefault="00CA55F0" w:rsidP="00CA55F0">
      <w:pPr>
        <w:jc w:val="center"/>
        <w:rPr>
          <w:rFonts w:ascii="PT Astra Serif" w:eastAsia="TimesNewRomanPS-BoldMT" w:hAnsi="PT Astra Serif"/>
          <w:b/>
          <w:bCs/>
        </w:rPr>
      </w:pPr>
    </w:p>
    <w:p w:rsidR="00CA55F0" w:rsidRPr="003C0D64" w:rsidRDefault="00CA55F0" w:rsidP="00CA55F0">
      <w:pPr>
        <w:jc w:val="center"/>
        <w:rPr>
          <w:rFonts w:ascii="PT Astra Serif" w:eastAsia="TimesNewRomanPS-BoldMT" w:hAnsi="PT Astra Serif"/>
          <w:b/>
          <w:bCs/>
        </w:rPr>
      </w:pPr>
    </w:p>
    <w:p w:rsidR="00CA55F0" w:rsidRPr="003C0D64" w:rsidRDefault="00CA55F0" w:rsidP="00CA55F0">
      <w:pPr>
        <w:jc w:val="center"/>
        <w:rPr>
          <w:rFonts w:ascii="PT Astra Serif" w:eastAsia="TimesNewRomanPS-BoldMT" w:hAnsi="PT Astra Serif"/>
          <w:b/>
          <w:bCs/>
        </w:rPr>
      </w:pPr>
    </w:p>
    <w:p w:rsidR="00CA55F0" w:rsidRPr="003C0D64" w:rsidRDefault="00CA55F0" w:rsidP="00CA55F0">
      <w:pPr>
        <w:ind w:left="6372"/>
        <w:jc w:val="center"/>
        <w:rPr>
          <w:rFonts w:ascii="PT Astra Serif" w:eastAsia="TimesNewRomanPS-BoldMT" w:hAnsi="PT Astra Serif"/>
          <w:b/>
          <w:bCs/>
        </w:rPr>
      </w:pPr>
      <w:r w:rsidRPr="003C0D64">
        <w:rPr>
          <w:rFonts w:ascii="PT Astra Serif" w:eastAsia="TimesNewRomanPS-BoldMT" w:hAnsi="PT Astra Serif"/>
          <w:b/>
          <w:bCs/>
        </w:rPr>
        <w:t xml:space="preserve">       </w:t>
      </w:r>
    </w:p>
    <w:p w:rsidR="00CA55F0" w:rsidRPr="003C0D64" w:rsidRDefault="00CA55F0" w:rsidP="00CA55F0">
      <w:pPr>
        <w:ind w:left="6372"/>
        <w:jc w:val="center"/>
        <w:rPr>
          <w:rFonts w:ascii="PT Astra Serif" w:eastAsia="TimesNewRomanPS-BoldMT" w:hAnsi="PT Astra Serif"/>
          <w:b/>
          <w:bCs/>
        </w:rPr>
      </w:pPr>
    </w:p>
    <w:p w:rsidR="00CA55F0" w:rsidRPr="003C0D64" w:rsidRDefault="00CA55F0" w:rsidP="00CA55F0">
      <w:pPr>
        <w:ind w:left="6372"/>
        <w:jc w:val="center"/>
        <w:rPr>
          <w:rFonts w:ascii="PT Astra Serif" w:eastAsia="TimesNewRomanPS-BoldMT" w:hAnsi="PT Astra Serif"/>
          <w:b/>
          <w:bCs/>
        </w:rPr>
      </w:pPr>
    </w:p>
    <w:p w:rsidR="00CA55F0" w:rsidRPr="003C0D64" w:rsidRDefault="00CA55F0" w:rsidP="00CA55F0">
      <w:pPr>
        <w:ind w:left="6372"/>
        <w:jc w:val="center"/>
        <w:rPr>
          <w:rFonts w:ascii="PT Astra Serif" w:eastAsia="TimesNewRomanPS-BoldMT" w:hAnsi="PT Astra Serif"/>
          <w:bCs/>
        </w:rPr>
      </w:pPr>
      <w:r w:rsidRPr="003C0D64">
        <w:rPr>
          <w:rFonts w:ascii="PT Astra Serif" w:eastAsia="TimesNewRomanPS-BoldMT" w:hAnsi="PT Astra Serif"/>
          <w:b/>
          <w:bCs/>
        </w:rPr>
        <w:t xml:space="preserve">                      </w:t>
      </w:r>
      <w:r w:rsidRPr="003C0D64">
        <w:rPr>
          <w:rFonts w:ascii="PT Astra Serif" w:eastAsia="TimesNewRomanPS-BoldMT" w:hAnsi="PT Astra Serif"/>
          <w:bCs/>
        </w:rPr>
        <w:t>(фотография</w:t>
      </w:r>
      <w:r w:rsidRPr="003C0D64">
        <w:rPr>
          <w:rStyle w:val="ae"/>
          <w:rFonts w:ascii="PT Astra Serif" w:eastAsia="TimesNewRomanPS-BoldMT" w:hAnsi="PT Astra Serif"/>
          <w:bCs/>
        </w:rPr>
        <w:footnoteReference w:id="2"/>
      </w:r>
      <w:r w:rsidRPr="003C0D64">
        <w:rPr>
          <w:rFonts w:ascii="PT Astra Serif" w:eastAsia="TimesNewRomanPS-BoldMT" w:hAnsi="PT Astra Serif"/>
          <w:bCs/>
        </w:rPr>
        <w:t>)</w:t>
      </w:r>
    </w:p>
    <w:p w:rsidR="00CA55F0" w:rsidRPr="003C0D64" w:rsidRDefault="00CA55F0" w:rsidP="00CA55F0">
      <w:pPr>
        <w:jc w:val="center"/>
        <w:rPr>
          <w:rFonts w:ascii="PT Astra Serif" w:eastAsia="TimesNewRomanPS-BoldMT" w:hAnsi="PT Astra Serif"/>
          <w:b/>
          <w:bCs/>
          <w:sz w:val="28"/>
          <w:szCs w:val="28"/>
        </w:rPr>
      </w:pPr>
    </w:p>
    <w:p w:rsidR="00CA55F0" w:rsidRPr="003C0D64" w:rsidRDefault="00CA55F0" w:rsidP="00CA55F0">
      <w:pPr>
        <w:jc w:val="center"/>
        <w:rPr>
          <w:rFonts w:ascii="PT Astra Serif" w:eastAsia="TimesNewRomanPS-BoldMT" w:hAnsi="PT Astra Serif"/>
          <w:b/>
          <w:bCs/>
          <w:sz w:val="28"/>
          <w:szCs w:val="28"/>
        </w:rPr>
      </w:pPr>
      <w:r w:rsidRPr="003C0D64">
        <w:rPr>
          <w:rFonts w:ascii="PT Astra Serif" w:eastAsia="TimesNewRomanPS-BoldMT" w:hAnsi="PT Astra Serif"/>
          <w:b/>
          <w:bCs/>
          <w:sz w:val="28"/>
          <w:szCs w:val="28"/>
        </w:rPr>
        <w:t>ОБЩИЕ СВЕДЕНИЯ</w:t>
      </w:r>
    </w:p>
    <w:p w:rsidR="00CA55F0" w:rsidRPr="003C0D64" w:rsidRDefault="00CA55F0" w:rsidP="00CA55F0">
      <w:pPr>
        <w:jc w:val="center"/>
        <w:rPr>
          <w:rFonts w:ascii="PT Astra Serif" w:hAnsi="PT Astra Serif"/>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662"/>
      </w:tblGrid>
      <w:tr w:rsidR="00CA55F0" w:rsidRPr="003C0D64" w:rsidTr="00CA55F0">
        <w:tc>
          <w:tcPr>
            <w:tcW w:w="3085" w:type="dxa"/>
            <w:shd w:val="clear" w:color="auto" w:fill="auto"/>
          </w:tcPr>
          <w:p w:rsidR="00CA55F0" w:rsidRPr="003C0D64" w:rsidRDefault="00CA55F0" w:rsidP="00CA55F0">
            <w:pPr>
              <w:rPr>
                <w:rFonts w:ascii="PT Astra Serif" w:eastAsia="TimesNewRomanPS-BoldMT" w:hAnsi="PT Astra Serif"/>
                <w:bCs/>
              </w:rPr>
            </w:pPr>
            <w:r w:rsidRPr="003C0D64">
              <w:rPr>
                <w:rFonts w:ascii="PT Astra Serif" w:eastAsia="TimesNewRomanPS-BoldMT" w:hAnsi="PT Astra Serif"/>
                <w:bCs/>
              </w:rPr>
              <w:t xml:space="preserve">Фамилия, имя </w:t>
            </w:r>
          </w:p>
          <w:p w:rsidR="00CA55F0" w:rsidRPr="003C0D64" w:rsidRDefault="00CA55F0" w:rsidP="00CA55F0">
            <w:pPr>
              <w:rPr>
                <w:rFonts w:ascii="PT Astra Serif" w:hAnsi="PT Astra Serif"/>
              </w:rPr>
            </w:pPr>
            <w:r w:rsidRPr="003C0D64">
              <w:rPr>
                <w:rFonts w:ascii="PT Astra Serif" w:eastAsia="TimesNewRomanPS-BoldMT" w:hAnsi="PT Astra Serif"/>
                <w:bCs/>
              </w:rPr>
              <w:t>(отчество при наличии)</w:t>
            </w:r>
          </w:p>
        </w:tc>
        <w:tc>
          <w:tcPr>
            <w:tcW w:w="6662" w:type="dxa"/>
            <w:shd w:val="clear" w:color="auto" w:fill="auto"/>
          </w:tcPr>
          <w:p w:rsidR="00CA55F0" w:rsidRPr="003C0D64" w:rsidRDefault="00CA55F0" w:rsidP="00CA55F0">
            <w:pPr>
              <w:jc w:val="both"/>
              <w:rPr>
                <w:rFonts w:ascii="PT Astra Serif" w:hAnsi="PT Astra Serif"/>
              </w:rPr>
            </w:pPr>
          </w:p>
        </w:tc>
      </w:tr>
      <w:tr w:rsidR="00CA55F0" w:rsidRPr="003C0D64" w:rsidTr="00CA55F0">
        <w:tc>
          <w:tcPr>
            <w:tcW w:w="3085" w:type="dxa"/>
            <w:shd w:val="clear" w:color="auto" w:fill="auto"/>
          </w:tcPr>
          <w:p w:rsidR="00CA55F0" w:rsidRPr="003C0D64" w:rsidRDefault="00CA55F0" w:rsidP="00CA55F0">
            <w:pPr>
              <w:rPr>
                <w:rFonts w:ascii="PT Astra Serif" w:eastAsia="TimesNewRomanPS-BoldMT" w:hAnsi="PT Astra Serif"/>
                <w:bCs/>
              </w:rPr>
            </w:pPr>
            <w:r w:rsidRPr="003C0D64">
              <w:rPr>
                <w:rFonts w:ascii="PT Astra Serif" w:eastAsia="TimesNewRomanPS-BoldMT" w:hAnsi="PT Astra Serif"/>
                <w:bCs/>
              </w:rPr>
              <w:t xml:space="preserve">Фамилия, имя, отчество </w:t>
            </w:r>
          </w:p>
          <w:p w:rsidR="00CA55F0" w:rsidRPr="003C0D64" w:rsidRDefault="00CA55F0" w:rsidP="00CA55F0">
            <w:pPr>
              <w:rPr>
                <w:rFonts w:ascii="PT Astra Serif" w:eastAsia="TimesNewRomanPS-BoldMT" w:hAnsi="PT Astra Serif"/>
                <w:bCs/>
              </w:rPr>
            </w:pPr>
            <w:r w:rsidRPr="003C0D64">
              <w:rPr>
                <w:rFonts w:ascii="PT Astra Serif" w:eastAsia="TimesNewRomanPS-BoldMT" w:hAnsi="PT Astra Serif"/>
                <w:bCs/>
              </w:rPr>
              <w:t>(до изменения,</w:t>
            </w:r>
          </w:p>
          <w:p w:rsidR="00CA55F0" w:rsidRPr="003C0D64" w:rsidRDefault="00CA55F0" w:rsidP="00CA55F0">
            <w:pPr>
              <w:rPr>
                <w:rFonts w:ascii="PT Astra Serif" w:hAnsi="PT Astra Serif"/>
              </w:rPr>
            </w:pPr>
            <w:r w:rsidRPr="003C0D64">
              <w:rPr>
                <w:rFonts w:ascii="PT Astra Serif" w:eastAsia="TimesNewRomanPS-BoldMT" w:hAnsi="PT Astra Serif"/>
                <w:bCs/>
              </w:rPr>
              <w:t>основания изменения)</w:t>
            </w:r>
            <w:r w:rsidRPr="003C0D64">
              <w:rPr>
                <w:rFonts w:ascii="PT Astra Serif" w:hAnsi="PT Astra Serif"/>
              </w:rPr>
              <w:t xml:space="preserve"> </w:t>
            </w:r>
          </w:p>
        </w:tc>
        <w:tc>
          <w:tcPr>
            <w:tcW w:w="6662" w:type="dxa"/>
            <w:shd w:val="clear" w:color="auto" w:fill="auto"/>
          </w:tcPr>
          <w:p w:rsidR="00CA55F0" w:rsidRPr="003C0D64" w:rsidRDefault="00CA55F0" w:rsidP="00CA55F0">
            <w:pPr>
              <w:jc w:val="both"/>
              <w:rPr>
                <w:rFonts w:ascii="PT Astra Serif" w:hAnsi="PT Astra Serif"/>
              </w:rPr>
            </w:pPr>
          </w:p>
        </w:tc>
      </w:tr>
      <w:tr w:rsidR="00CA55F0" w:rsidRPr="003C0D64" w:rsidTr="00CA55F0">
        <w:tc>
          <w:tcPr>
            <w:tcW w:w="3085" w:type="dxa"/>
            <w:shd w:val="clear" w:color="auto" w:fill="auto"/>
          </w:tcPr>
          <w:p w:rsidR="00CA55F0" w:rsidRPr="003C0D64" w:rsidRDefault="00CA55F0" w:rsidP="00CA55F0">
            <w:pPr>
              <w:rPr>
                <w:rFonts w:ascii="PT Astra Serif" w:eastAsia="TimesNewRomanPS-BoldMT" w:hAnsi="PT Astra Serif"/>
                <w:bCs/>
              </w:rPr>
            </w:pPr>
            <w:r w:rsidRPr="003C0D64">
              <w:rPr>
                <w:rFonts w:ascii="PT Astra Serif" w:eastAsia="TimesNewRomanPS-BoldMT" w:hAnsi="PT Astra Serif"/>
                <w:bCs/>
              </w:rPr>
              <w:t>Пол</w:t>
            </w:r>
          </w:p>
        </w:tc>
        <w:tc>
          <w:tcPr>
            <w:tcW w:w="6662" w:type="dxa"/>
            <w:shd w:val="clear" w:color="auto" w:fill="auto"/>
          </w:tcPr>
          <w:p w:rsidR="00CA55F0" w:rsidRPr="003C0D64" w:rsidRDefault="00CA55F0" w:rsidP="00CA55F0">
            <w:pPr>
              <w:jc w:val="both"/>
              <w:rPr>
                <w:rFonts w:ascii="PT Astra Serif" w:hAnsi="PT Astra Serif"/>
              </w:rPr>
            </w:pPr>
            <w:r w:rsidRPr="003C0D64">
              <w:rPr>
                <w:rFonts w:ascii="PT Astra Serif" w:hAnsi="PT Astra Serif"/>
              </w:rPr>
              <w:t xml:space="preserve">      </w:t>
            </w:r>
            <w:r w:rsidRPr="003C0D64">
              <w:rPr>
                <w:rFonts w:ascii="PT Astra Serif" w:hAnsi="PT Astra Serif"/>
              </w:rPr>
              <w:t xml:space="preserve">  женский                                                </w:t>
            </w:r>
            <w:r w:rsidRPr="003C0D64">
              <w:rPr>
                <w:rFonts w:ascii="PT Astra Serif" w:hAnsi="PT Astra Serif"/>
              </w:rPr>
              <w:t>  мужской</w:t>
            </w:r>
          </w:p>
        </w:tc>
      </w:tr>
      <w:tr w:rsidR="00CA55F0" w:rsidRPr="003C0D64" w:rsidTr="00CA55F0">
        <w:tc>
          <w:tcPr>
            <w:tcW w:w="3085" w:type="dxa"/>
            <w:shd w:val="clear" w:color="auto" w:fill="auto"/>
          </w:tcPr>
          <w:p w:rsidR="00CA55F0" w:rsidRPr="003C0D64" w:rsidRDefault="00CA55F0" w:rsidP="00CA55F0">
            <w:pPr>
              <w:rPr>
                <w:rFonts w:ascii="PT Astra Serif" w:hAnsi="PT Astra Serif"/>
              </w:rPr>
            </w:pPr>
            <w:r w:rsidRPr="003C0D64">
              <w:rPr>
                <w:rFonts w:ascii="PT Astra Serif" w:eastAsia="TimesNewRomanPS-BoldMT" w:hAnsi="PT Astra Serif"/>
                <w:bCs/>
              </w:rPr>
              <w:t>Дата и место рождения</w:t>
            </w:r>
          </w:p>
        </w:tc>
        <w:tc>
          <w:tcPr>
            <w:tcW w:w="6662" w:type="dxa"/>
            <w:shd w:val="clear" w:color="auto" w:fill="auto"/>
          </w:tcPr>
          <w:p w:rsidR="00CA55F0" w:rsidRPr="003C0D64" w:rsidRDefault="00CA55F0" w:rsidP="00CA55F0">
            <w:pPr>
              <w:jc w:val="both"/>
              <w:rPr>
                <w:rFonts w:ascii="PT Astra Serif" w:hAnsi="PT Astra Serif"/>
              </w:rPr>
            </w:pPr>
          </w:p>
        </w:tc>
      </w:tr>
      <w:tr w:rsidR="00CA55F0" w:rsidRPr="003C0D64" w:rsidTr="00CA55F0">
        <w:tc>
          <w:tcPr>
            <w:tcW w:w="3085" w:type="dxa"/>
            <w:shd w:val="clear" w:color="auto" w:fill="auto"/>
          </w:tcPr>
          <w:p w:rsidR="00CA55F0" w:rsidRPr="003C0D64" w:rsidRDefault="00CA55F0" w:rsidP="00CA55F0">
            <w:pPr>
              <w:rPr>
                <w:rFonts w:ascii="PT Astra Serif" w:hAnsi="PT Astra Serif"/>
              </w:rPr>
            </w:pPr>
            <w:r w:rsidRPr="003C0D64">
              <w:rPr>
                <w:rFonts w:ascii="PT Astra Serif" w:eastAsia="TimesNewRomanPS-BoldMT" w:hAnsi="PT Astra Serif"/>
                <w:bCs/>
              </w:rPr>
              <w:t>Гражданство (если изменялось, указать прежнее)</w:t>
            </w:r>
          </w:p>
        </w:tc>
        <w:tc>
          <w:tcPr>
            <w:tcW w:w="6662" w:type="dxa"/>
            <w:shd w:val="clear" w:color="auto" w:fill="auto"/>
          </w:tcPr>
          <w:p w:rsidR="00CA55F0" w:rsidRPr="003C0D64" w:rsidRDefault="00CA55F0" w:rsidP="00CA55F0">
            <w:pPr>
              <w:jc w:val="both"/>
              <w:rPr>
                <w:rFonts w:ascii="PT Astra Serif" w:hAnsi="PT Astra Serif"/>
              </w:rPr>
            </w:pPr>
          </w:p>
        </w:tc>
      </w:tr>
      <w:tr w:rsidR="00CA55F0" w:rsidRPr="003C0D64" w:rsidTr="00CA55F0">
        <w:tc>
          <w:tcPr>
            <w:tcW w:w="3085" w:type="dxa"/>
            <w:shd w:val="clear" w:color="auto" w:fill="auto"/>
          </w:tcPr>
          <w:p w:rsidR="00CA55F0" w:rsidRPr="003C0D64" w:rsidRDefault="00CA55F0" w:rsidP="00CA55F0">
            <w:pPr>
              <w:rPr>
                <w:rFonts w:ascii="PT Astra Serif" w:hAnsi="PT Astra Serif"/>
              </w:rPr>
            </w:pPr>
            <w:r w:rsidRPr="003C0D64">
              <w:rPr>
                <w:rFonts w:ascii="PT Astra Serif" w:eastAsia="TimesNewRomanPS-BoldMT" w:hAnsi="PT Astra Serif"/>
                <w:bCs/>
              </w:rPr>
              <w:t>Семейное положение</w:t>
            </w:r>
          </w:p>
        </w:tc>
        <w:tc>
          <w:tcPr>
            <w:tcW w:w="6662" w:type="dxa"/>
            <w:shd w:val="clear" w:color="auto" w:fill="auto"/>
          </w:tcPr>
          <w:p w:rsidR="00CA55F0" w:rsidRPr="003C0D64" w:rsidRDefault="00CA55F0" w:rsidP="00CA55F0">
            <w:pPr>
              <w:jc w:val="both"/>
              <w:rPr>
                <w:rFonts w:ascii="PT Astra Serif" w:hAnsi="PT Astra Serif"/>
              </w:rPr>
            </w:pPr>
          </w:p>
        </w:tc>
      </w:tr>
      <w:tr w:rsidR="00CA55F0" w:rsidRPr="003C0D64" w:rsidTr="00CA55F0">
        <w:tc>
          <w:tcPr>
            <w:tcW w:w="3085" w:type="dxa"/>
            <w:shd w:val="clear" w:color="auto" w:fill="auto"/>
          </w:tcPr>
          <w:p w:rsidR="00CA55F0" w:rsidRPr="003C0D64" w:rsidRDefault="00CA55F0" w:rsidP="00CA55F0">
            <w:pPr>
              <w:rPr>
                <w:rFonts w:ascii="PT Astra Serif" w:hAnsi="PT Astra Serif"/>
              </w:rPr>
            </w:pPr>
            <w:r w:rsidRPr="003C0D64">
              <w:rPr>
                <w:rFonts w:ascii="PT Astra Serif" w:eastAsia="TimesNewRomanPS-BoldMT" w:hAnsi="PT Astra Serif"/>
                <w:bCs/>
              </w:rPr>
              <w:t xml:space="preserve">Адрес регистрации по месту жительства </w:t>
            </w:r>
          </w:p>
        </w:tc>
        <w:tc>
          <w:tcPr>
            <w:tcW w:w="6662" w:type="dxa"/>
            <w:shd w:val="clear" w:color="auto" w:fill="auto"/>
          </w:tcPr>
          <w:p w:rsidR="00CA55F0" w:rsidRPr="003C0D64" w:rsidRDefault="00CA55F0" w:rsidP="00CA55F0">
            <w:pPr>
              <w:jc w:val="both"/>
              <w:rPr>
                <w:rFonts w:ascii="PT Astra Serif" w:hAnsi="PT Astra Serif"/>
              </w:rPr>
            </w:pPr>
          </w:p>
        </w:tc>
      </w:tr>
      <w:tr w:rsidR="00CA55F0" w:rsidRPr="003C0D64" w:rsidTr="00CA55F0">
        <w:tc>
          <w:tcPr>
            <w:tcW w:w="3085" w:type="dxa"/>
            <w:shd w:val="clear" w:color="auto" w:fill="auto"/>
          </w:tcPr>
          <w:p w:rsidR="00CA55F0" w:rsidRPr="003C0D64" w:rsidRDefault="00CA55F0" w:rsidP="00CA55F0">
            <w:pPr>
              <w:rPr>
                <w:rFonts w:ascii="PT Astra Serif" w:hAnsi="PT Astra Serif"/>
              </w:rPr>
            </w:pPr>
            <w:r w:rsidRPr="003C0D64">
              <w:rPr>
                <w:rFonts w:ascii="PT Astra Serif" w:eastAsia="TimesNewRomanPS-BoldMT" w:hAnsi="PT Astra Serif"/>
                <w:bCs/>
              </w:rPr>
              <w:t>Адрес фактического проживания</w:t>
            </w:r>
            <w:r w:rsidRPr="003C0D64">
              <w:rPr>
                <w:rFonts w:ascii="PT Astra Serif" w:hAnsi="PT Astra Serif"/>
              </w:rPr>
              <w:t xml:space="preserve"> </w:t>
            </w:r>
          </w:p>
        </w:tc>
        <w:tc>
          <w:tcPr>
            <w:tcW w:w="6662" w:type="dxa"/>
            <w:shd w:val="clear" w:color="auto" w:fill="auto"/>
          </w:tcPr>
          <w:p w:rsidR="00CA55F0" w:rsidRPr="003C0D64" w:rsidRDefault="00CA55F0" w:rsidP="00CA55F0">
            <w:pPr>
              <w:jc w:val="both"/>
              <w:rPr>
                <w:rFonts w:ascii="PT Astra Serif" w:hAnsi="PT Astra Serif"/>
              </w:rPr>
            </w:pPr>
          </w:p>
        </w:tc>
      </w:tr>
    </w:tbl>
    <w:p w:rsidR="00CA55F0" w:rsidRPr="003C0D64" w:rsidRDefault="00CA55F0" w:rsidP="00CA55F0">
      <w:pPr>
        <w:pStyle w:val="af0"/>
        <w:jc w:val="center"/>
        <w:rPr>
          <w:rFonts w:ascii="PT Astra Serif" w:hAnsi="PT Astra Serif"/>
          <w:sz w:val="28"/>
          <w:szCs w:val="28"/>
          <w:lang w:eastAsia="ru-RU"/>
        </w:rPr>
      </w:pPr>
      <w:r w:rsidRPr="003C0D64">
        <w:rPr>
          <w:rFonts w:ascii="PT Astra Serif" w:hAnsi="PT Astra Serif"/>
          <w:b/>
          <w:sz w:val="28"/>
          <w:szCs w:val="28"/>
          <w:lang w:eastAsia="ru-RU"/>
        </w:rPr>
        <w:t xml:space="preserve">ОБРАЗОВАНИЕ </w:t>
      </w:r>
      <w:r w:rsidRPr="003C0D64">
        <w:rPr>
          <w:rFonts w:ascii="PT Astra Serif" w:hAnsi="PT Astra Serif"/>
          <w:sz w:val="28"/>
          <w:szCs w:val="28"/>
          <w:lang w:eastAsia="ru-RU"/>
        </w:rPr>
        <w:t xml:space="preserve">(при наличии нескольких профессиональных образований заполняются соответствующие таблицы по количеству имеющихся профессиональных образований) </w:t>
      </w:r>
    </w:p>
    <w:p w:rsidR="00CA55F0" w:rsidRPr="003C0D64" w:rsidRDefault="00CA55F0" w:rsidP="00CA55F0">
      <w:pPr>
        <w:pStyle w:val="af0"/>
        <w:jc w:val="center"/>
        <w:rPr>
          <w:rFonts w:ascii="PT Astra Serif" w:hAnsi="PT Astra Serif"/>
          <w:sz w:val="24"/>
          <w:szCs w:val="24"/>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1140"/>
        <w:gridCol w:w="1837"/>
        <w:gridCol w:w="638"/>
        <w:gridCol w:w="1230"/>
        <w:gridCol w:w="1817"/>
      </w:tblGrid>
      <w:tr w:rsidR="00CA55F0" w:rsidRPr="003C0D64" w:rsidTr="00CA55F0">
        <w:tc>
          <w:tcPr>
            <w:tcW w:w="3085" w:type="dxa"/>
            <w:shd w:val="clear" w:color="auto" w:fill="auto"/>
          </w:tcPr>
          <w:p w:rsidR="00CA55F0" w:rsidRPr="003C0D64" w:rsidRDefault="00CA55F0" w:rsidP="00CA55F0">
            <w:pPr>
              <w:rPr>
                <w:rFonts w:ascii="PT Astra Serif" w:hAnsi="PT Astra Serif"/>
              </w:rPr>
            </w:pPr>
            <w:r w:rsidRPr="003C0D64">
              <w:rPr>
                <w:rFonts w:ascii="PT Astra Serif" w:eastAsia="TimesNewRomanPS-BoldMT" w:hAnsi="PT Astra Serif"/>
                <w:bCs/>
              </w:rPr>
              <w:t>Образование</w:t>
            </w:r>
          </w:p>
        </w:tc>
        <w:tc>
          <w:tcPr>
            <w:tcW w:w="6662" w:type="dxa"/>
            <w:gridSpan w:val="5"/>
            <w:shd w:val="clear" w:color="auto" w:fill="auto"/>
          </w:tcPr>
          <w:p w:rsidR="00CA55F0" w:rsidRPr="003C0D64" w:rsidRDefault="00CA55F0" w:rsidP="00CA55F0">
            <w:pPr>
              <w:jc w:val="both"/>
              <w:rPr>
                <w:rFonts w:ascii="PT Astra Serif" w:hAnsi="PT Astra Serif"/>
              </w:rPr>
            </w:pPr>
          </w:p>
        </w:tc>
      </w:tr>
      <w:tr w:rsidR="00CA55F0" w:rsidRPr="003C0D64" w:rsidTr="00CA55F0">
        <w:trPr>
          <w:trHeight w:val="327"/>
        </w:trPr>
        <w:tc>
          <w:tcPr>
            <w:tcW w:w="3085" w:type="dxa"/>
            <w:shd w:val="clear" w:color="auto" w:fill="auto"/>
          </w:tcPr>
          <w:p w:rsidR="00CA55F0" w:rsidRPr="003C0D64" w:rsidRDefault="00CA55F0" w:rsidP="00CA55F0">
            <w:pPr>
              <w:rPr>
                <w:rFonts w:ascii="PT Astra Serif" w:hAnsi="PT Astra Serif"/>
              </w:rPr>
            </w:pPr>
            <w:r w:rsidRPr="003C0D64">
              <w:rPr>
                <w:rFonts w:ascii="PT Astra Serif" w:eastAsia="TimesNewRomanPS-BoldMT" w:hAnsi="PT Astra Serif"/>
                <w:bCs/>
              </w:rPr>
              <w:t>Форма обучения</w:t>
            </w:r>
            <w:r w:rsidRPr="003C0D64">
              <w:rPr>
                <w:rFonts w:ascii="PT Astra Serif" w:hAnsi="PT Astra Serif"/>
              </w:rPr>
              <w:t xml:space="preserve"> </w:t>
            </w:r>
          </w:p>
        </w:tc>
        <w:tc>
          <w:tcPr>
            <w:tcW w:w="2977" w:type="dxa"/>
            <w:gridSpan w:val="2"/>
            <w:tcBorders>
              <w:right w:val="single" w:sz="4" w:space="0" w:color="auto"/>
            </w:tcBorders>
            <w:shd w:val="clear" w:color="auto" w:fill="auto"/>
            <w:vAlign w:val="center"/>
          </w:tcPr>
          <w:p w:rsidR="00CA55F0" w:rsidRPr="003C0D64" w:rsidRDefault="00CA55F0" w:rsidP="00CA55F0">
            <w:pPr>
              <w:jc w:val="center"/>
              <w:rPr>
                <w:rFonts w:ascii="PT Astra Serif" w:hAnsi="PT Astra Serif"/>
              </w:rPr>
            </w:pPr>
            <w:r w:rsidRPr="003C0D64">
              <w:rPr>
                <w:rFonts w:ascii="PT Astra Serif" w:hAnsi="PT Astra Serif"/>
              </w:rPr>
              <w:sym w:font="Webdings" w:char="F063"/>
            </w:r>
            <w:r w:rsidRPr="003C0D64">
              <w:rPr>
                <w:rFonts w:ascii="PT Astra Serif" w:hAnsi="PT Astra Serif"/>
              </w:rPr>
              <w:t xml:space="preserve">  очная</w:t>
            </w:r>
          </w:p>
        </w:tc>
        <w:tc>
          <w:tcPr>
            <w:tcW w:w="3685" w:type="dxa"/>
            <w:gridSpan w:val="3"/>
            <w:tcBorders>
              <w:left w:val="single" w:sz="4" w:space="0" w:color="auto"/>
            </w:tcBorders>
            <w:shd w:val="clear" w:color="auto" w:fill="auto"/>
            <w:vAlign w:val="center"/>
          </w:tcPr>
          <w:p w:rsidR="00CA55F0" w:rsidRPr="003C0D64" w:rsidRDefault="00CA55F0" w:rsidP="00CA55F0">
            <w:pPr>
              <w:jc w:val="center"/>
              <w:rPr>
                <w:rFonts w:ascii="PT Astra Serif" w:hAnsi="PT Astra Serif"/>
              </w:rPr>
            </w:pPr>
            <w:r w:rsidRPr="003C0D64">
              <w:rPr>
                <w:rFonts w:ascii="PT Astra Serif" w:hAnsi="PT Astra Serif"/>
              </w:rPr>
              <w:sym w:font="Webdings" w:char="F063"/>
            </w:r>
            <w:r w:rsidRPr="003C0D64">
              <w:rPr>
                <w:rFonts w:ascii="PT Astra Serif" w:hAnsi="PT Astra Serif"/>
              </w:rPr>
              <w:t xml:space="preserve"> заочная</w:t>
            </w:r>
          </w:p>
        </w:tc>
      </w:tr>
      <w:tr w:rsidR="00CA55F0" w:rsidRPr="003C0D64" w:rsidTr="00CA55F0">
        <w:tc>
          <w:tcPr>
            <w:tcW w:w="3085" w:type="dxa"/>
            <w:shd w:val="clear" w:color="auto" w:fill="auto"/>
          </w:tcPr>
          <w:p w:rsidR="00CA55F0" w:rsidRPr="003C0D64" w:rsidRDefault="00CA55F0" w:rsidP="00CA55F0">
            <w:pPr>
              <w:rPr>
                <w:rFonts w:ascii="PT Astra Serif" w:hAnsi="PT Astra Serif"/>
              </w:rPr>
            </w:pPr>
            <w:r w:rsidRPr="003C0D64">
              <w:rPr>
                <w:rFonts w:ascii="PT Astra Serif" w:eastAsia="TimesNewRomanPS-BoldMT" w:hAnsi="PT Astra Serif"/>
                <w:bCs/>
              </w:rPr>
              <w:t>Образовательная организация</w:t>
            </w:r>
          </w:p>
        </w:tc>
        <w:tc>
          <w:tcPr>
            <w:tcW w:w="6662" w:type="dxa"/>
            <w:gridSpan w:val="5"/>
            <w:shd w:val="clear" w:color="auto" w:fill="auto"/>
          </w:tcPr>
          <w:p w:rsidR="00CA55F0" w:rsidRPr="003C0D64" w:rsidRDefault="00CA55F0" w:rsidP="00CA55F0">
            <w:pPr>
              <w:jc w:val="both"/>
              <w:rPr>
                <w:rFonts w:ascii="PT Astra Serif" w:hAnsi="PT Astra Serif"/>
              </w:rPr>
            </w:pPr>
          </w:p>
        </w:tc>
      </w:tr>
      <w:tr w:rsidR="00CA55F0" w:rsidRPr="003C0D64" w:rsidTr="00CA55F0">
        <w:tc>
          <w:tcPr>
            <w:tcW w:w="3085" w:type="dxa"/>
            <w:shd w:val="clear" w:color="auto" w:fill="auto"/>
          </w:tcPr>
          <w:p w:rsidR="00CA55F0" w:rsidRPr="003C0D64" w:rsidRDefault="00CA55F0" w:rsidP="00CA55F0">
            <w:pPr>
              <w:rPr>
                <w:rFonts w:ascii="PT Astra Serif" w:hAnsi="PT Astra Serif"/>
              </w:rPr>
            </w:pPr>
            <w:r w:rsidRPr="003C0D64">
              <w:rPr>
                <w:rFonts w:ascii="PT Astra Serif" w:eastAsia="TimesNewRomanPS-BoldMT" w:hAnsi="PT Astra Serif"/>
                <w:bCs/>
              </w:rPr>
              <w:t>Факультет</w:t>
            </w:r>
          </w:p>
        </w:tc>
        <w:tc>
          <w:tcPr>
            <w:tcW w:w="6662" w:type="dxa"/>
            <w:gridSpan w:val="5"/>
            <w:shd w:val="clear" w:color="auto" w:fill="auto"/>
          </w:tcPr>
          <w:p w:rsidR="00CA55F0" w:rsidRPr="003C0D64" w:rsidRDefault="00CA55F0" w:rsidP="00CA55F0">
            <w:pPr>
              <w:jc w:val="both"/>
              <w:rPr>
                <w:rFonts w:ascii="PT Astra Serif" w:hAnsi="PT Astra Serif"/>
              </w:rPr>
            </w:pPr>
          </w:p>
        </w:tc>
      </w:tr>
      <w:tr w:rsidR="00CA55F0" w:rsidRPr="003C0D64" w:rsidTr="00CA55F0">
        <w:tc>
          <w:tcPr>
            <w:tcW w:w="3085" w:type="dxa"/>
            <w:shd w:val="clear" w:color="auto" w:fill="auto"/>
          </w:tcPr>
          <w:p w:rsidR="00CA55F0" w:rsidRPr="003C0D64" w:rsidRDefault="00CA55F0" w:rsidP="00CA55F0">
            <w:pPr>
              <w:rPr>
                <w:rFonts w:ascii="PT Astra Serif" w:hAnsi="PT Astra Serif"/>
              </w:rPr>
            </w:pPr>
            <w:r w:rsidRPr="003C0D64">
              <w:rPr>
                <w:rFonts w:ascii="PT Astra Serif" w:eastAsia="TimesNewRomanPS-BoldMT" w:hAnsi="PT Astra Serif"/>
                <w:bCs/>
              </w:rPr>
              <w:t>Квалификация по диплому (при наличии)</w:t>
            </w:r>
          </w:p>
        </w:tc>
        <w:tc>
          <w:tcPr>
            <w:tcW w:w="6662" w:type="dxa"/>
            <w:gridSpan w:val="5"/>
            <w:shd w:val="clear" w:color="auto" w:fill="auto"/>
          </w:tcPr>
          <w:p w:rsidR="00CA55F0" w:rsidRPr="003C0D64" w:rsidRDefault="00CA55F0" w:rsidP="00CA55F0">
            <w:pPr>
              <w:jc w:val="both"/>
              <w:rPr>
                <w:rFonts w:ascii="PT Astra Serif" w:hAnsi="PT Astra Serif"/>
              </w:rPr>
            </w:pPr>
          </w:p>
        </w:tc>
      </w:tr>
      <w:tr w:rsidR="00CA55F0" w:rsidRPr="003C0D64" w:rsidTr="00CA55F0">
        <w:tc>
          <w:tcPr>
            <w:tcW w:w="3085" w:type="dxa"/>
            <w:shd w:val="clear" w:color="auto" w:fill="auto"/>
          </w:tcPr>
          <w:p w:rsidR="00CA55F0" w:rsidRPr="003C0D64" w:rsidRDefault="00CA55F0" w:rsidP="00CA55F0">
            <w:pPr>
              <w:jc w:val="both"/>
              <w:rPr>
                <w:rFonts w:ascii="PT Astra Serif" w:hAnsi="PT Astra Serif"/>
              </w:rPr>
            </w:pPr>
            <w:r w:rsidRPr="003C0D64">
              <w:rPr>
                <w:rFonts w:ascii="PT Astra Serif" w:eastAsia="TimesNewRomanPS-BoldMT" w:hAnsi="PT Astra Serif"/>
                <w:bCs/>
              </w:rPr>
              <w:t>Специальность, направление подготовки</w:t>
            </w:r>
          </w:p>
        </w:tc>
        <w:tc>
          <w:tcPr>
            <w:tcW w:w="6662" w:type="dxa"/>
            <w:gridSpan w:val="5"/>
            <w:shd w:val="clear" w:color="auto" w:fill="auto"/>
          </w:tcPr>
          <w:p w:rsidR="00CA55F0" w:rsidRPr="003C0D64" w:rsidRDefault="00CA55F0" w:rsidP="00CA55F0">
            <w:pPr>
              <w:jc w:val="both"/>
              <w:rPr>
                <w:rFonts w:ascii="PT Astra Serif" w:hAnsi="PT Astra Serif"/>
              </w:rPr>
            </w:pPr>
          </w:p>
        </w:tc>
      </w:tr>
      <w:tr w:rsidR="00CA55F0" w:rsidRPr="003C0D64" w:rsidTr="00CA55F0">
        <w:tc>
          <w:tcPr>
            <w:tcW w:w="3085" w:type="dxa"/>
            <w:shd w:val="clear" w:color="auto" w:fill="auto"/>
          </w:tcPr>
          <w:p w:rsidR="00CA55F0" w:rsidRPr="003C0D64" w:rsidRDefault="00CA55F0" w:rsidP="00CA55F0">
            <w:pPr>
              <w:jc w:val="both"/>
              <w:rPr>
                <w:rFonts w:ascii="PT Astra Serif" w:eastAsia="TimesNewRomanPS-BoldMT" w:hAnsi="PT Astra Serif"/>
                <w:bCs/>
              </w:rPr>
            </w:pPr>
            <w:r w:rsidRPr="003C0D64">
              <w:rPr>
                <w:rFonts w:ascii="PT Astra Serif" w:eastAsia="TimesNewRomanPS-BoldMT" w:hAnsi="PT Astra Serif"/>
                <w:bCs/>
              </w:rPr>
              <w:t>Период обучения</w:t>
            </w:r>
          </w:p>
        </w:tc>
        <w:tc>
          <w:tcPr>
            <w:tcW w:w="1140" w:type="dxa"/>
            <w:tcBorders>
              <w:right w:val="single" w:sz="4" w:space="0" w:color="auto"/>
            </w:tcBorders>
            <w:shd w:val="clear" w:color="auto" w:fill="auto"/>
          </w:tcPr>
          <w:p w:rsidR="00CA55F0" w:rsidRPr="003C0D64" w:rsidRDefault="00CA55F0" w:rsidP="00CA55F0">
            <w:pPr>
              <w:jc w:val="both"/>
              <w:rPr>
                <w:rFonts w:ascii="PT Astra Serif" w:hAnsi="PT Astra Serif"/>
              </w:rPr>
            </w:pPr>
            <w:r w:rsidRPr="003C0D64">
              <w:rPr>
                <w:rFonts w:ascii="PT Astra Serif" w:hAnsi="PT Astra Serif"/>
              </w:rPr>
              <w:t>с</w:t>
            </w:r>
          </w:p>
        </w:tc>
        <w:tc>
          <w:tcPr>
            <w:tcW w:w="2475" w:type="dxa"/>
            <w:gridSpan w:val="2"/>
            <w:tcBorders>
              <w:left w:val="single" w:sz="4" w:space="0" w:color="auto"/>
              <w:right w:val="single" w:sz="4" w:space="0" w:color="auto"/>
            </w:tcBorders>
            <w:shd w:val="clear" w:color="auto" w:fill="auto"/>
          </w:tcPr>
          <w:p w:rsidR="00CA55F0" w:rsidRPr="003C0D64" w:rsidRDefault="00CA55F0" w:rsidP="00CA55F0">
            <w:pPr>
              <w:jc w:val="both"/>
              <w:rPr>
                <w:rFonts w:ascii="PT Astra Serif" w:hAnsi="PT Astra Serif"/>
              </w:rPr>
            </w:pPr>
          </w:p>
        </w:tc>
        <w:tc>
          <w:tcPr>
            <w:tcW w:w="1230" w:type="dxa"/>
            <w:tcBorders>
              <w:left w:val="single" w:sz="4" w:space="0" w:color="auto"/>
              <w:right w:val="single" w:sz="4" w:space="0" w:color="auto"/>
            </w:tcBorders>
            <w:shd w:val="clear" w:color="auto" w:fill="auto"/>
          </w:tcPr>
          <w:p w:rsidR="00CA55F0" w:rsidRPr="003C0D64" w:rsidRDefault="00CA55F0" w:rsidP="00CA55F0">
            <w:pPr>
              <w:jc w:val="both"/>
              <w:rPr>
                <w:rFonts w:ascii="PT Astra Serif" w:hAnsi="PT Astra Serif"/>
              </w:rPr>
            </w:pPr>
            <w:r w:rsidRPr="003C0D64">
              <w:rPr>
                <w:rFonts w:ascii="PT Astra Serif" w:hAnsi="PT Astra Serif"/>
              </w:rPr>
              <w:t>по</w:t>
            </w:r>
          </w:p>
        </w:tc>
        <w:tc>
          <w:tcPr>
            <w:tcW w:w="1817" w:type="dxa"/>
            <w:tcBorders>
              <w:left w:val="single" w:sz="4" w:space="0" w:color="auto"/>
            </w:tcBorders>
            <w:shd w:val="clear" w:color="auto" w:fill="auto"/>
          </w:tcPr>
          <w:p w:rsidR="00CA55F0" w:rsidRPr="003C0D64" w:rsidRDefault="00CA55F0" w:rsidP="00CA55F0">
            <w:pPr>
              <w:jc w:val="both"/>
              <w:rPr>
                <w:rFonts w:ascii="PT Astra Serif" w:hAnsi="PT Astra Serif"/>
              </w:rPr>
            </w:pPr>
          </w:p>
        </w:tc>
      </w:tr>
    </w:tbl>
    <w:p w:rsidR="00CA55F0" w:rsidRPr="003C0D64" w:rsidRDefault="00CA55F0" w:rsidP="00CA55F0">
      <w:pPr>
        <w:tabs>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s>
        <w:rPr>
          <w:rFonts w:ascii="PT Astra Serif" w:hAnsi="PT Astra Serif"/>
          <w:b/>
          <w:bCs/>
          <w:sz w:val="28"/>
          <w:szCs w:val="28"/>
        </w:rPr>
      </w:pPr>
    </w:p>
    <w:p w:rsidR="00CA55F0" w:rsidRPr="003C0D64" w:rsidRDefault="00CA55F0" w:rsidP="00CA55F0">
      <w:pPr>
        <w:tabs>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s>
        <w:jc w:val="center"/>
        <w:rPr>
          <w:rFonts w:ascii="PT Astra Serif" w:hAnsi="PT Astra Serif"/>
          <w:bCs/>
          <w:sz w:val="28"/>
          <w:szCs w:val="28"/>
        </w:rPr>
      </w:pPr>
      <w:r w:rsidRPr="003C0D64">
        <w:rPr>
          <w:rFonts w:ascii="PT Astra Serif" w:hAnsi="PT Astra Serif"/>
          <w:b/>
          <w:bCs/>
          <w:sz w:val="28"/>
          <w:szCs w:val="28"/>
        </w:rPr>
        <w:t xml:space="preserve">ЗНАНИЕ ЯЗЫКОВ </w:t>
      </w:r>
      <w:r w:rsidRPr="003C0D64">
        <w:rPr>
          <w:rFonts w:ascii="PT Astra Serif" w:hAnsi="PT Astra Serif"/>
          <w:bCs/>
          <w:sz w:val="28"/>
          <w:szCs w:val="28"/>
        </w:rPr>
        <w:t>(укажите свое знание русского языка и иностранных языков, уровень владения ими: родной/ свободно/ рабочий уровень/ базовый)</w:t>
      </w:r>
    </w:p>
    <w:p w:rsidR="00CA55F0" w:rsidRPr="003C0D64" w:rsidRDefault="00CA55F0" w:rsidP="00CA55F0">
      <w:pPr>
        <w:tabs>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s>
        <w:rPr>
          <w:rFonts w:ascii="PT Astra Serif" w:hAnsi="PT Astra Serif"/>
          <w:b/>
          <w:bCs/>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662"/>
      </w:tblGrid>
      <w:tr w:rsidR="00CA55F0" w:rsidRPr="003C0D64" w:rsidTr="00CA55F0">
        <w:tc>
          <w:tcPr>
            <w:tcW w:w="3085" w:type="dxa"/>
            <w:shd w:val="clear" w:color="auto" w:fill="auto"/>
            <w:vAlign w:val="center"/>
          </w:tcPr>
          <w:p w:rsidR="00CA55F0" w:rsidRPr="003C0D64" w:rsidRDefault="00CA55F0" w:rsidP="00CA55F0">
            <w:pPr>
              <w:tabs>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s>
              <w:rPr>
                <w:rFonts w:ascii="PT Astra Serif" w:hAnsi="PT Astra Serif"/>
                <w:iCs/>
              </w:rPr>
            </w:pPr>
            <w:r w:rsidRPr="003C0D64">
              <w:rPr>
                <w:rFonts w:ascii="PT Astra Serif" w:hAnsi="PT Astra Serif"/>
                <w:iCs/>
              </w:rPr>
              <w:t>Русский язык</w:t>
            </w:r>
          </w:p>
        </w:tc>
        <w:tc>
          <w:tcPr>
            <w:tcW w:w="6662" w:type="dxa"/>
            <w:shd w:val="clear" w:color="auto" w:fill="auto"/>
          </w:tcPr>
          <w:p w:rsidR="00CA55F0" w:rsidRPr="003C0D64" w:rsidRDefault="00CA55F0" w:rsidP="00CA55F0">
            <w:pPr>
              <w:jc w:val="both"/>
              <w:rPr>
                <w:rFonts w:ascii="PT Astra Serif" w:hAnsi="PT Astra Serif"/>
              </w:rPr>
            </w:pPr>
          </w:p>
        </w:tc>
      </w:tr>
      <w:tr w:rsidR="00CA55F0" w:rsidRPr="003C0D64" w:rsidTr="00CA55F0">
        <w:tc>
          <w:tcPr>
            <w:tcW w:w="3085" w:type="dxa"/>
            <w:shd w:val="clear" w:color="auto" w:fill="auto"/>
            <w:vAlign w:val="center"/>
          </w:tcPr>
          <w:p w:rsidR="00CA55F0" w:rsidRPr="003C0D64" w:rsidRDefault="00CA55F0" w:rsidP="00CA55F0">
            <w:pPr>
              <w:tabs>
                <w:tab w:val="left" w:pos="36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s>
              <w:rPr>
                <w:rFonts w:ascii="PT Astra Serif" w:hAnsi="PT Astra Serif"/>
              </w:rPr>
            </w:pPr>
            <w:r w:rsidRPr="003C0D64">
              <w:rPr>
                <w:rFonts w:ascii="PT Astra Serif" w:hAnsi="PT Astra Serif"/>
              </w:rPr>
              <w:t>Другой(</w:t>
            </w:r>
            <w:proofErr w:type="spellStart"/>
            <w:r w:rsidRPr="003C0D64">
              <w:rPr>
                <w:rFonts w:ascii="PT Astra Serif" w:hAnsi="PT Astra Serif"/>
              </w:rPr>
              <w:t>ие</w:t>
            </w:r>
            <w:proofErr w:type="spellEnd"/>
            <w:r w:rsidRPr="003C0D64">
              <w:rPr>
                <w:rFonts w:ascii="PT Astra Serif" w:hAnsi="PT Astra Serif"/>
              </w:rPr>
              <w:t>) язык(и)</w:t>
            </w:r>
          </w:p>
        </w:tc>
        <w:tc>
          <w:tcPr>
            <w:tcW w:w="6662" w:type="dxa"/>
            <w:shd w:val="clear" w:color="auto" w:fill="auto"/>
          </w:tcPr>
          <w:p w:rsidR="00CA55F0" w:rsidRPr="003C0D64" w:rsidRDefault="00CA55F0" w:rsidP="00CA55F0">
            <w:pPr>
              <w:jc w:val="both"/>
              <w:rPr>
                <w:rFonts w:ascii="PT Astra Serif" w:hAnsi="PT Astra Serif"/>
              </w:rPr>
            </w:pPr>
          </w:p>
        </w:tc>
      </w:tr>
    </w:tbl>
    <w:p w:rsidR="00CA55F0" w:rsidRPr="003C0D64" w:rsidRDefault="00CA55F0" w:rsidP="00CA55F0">
      <w:pPr>
        <w:jc w:val="center"/>
        <w:rPr>
          <w:rFonts w:ascii="PT Astra Serif" w:eastAsia="TimesNewRomanPS-BoldMT" w:hAnsi="PT Astra Serif"/>
          <w:b/>
          <w:bCs/>
        </w:rPr>
      </w:pPr>
    </w:p>
    <w:p w:rsidR="00CA55F0" w:rsidRPr="003C0D64" w:rsidRDefault="00CA55F0" w:rsidP="00CA55F0">
      <w:pPr>
        <w:jc w:val="center"/>
        <w:rPr>
          <w:rFonts w:ascii="PT Astra Serif" w:eastAsia="TimesNewRomanPS-BoldMT" w:hAnsi="PT Astra Serif"/>
          <w:b/>
          <w:bCs/>
          <w:sz w:val="28"/>
          <w:szCs w:val="28"/>
        </w:rPr>
      </w:pPr>
      <w:r w:rsidRPr="003C0D64">
        <w:rPr>
          <w:rFonts w:ascii="PT Astra Serif" w:eastAsia="TimesNewRomanPS-BoldMT" w:hAnsi="PT Astra Serif"/>
          <w:b/>
          <w:bCs/>
          <w:sz w:val="28"/>
          <w:szCs w:val="28"/>
        </w:rPr>
        <w:t>ДОПОЛНИТЕЛЬНОЕ ПРОФЕССИОНАЛЬНОЕ ОБРАЗОВАНИЕ</w:t>
      </w:r>
    </w:p>
    <w:p w:rsidR="00CA55F0" w:rsidRPr="003C0D64" w:rsidRDefault="00CA55F0" w:rsidP="00CA55F0">
      <w:pPr>
        <w:jc w:val="center"/>
        <w:rPr>
          <w:rFonts w:ascii="PT Astra Serif" w:eastAsia="TimesNewRomanPS-BoldMT" w:hAnsi="PT Astra Serif"/>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8"/>
        <w:gridCol w:w="2417"/>
        <w:gridCol w:w="4622"/>
        <w:gridCol w:w="2040"/>
      </w:tblGrid>
      <w:tr w:rsidR="00CA55F0" w:rsidRPr="003C0D64" w:rsidTr="00CA55F0">
        <w:tc>
          <w:tcPr>
            <w:tcW w:w="668" w:type="dxa"/>
          </w:tcPr>
          <w:p w:rsidR="00CA55F0" w:rsidRPr="003C0D64" w:rsidRDefault="00CA55F0" w:rsidP="00CA55F0">
            <w:pPr>
              <w:jc w:val="center"/>
              <w:rPr>
                <w:rFonts w:ascii="PT Astra Serif" w:hAnsi="PT Astra Serif"/>
              </w:rPr>
            </w:pPr>
            <w:r w:rsidRPr="003C0D64">
              <w:rPr>
                <w:rFonts w:ascii="PT Astra Serif" w:hAnsi="PT Astra Serif"/>
              </w:rPr>
              <w:lastRenderedPageBreak/>
              <w:t>№ п/п</w:t>
            </w:r>
          </w:p>
        </w:tc>
        <w:tc>
          <w:tcPr>
            <w:tcW w:w="2417" w:type="dxa"/>
            <w:shd w:val="clear" w:color="auto" w:fill="auto"/>
          </w:tcPr>
          <w:p w:rsidR="00CA55F0" w:rsidRPr="003C0D64" w:rsidRDefault="00CA55F0" w:rsidP="00CA55F0">
            <w:pPr>
              <w:jc w:val="center"/>
              <w:rPr>
                <w:rFonts w:ascii="PT Astra Serif" w:hAnsi="PT Astra Serif"/>
              </w:rPr>
            </w:pPr>
            <w:r w:rsidRPr="003C0D64">
              <w:rPr>
                <w:rFonts w:ascii="PT Astra Serif" w:hAnsi="PT Astra Serif"/>
              </w:rPr>
              <w:t>Год обучения</w:t>
            </w:r>
          </w:p>
        </w:tc>
        <w:tc>
          <w:tcPr>
            <w:tcW w:w="4622" w:type="dxa"/>
            <w:shd w:val="clear" w:color="auto" w:fill="auto"/>
          </w:tcPr>
          <w:p w:rsidR="00CA55F0" w:rsidRPr="003C0D64" w:rsidRDefault="00CA55F0" w:rsidP="00CA55F0">
            <w:pPr>
              <w:jc w:val="center"/>
              <w:rPr>
                <w:rFonts w:ascii="PT Astra Serif" w:hAnsi="PT Astra Serif"/>
              </w:rPr>
            </w:pPr>
            <w:r w:rsidRPr="003C0D64">
              <w:rPr>
                <w:rFonts w:ascii="PT Astra Serif" w:hAnsi="PT Astra Serif"/>
              </w:rPr>
              <w:t>Название организации, осуществляющей образовательную деятельность</w:t>
            </w:r>
          </w:p>
        </w:tc>
        <w:tc>
          <w:tcPr>
            <w:tcW w:w="2040" w:type="dxa"/>
            <w:shd w:val="clear" w:color="auto" w:fill="auto"/>
          </w:tcPr>
          <w:p w:rsidR="00CA55F0" w:rsidRPr="003C0D64" w:rsidRDefault="00CA55F0" w:rsidP="00CA55F0">
            <w:pPr>
              <w:jc w:val="center"/>
              <w:rPr>
                <w:rFonts w:ascii="PT Astra Serif" w:hAnsi="PT Astra Serif"/>
              </w:rPr>
            </w:pPr>
            <w:r w:rsidRPr="003C0D64">
              <w:rPr>
                <w:rFonts w:ascii="PT Astra Serif" w:hAnsi="PT Astra Serif"/>
              </w:rPr>
              <w:t>Название программы, объем часов</w:t>
            </w:r>
          </w:p>
        </w:tc>
      </w:tr>
      <w:tr w:rsidR="00CA55F0" w:rsidRPr="003C0D64" w:rsidTr="00CA55F0">
        <w:trPr>
          <w:trHeight w:val="112"/>
        </w:trPr>
        <w:tc>
          <w:tcPr>
            <w:tcW w:w="668" w:type="dxa"/>
          </w:tcPr>
          <w:p w:rsidR="00CA55F0" w:rsidRPr="003C0D64" w:rsidRDefault="00CA55F0" w:rsidP="00CA55F0">
            <w:pPr>
              <w:jc w:val="center"/>
              <w:rPr>
                <w:rFonts w:ascii="PT Astra Serif" w:hAnsi="PT Astra Serif"/>
              </w:rPr>
            </w:pPr>
            <w:r w:rsidRPr="003C0D64">
              <w:rPr>
                <w:rFonts w:ascii="PT Astra Serif" w:hAnsi="PT Astra Serif"/>
              </w:rPr>
              <w:t>1</w:t>
            </w:r>
          </w:p>
        </w:tc>
        <w:tc>
          <w:tcPr>
            <w:tcW w:w="2417" w:type="dxa"/>
            <w:shd w:val="clear" w:color="auto" w:fill="auto"/>
          </w:tcPr>
          <w:p w:rsidR="00CA55F0" w:rsidRPr="003C0D64" w:rsidRDefault="00CA55F0" w:rsidP="00CA55F0">
            <w:pPr>
              <w:jc w:val="center"/>
              <w:rPr>
                <w:rFonts w:ascii="PT Astra Serif" w:hAnsi="PT Astra Serif"/>
              </w:rPr>
            </w:pPr>
            <w:r w:rsidRPr="003C0D64">
              <w:rPr>
                <w:rFonts w:ascii="PT Astra Serif" w:hAnsi="PT Astra Serif"/>
              </w:rPr>
              <w:t>2</w:t>
            </w:r>
          </w:p>
        </w:tc>
        <w:tc>
          <w:tcPr>
            <w:tcW w:w="4622" w:type="dxa"/>
            <w:shd w:val="clear" w:color="auto" w:fill="auto"/>
          </w:tcPr>
          <w:p w:rsidR="00CA55F0" w:rsidRPr="003C0D64" w:rsidRDefault="00CA55F0" w:rsidP="00CA55F0">
            <w:pPr>
              <w:jc w:val="center"/>
              <w:rPr>
                <w:rFonts w:ascii="PT Astra Serif" w:hAnsi="PT Astra Serif"/>
              </w:rPr>
            </w:pPr>
            <w:r w:rsidRPr="003C0D64">
              <w:rPr>
                <w:rFonts w:ascii="PT Astra Serif" w:hAnsi="PT Astra Serif"/>
              </w:rPr>
              <w:t>3</w:t>
            </w:r>
          </w:p>
        </w:tc>
        <w:tc>
          <w:tcPr>
            <w:tcW w:w="2040" w:type="dxa"/>
            <w:shd w:val="clear" w:color="auto" w:fill="auto"/>
          </w:tcPr>
          <w:p w:rsidR="00CA55F0" w:rsidRPr="003C0D64" w:rsidRDefault="00CA55F0" w:rsidP="00CA55F0">
            <w:pPr>
              <w:jc w:val="center"/>
              <w:rPr>
                <w:rFonts w:ascii="PT Astra Serif" w:hAnsi="PT Astra Serif"/>
              </w:rPr>
            </w:pPr>
            <w:r w:rsidRPr="003C0D64">
              <w:rPr>
                <w:rFonts w:ascii="PT Astra Serif" w:hAnsi="PT Astra Serif"/>
              </w:rPr>
              <w:t>4</w:t>
            </w:r>
          </w:p>
        </w:tc>
      </w:tr>
      <w:tr w:rsidR="00CA55F0" w:rsidRPr="003C0D64" w:rsidTr="00CA55F0">
        <w:tc>
          <w:tcPr>
            <w:tcW w:w="668" w:type="dxa"/>
          </w:tcPr>
          <w:p w:rsidR="00CA55F0" w:rsidRPr="003C0D64" w:rsidRDefault="00CA55F0" w:rsidP="00CA55F0">
            <w:pPr>
              <w:jc w:val="center"/>
              <w:rPr>
                <w:rFonts w:ascii="PT Astra Serif" w:hAnsi="PT Astra Serif"/>
              </w:rPr>
            </w:pPr>
            <w:r w:rsidRPr="003C0D64">
              <w:rPr>
                <w:rFonts w:ascii="PT Astra Serif" w:hAnsi="PT Astra Serif"/>
              </w:rPr>
              <w:t>1.</w:t>
            </w:r>
          </w:p>
        </w:tc>
        <w:tc>
          <w:tcPr>
            <w:tcW w:w="2417" w:type="dxa"/>
            <w:shd w:val="clear" w:color="auto" w:fill="auto"/>
          </w:tcPr>
          <w:p w:rsidR="00CA55F0" w:rsidRPr="003C0D64" w:rsidRDefault="00CA55F0" w:rsidP="00CA55F0">
            <w:pPr>
              <w:jc w:val="center"/>
              <w:rPr>
                <w:rFonts w:ascii="PT Astra Serif" w:hAnsi="PT Astra Serif"/>
              </w:rPr>
            </w:pPr>
          </w:p>
        </w:tc>
        <w:tc>
          <w:tcPr>
            <w:tcW w:w="4622" w:type="dxa"/>
            <w:shd w:val="clear" w:color="auto" w:fill="auto"/>
          </w:tcPr>
          <w:p w:rsidR="00CA55F0" w:rsidRPr="003C0D64" w:rsidRDefault="00CA55F0" w:rsidP="00CA55F0">
            <w:pPr>
              <w:jc w:val="center"/>
              <w:rPr>
                <w:rFonts w:ascii="PT Astra Serif" w:hAnsi="PT Astra Serif"/>
              </w:rPr>
            </w:pPr>
          </w:p>
        </w:tc>
        <w:tc>
          <w:tcPr>
            <w:tcW w:w="2040" w:type="dxa"/>
            <w:shd w:val="clear" w:color="auto" w:fill="auto"/>
          </w:tcPr>
          <w:p w:rsidR="00CA55F0" w:rsidRPr="003C0D64" w:rsidRDefault="00CA55F0" w:rsidP="00CA55F0">
            <w:pPr>
              <w:jc w:val="center"/>
              <w:rPr>
                <w:rFonts w:ascii="PT Astra Serif" w:hAnsi="PT Astra Serif"/>
              </w:rPr>
            </w:pPr>
          </w:p>
        </w:tc>
      </w:tr>
      <w:tr w:rsidR="00CA55F0" w:rsidRPr="003C0D64" w:rsidTr="00CA55F0">
        <w:tc>
          <w:tcPr>
            <w:tcW w:w="668" w:type="dxa"/>
          </w:tcPr>
          <w:p w:rsidR="00CA55F0" w:rsidRPr="003C0D64" w:rsidRDefault="00CA55F0" w:rsidP="00CA55F0">
            <w:pPr>
              <w:jc w:val="center"/>
              <w:rPr>
                <w:rFonts w:ascii="PT Astra Serif" w:hAnsi="PT Astra Serif"/>
              </w:rPr>
            </w:pPr>
            <w:r w:rsidRPr="003C0D64">
              <w:rPr>
                <w:rFonts w:ascii="PT Astra Serif" w:hAnsi="PT Astra Serif"/>
              </w:rPr>
              <w:t>2.</w:t>
            </w:r>
          </w:p>
        </w:tc>
        <w:tc>
          <w:tcPr>
            <w:tcW w:w="2417" w:type="dxa"/>
            <w:shd w:val="clear" w:color="auto" w:fill="auto"/>
          </w:tcPr>
          <w:p w:rsidR="00CA55F0" w:rsidRPr="003C0D64" w:rsidRDefault="00CA55F0" w:rsidP="00CA55F0">
            <w:pPr>
              <w:jc w:val="center"/>
              <w:rPr>
                <w:rFonts w:ascii="PT Astra Serif" w:hAnsi="PT Astra Serif"/>
              </w:rPr>
            </w:pPr>
          </w:p>
        </w:tc>
        <w:tc>
          <w:tcPr>
            <w:tcW w:w="4622" w:type="dxa"/>
            <w:shd w:val="clear" w:color="auto" w:fill="auto"/>
          </w:tcPr>
          <w:p w:rsidR="00CA55F0" w:rsidRPr="003C0D64" w:rsidRDefault="00CA55F0" w:rsidP="00CA55F0">
            <w:pPr>
              <w:jc w:val="center"/>
              <w:rPr>
                <w:rFonts w:ascii="PT Astra Serif" w:hAnsi="PT Astra Serif"/>
              </w:rPr>
            </w:pPr>
          </w:p>
        </w:tc>
        <w:tc>
          <w:tcPr>
            <w:tcW w:w="2040" w:type="dxa"/>
            <w:shd w:val="clear" w:color="auto" w:fill="auto"/>
          </w:tcPr>
          <w:p w:rsidR="00CA55F0" w:rsidRPr="003C0D64" w:rsidRDefault="00CA55F0" w:rsidP="00CA55F0">
            <w:pPr>
              <w:jc w:val="center"/>
              <w:rPr>
                <w:rFonts w:ascii="PT Astra Serif" w:hAnsi="PT Astra Serif"/>
              </w:rPr>
            </w:pPr>
          </w:p>
        </w:tc>
      </w:tr>
      <w:tr w:rsidR="00CA55F0" w:rsidRPr="003C0D64" w:rsidTr="00CA55F0">
        <w:tc>
          <w:tcPr>
            <w:tcW w:w="668" w:type="dxa"/>
          </w:tcPr>
          <w:p w:rsidR="00CA55F0" w:rsidRPr="003C0D64" w:rsidRDefault="00CA55F0" w:rsidP="00CA55F0">
            <w:pPr>
              <w:jc w:val="center"/>
              <w:rPr>
                <w:rFonts w:ascii="PT Astra Serif" w:hAnsi="PT Astra Serif"/>
              </w:rPr>
            </w:pPr>
            <w:r w:rsidRPr="003C0D64">
              <w:rPr>
                <w:rFonts w:ascii="PT Astra Serif" w:hAnsi="PT Astra Serif"/>
              </w:rPr>
              <w:t>3.</w:t>
            </w:r>
          </w:p>
        </w:tc>
        <w:tc>
          <w:tcPr>
            <w:tcW w:w="2417" w:type="dxa"/>
            <w:shd w:val="clear" w:color="auto" w:fill="auto"/>
          </w:tcPr>
          <w:p w:rsidR="00CA55F0" w:rsidRPr="003C0D64" w:rsidRDefault="00CA55F0" w:rsidP="00CA55F0">
            <w:pPr>
              <w:jc w:val="center"/>
              <w:rPr>
                <w:rFonts w:ascii="PT Astra Serif" w:hAnsi="PT Astra Serif"/>
              </w:rPr>
            </w:pPr>
          </w:p>
        </w:tc>
        <w:tc>
          <w:tcPr>
            <w:tcW w:w="4622" w:type="dxa"/>
            <w:shd w:val="clear" w:color="auto" w:fill="auto"/>
          </w:tcPr>
          <w:p w:rsidR="00CA55F0" w:rsidRPr="003C0D64" w:rsidRDefault="00CA55F0" w:rsidP="00CA55F0">
            <w:pPr>
              <w:jc w:val="center"/>
              <w:rPr>
                <w:rFonts w:ascii="PT Astra Serif" w:hAnsi="PT Astra Serif"/>
              </w:rPr>
            </w:pPr>
          </w:p>
        </w:tc>
        <w:tc>
          <w:tcPr>
            <w:tcW w:w="2040" w:type="dxa"/>
            <w:shd w:val="clear" w:color="auto" w:fill="auto"/>
          </w:tcPr>
          <w:p w:rsidR="00CA55F0" w:rsidRPr="003C0D64" w:rsidRDefault="00CA55F0" w:rsidP="00CA55F0">
            <w:pPr>
              <w:jc w:val="center"/>
              <w:rPr>
                <w:rFonts w:ascii="PT Astra Serif" w:hAnsi="PT Astra Serif"/>
              </w:rPr>
            </w:pPr>
          </w:p>
        </w:tc>
      </w:tr>
    </w:tbl>
    <w:p w:rsidR="00CA55F0" w:rsidRPr="003C0D64" w:rsidRDefault="00CA55F0" w:rsidP="00CA55F0">
      <w:pPr>
        <w:jc w:val="center"/>
        <w:rPr>
          <w:rFonts w:ascii="PT Astra Serif" w:hAnsi="PT Astra Serif"/>
        </w:rPr>
      </w:pPr>
    </w:p>
    <w:p w:rsidR="00CA55F0" w:rsidRPr="003C0D64" w:rsidRDefault="00CA55F0" w:rsidP="00CA55F0">
      <w:pPr>
        <w:jc w:val="center"/>
        <w:rPr>
          <w:rFonts w:ascii="PT Astra Serif" w:eastAsia="TimesNewRomanPS-BoldMT" w:hAnsi="PT Astra Serif"/>
          <w:b/>
          <w:bCs/>
          <w:sz w:val="28"/>
          <w:szCs w:val="28"/>
        </w:rPr>
      </w:pPr>
      <w:r w:rsidRPr="003C0D64">
        <w:rPr>
          <w:rFonts w:ascii="PT Astra Serif" w:eastAsia="TimesNewRomanPS-BoldMT" w:hAnsi="PT Astra Serif"/>
          <w:b/>
          <w:bCs/>
          <w:sz w:val="28"/>
          <w:szCs w:val="28"/>
        </w:rPr>
        <w:t>ПРОФЕССИОНАЛЬНАЯ ДЕЯТЕЛЬНОСТЬ</w:t>
      </w:r>
      <w:r w:rsidRPr="003C0D64">
        <w:rPr>
          <w:rStyle w:val="ae"/>
          <w:rFonts w:ascii="PT Astra Serif" w:eastAsia="TimesNewRomanPS-BoldMT" w:hAnsi="PT Astra Serif"/>
          <w:b/>
          <w:bCs/>
          <w:sz w:val="28"/>
          <w:szCs w:val="28"/>
        </w:rPr>
        <w:footnoteReference w:id="3"/>
      </w:r>
    </w:p>
    <w:p w:rsidR="00CA55F0" w:rsidRPr="003C0D64" w:rsidRDefault="00CA55F0" w:rsidP="00CA55F0">
      <w:pPr>
        <w:jc w:val="center"/>
        <w:rPr>
          <w:rFonts w:ascii="PT Astra Serif" w:eastAsia="TimesNewRomanPS-BoldMT" w:hAnsi="PT Astra Serif"/>
          <w:b/>
          <w:bCs/>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91"/>
        <w:gridCol w:w="2971"/>
      </w:tblGrid>
      <w:tr w:rsidR="00CA55F0" w:rsidRPr="003C0D64" w:rsidTr="00CA55F0">
        <w:tc>
          <w:tcPr>
            <w:tcW w:w="9747" w:type="dxa"/>
            <w:gridSpan w:val="3"/>
            <w:shd w:val="clear" w:color="auto" w:fill="auto"/>
          </w:tcPr>
          <w:p w:rsidR="00CA55F0" w:rsidRPr="003C0D64" w:rsidRDefault="00CA55F0" w:rsidP="00CA55F0">
            <w:pPr>
              <w:jc w:val="center"/>
              <w:rPr>
                <w:rFonts w:ascii="PT Astra Serif" w:eastAsia="TimesNewRomanPS-BoldMT" w:hAnsi="PT Astra Serif"/>
                <w:b/>
                <w:bCs/>
                <w:sz w:val="28"/>
                <w:szCs w:val="28"/>
              </w:rPr>
            </w:pPr>
            <w:r w:rsidRPr="003C0D64">
              <w:rPr>
                <w:rFonts w:ascii="PT Astra Serif" w:eastAsia="TimesNewRomanPS-BoldMT" w:hAnsi="PT Astra Serif"/>
                <w:b/>
                <w:bCs/>
                <w:sz w:val="28"/>
                <w:szCs w:val="28"/>
              </w:rPr>
              <w:t>Полное наименование организации с указанием сферы деятельности</w:t>
            </w:r>
          </w:p>
        </w:tc>
      </w:tr>
      <w:tr w:rsidR="00CA55F0" w:rsidRPr="003C0D64" w:rsidTr="00CA55F0">
        <w:tc>
          <w:tcPr>
            <w:tcW w:w="3085" w:type="dxa"/>
            <w:shd w:val="clear" w:color="auto" w:fill="auto"/>
          </w:tcPr>
          <w:p w:rsidR="00CA55F0" w:rsidRPr="003C0D64" w:rsidRDefault="00CA55F0" w:rsidP="00CA55F0">
            <w:pPr>
              <w:rPr>
                <w:rFonts w:ascii="PT Astra Serif" w:eastAsia="TimesNewRomanPS-BoldMT" w:hAnsi="PT Astra Serif"/>
                <w:bCs/>
                <w:sz w:val="28"/>
                <w:szCs w:val="28"/>
              </w:rPr>
            </w:pPr>
            <w:proofErr w:type="spellStart"/>
            <w:r w:rsidRPr="003C0D64">
              <w:rPr>
                <w:rFonts w:ascii="PT Astra Serif" w:eastAsia="TimesNewRomanPS-BoldMT" w:hAnsi="PT Astra Serif"/>
                <w:bCs/>
                <w:sz w:val="28"/>
                <w:szCs w:val="28"/>
              </w:rPr>
              <w:t>дд.мм.гггг</w:t>
            </w:r>
            <w:proofErr w:type="spellEnd"/>
            <w:r w:rsidRPr="003C0D64">
              <w:rPr>
                <w:rFonts w:ascii="PT Astra Serif" w:eastAsia="TimesNewRomanPS-BoldMT" w:hAnsi="PT Astra Serif"/>
                <w:bCs/>
                <w:sz w:val="28"/>
                <w:szCs w:val="28"/>
              </w:rPr>
              <w:t>. – настоящее время</w:t>
            </w:r>
          </w:p>
        </w:tc>
        <w:tc>
          <w:tcPr>
            <w:tcW w:w="6662" w:type="dxa"/>
            <w:gridSpan w:val="2"/>
            <w:shd w:val="clear" w:color="auto" w:fill="auto"/>
          </w:tcPr>
          <w:p w:rsidR="00CA55F0" w:rsidRPr="003C0D64" w:rsidRDefault="00CA55F0" w:rsidP="00CA55F0">
            <w:pPr>
              <w:rPr>
                <w:rFonts w:ascii="PT Astra Serif" w:hAnsi="PT Astra Serif"/>
                <w:b/>
              </w:rPr>
            </w:pPr>
            <w:r w:rsidRPr="003C0D64">
              <w:rPr>
                <w:rFonts w:ascii="PT Astra Serif" w:eastAsia="TimesNewRomanPS-BoldMT" w:hAnsi="PT Astra Serif"/>
                <w:b/>
                <w:bCs/>
                <w:sz w:val="28"/>
                <w:szCs w:val="28"/>
              </w:rPr>
              <w:t>Наименование должности</w:t>
            </w:r>
            <w:r w:rsidRPr="003C0D64">
              <w:rPr>
                <w:rFonts w:ascii="PT Astra Serif" w:hAnsi="PT Astra Serif"/>
                <w:b/>
              </w:rPr>
              <w:t xml:space="preserve"> </w:t>
            </w:r>
          </w:p>
          <w:p w:rsidR="00CA55F0" w:rsidRPr="003C0D64" w:rsidRDefault="00CA55F0" w:rsidP="00CA55F0">
            <w:pPr>
              <w:rPr>
                <w:rFonts w:ascii="PT Astra Serif" w:hAnsi="PT Astra Serif"/>
              </w:rPr>
            </w:pPr>
            <w:r w:rsidRPr="003C0D64">
              <w:rPr>
                <w:rFonts w:ascii="PT Astra Serif" w:hAnsi="PT Astra Serif"/>
              </w:rPr>
              <w:t>Указываются:</w:t>
            </w:r>
          </w:p>
          <w:p w:rsidR="00CA55F0" w:rsidRPr="003C0D64" w:rsidRDefault="00CA55F0" w:rsidP="00CA55F0">
            <w:pPr>
              <w:rPr>
                <w:rFonts w:ascii="PT Astra Serif" w:hAnsi="PT Astra Serif"/>
              </w:rPr>
            </w:pPr>
            <w:r w:rsidRPr="003C0D64">
              <w:rPr>
                <w:rFonts w:ascii="PT Astra Serif" w:hAnsi="PT Astra Serif"/>
              </w:rPr>
              <w:t>- должностные обязанности;</w:t>
            </w:r>
          </w:p>
          <w:p w:rsidR="00CA55F0" w:rsidRPr="003C0D64" w:rsidRDefault="00CA55F0" w:rsidP="00CA55F0">
            <w:pPr>
              <w:rPr>
                <w:rFonts w:ascii="PT Astra Serif" w:hAnsi="PT Astra Serif"/>
              </w:rPr>
            </w:pPr>
            <w:r w:rsidRPr="003C0D64">
              <w:rPr>
                <w:rFonts w:ascii="PT Astra Serif" w:hAnsi="PT Astra Serif"/>
              </w:rPr>
              <w:t xml:space="preserve">- управленческие компетенции (количество подчиненных, управление структурными подразделениями организации или рабочими (проектными) группами); </w:t>
            </w:r>
          </w:p>
          <w:p w:rsidR="00CA55F0" w:rsidRPr="003C0D64" w:rsidRDefault="00CA55F0" w:rsidP="00CA55F0">
            <w:pPr>
              <w:rPr>
                <w:rFonts w:ascii="PT Astra Serif" w:eastAsia="TimesNewRomanPS-BoldMT" w:hAnsi="PT Astra Serif"/>
                <w:b/>
                <w:bCs/>
                <w:sz w:val="28"/>
                <w:szCs w:val="28"/>
              </w:rPr>
            </w:pPr>
            <w:r w:rsidRPr="003C0D64">
              <w:rPr>
                <w:rFonts w:ascii="PT Astra Serif" w:hAnsi="PT Astra Serif"/>
              </w:rPr>
              <w:t>- профессиональные достижения</w:t>
            </w:r>
          </w:p>
        </w:tc>
      </w:tr>
      <w:tr w:rsidR="00CA55F0" w:rsidRPr="003C0D64" w:rsidTr="00CA55F0">
        <w:tc>
          <w:tcPr>
            <w:tcW w:w="3085" w:type="dxa"/>
            <w:shd w:val="clear" w:color="auto" w:fill="auto"/>
          </w:tcPr>
          <w:p w:rsidR="00CA55F0" w:rsidRPr="003C0D64" w:rsidRDefault="00CA55F0" w:rsidP="00CA55F0">
            <w:pPr>
              <w:rPr>
                <w:rFonts w:ascii="PT Astra Serif" w:eastAsia="TimesNewRomanPS-BoldMT" w:hAnsi="PT Astra Serif"/>
                <w:bCs/>
                <w:sz w:val="28"/>
                <w:szCs w:val="28"/>
              </w:rPr>
            </w:pPr>
            <w:proofErr w:type="spellStart"/>
            <w:r w:rsidRPr="003C0D64">
              <w:rPr>
                <w:rFonts w:ascii="PT Astra Serif" w:eastAsia="TimesNewRomanPS-BoldMT" w:hAnsi="PT Astra Serif"/>
                <w:bCs/>
                <w:sz w:val="28"/>
                <w:szCs w:val="28"/>
              </w:rPr>
              <w:t>дд.мм.гггг</w:t>
            </w:r>
            <w:proofErr w:type="spellEnd"/>
            <w:r w:rsidRPr="003C0D64">
              <w:rPr>
                <w:rFonts w:ascii="PT Astra Serif" w:eastAsia="TimesNewRomanPS-BoldMT" w:hAnsi="PT Astra Serif"/>
                <w:bCs/>
                <w:sz w:val="28"/>
                <w:szCs w:val="28"/>
              </w:rPr>
              <w:t xml:space="preserve">. – </w:t>
            </w:r>
            <w:proofErr w:type="spellStart"/>
            <w:r w:rsidRPr="003C0D64">
              <w:rPr>
                <w:rFonts w:ascii="PT Astra Serif" w:eastAsia="TimesNewRomanPS-BoldMT" w:hAnsi="PT Astra Serif"/>
                <w:bCs/>
                <w:sz w:val="28"/>
                <w:szCs w:val="28"/>
              </w:rPr>
              <w:t>дд.мм.гггг</w:t>
            </w:r>
            <w:proofErr w:type="spellEnd"/>
            <w:r w:rsidRPr="003C0D64">
              <w:rPr>
                <w:rFonts w:ascii="PT Astra Serif" w:eastAsia="TimesNewRomanPS-BoldMT" w:hAnsi="PT Astra Serif"/>
                <w:bCs/>
                <w:sz w:val="28"/>
                <w:szCs w:val="28"/>
              </w:rPr>
              <w:t>.</w:t>
            </w:r>
          </w:p>
        </w:tc>
        <w:tc>
          <w:tcPr>
            <w:tcW w:w="6662" w:type="dxa"/>
            <w:gridSpan w:val="2"/>
            <w:shd w:val="clear" w:color="auto" w:fill="auto"/>
          </w:tcPr>
          <w:p w:rsidR="00CA55F0" w:rsidRPr="003C0D64" w:rsidRDefault="00CA55F0" w:rsidP="00CA55F0">
            <w:pPr>
              <w:rPr>
                <w:rFonts w:ascii="PT Astra Serif" w:hAnsi="PT Astra Serif"/>
                <w:b/>
              </w:rPr>
            </w:pPr>
            <w:r w:rsidRPr="003C0D64">
              <w:rPr>
                <w:rFonts w:ascii="PT Astra Serif" w:eastAsia="TimesNewRomanPS-BoldMT" w:hAnsi="PT Astra Serif"/>
                <w:b/>
                <w:bCs/>
                <w:sz w:val="28"/>
                <w:szCs w:val="28"/>
              </w:rPr>
              <w:t>Наименование должности</w:t>
            </w:r>
            <w:r w:rsidRPr="003C0D64">
              <w:rPr>
                <w:rFonts w:ascii="PT Astra Serif" w:hAnsi="PT Astra Serif"/>
                <w:b/>
              </w:rPr>
              <w:t xml:space="preserve"> </w:t>
            </w:r>
          </w:p>
          <w:p w:rsidR="00CA55F0" w:rsidRPr="003C0D64" w:rsidRDefault="00CA55F0" w:rsidP="00CA55F0">
            <w:pPr>
              <w:rPr>
                <w:rFonts w:ascii="PT Astra Serif" w:hAnsi="PT Astra Serif"/>
              </w:rPr>
            </w:pPr>
            <w:r w:rsidRPr="003C0D64">
              <w:rPr>
                <w:rFonts w:ascii="PT Astra Serif" w:hAnsi="PT Astra Serif"/>
              </w:rPr>
              <w:t>Указываются:</w:t>
            </w:r>
          </w:p>
          <w:p w:rsidR="00CA55F0" w:rsidRPr="003C0D64" w:rsidRDefault="00CA55F0" w:rsidP="00CA55F0">
            <w:pPr>
              <w:rPr>
                <w:rFonts w:ascii="PT Astra Serif" w:hAnsi="PT Astra Serif"/>
              </w:rPr>
            </w:pPr>
            <w:r w:rsidRPr="003C0D64">
              <w:rPr>
                <w:rFonts w:ascii="PT Astra Serif" w:hAnsi="PT Astra Serif"/>
              </w:rPr>
              <w:t>- должностные обязанности;</w:t>
            </w:r>
          </w:p>
          <w:p w:rsidR="00CA55F0" w:rsidRPr="003C0D64" w:rsidRDefault="00CA55F0" w:rsidP="00CA55F0">
            <w:pPr>
              <w:rPr>
                <w:rFonts w:ascii="PT Astra Serif" w:hAnsi="PT Astra Serif"/>
              </w:rPr>
            </w:pPr>
            <w:r w:rsidRPr="003C0D64">
              <w:rPr>
                <w:rFonts w:ascii="PT Astra Serif" w:hAnsi="PT Astra Serif"/>
              </w:rPr>
              <w:t xml:space="preserve">- управленческие компетенции (количество подчиненных, управление структурными подразделениями организации или рабочими (проектными) группами); </w:t>
            </w:r>
          </w:p>
          <w:p w:rsidR="00CA55F0" w:rsidRPr="003C0D64" w:rsidRDefault="00CA55F0" w:rsidP="00CA55F0">
            <w:pPr>
              <w:rPr>
                <w:rFonts w:ascii="PT Astra Serif" w:eastAsia="TimesNewRomanPS-BoldMT" w:hAnsi="PT Astra Serif"/>
                <w:b/>
                <w:bCs/>
                <w:sz w:val="28"/>
                <w:szCs w:val="28"/>
              </w:rPr>
            </w:pPr>
            <w:r w:rsidRPr="003C0D64">
              <w:rPr>
                <w:rFonts w:ascii="PT Astra Serif" w:hAnsi="PT Astra Serif"/>
              </w:rPr>
              <w:t>- профессиональные достижения</w:t>
            </w:r>
          </w:p>
        </w:tc>
      </w:tr>
      <w:tr w:rsidR="00CA55F0" w:rsidRPr="003C0D64" w:rsidTr="00CA55F0">
        <w:tc>
          <w:tcPr>
            <w:tcW w:w="9747" w:type="dxa"/>
            <w:gridSpan w:val="3"/>
            <w:shd w:val="clear" w:color="auto" w:fill="auto"/>
          </w:tcPr>
          <w:p w:rsidR="00CA55F0" w:rsidRPr="003C0D64" w:rsidRDefault="00CA55F0" w:rsidP="00CA55F0">
            <w:pPr>
              <w:jc w:val="center"/>
              <w:rPr>
                <w:rFonts w:ascii="PT Astra Serif" w:eastAsia="TimesNewRomanPS-BoldMT" w:hAnsi="PT Astra Serif"/>
                <w:b/>
                <w:bCs/>
                <w:sz w:val="28"/>
                <w:szCs w:val="28"/>
              </w:rPr>
            </w:pPr>
            <w:r w:rsidRPr="003C0D64">
              <w:rPr>
                <w:rFonts w:ascii="PT Astra Serif" w:eastAsia="TimesNewRomanPS-BoldMT" w:hAnsi="PT Astra Serif"/>
                <w:b/>
                <w:bCs/>
                <w:sz w:val="28"/>
                <w:szCs w:val="28"/>
              </w:rPr>
              <w:t>Полное наименование организации с указанием сферы деятельности</w:t>
            </w:r>
          </w:p>
        </w:tc>
      </w:tr>
      <w:tr w:rsidR="00CA55F0" w:rsidRPr="003C0D64" w:rsidTr="00CA55F0">
        <w:tc>
          <w:tcPr>
            <w:tcW w:w="3085" w:type="dxa"/>
            <w:shd w:val="clear" w:color="auto" w:fill="auto"/>
          </w:tcPr>
          <w:p w:rsidR="00CA55F0" w:rsidRPr="003C0D64" w:rsidRDefault="00CA55F0" w:rsidP="00CA55F0">
            <w:pPr>
              <w:rPr>
                <w:rFonts w:ascii="PT Astra Serif" w:eastAsia="TimesNewRomanPS-BoldMT" w:hAnsi="PT Astra Serif"/>
                <w:bCs/>
                <w:sz w:val="28"/>
                <w:szCs w:val="28"/>
              </w:rPr>
            </w:pPr>
            <w:proofErr w:type="spellStart"/>
            <w:r w:rsidRPr="003C0D64">
              <w:rPr>
                <w:rFonts w:ascii="PT Astra Serif" w:eastAsia="TimesNewRomanPS-BoldMT" w:hAnsi="PT Astra Serif"/>
                <w:bCs/>
                <w:sz w:val="28"/>
                <w:szCs w:val="28"/>
              </w:rPr>
              <w:t>дд.мм.гггг</w:t>
            </w:r>
            <w:proofErr w:type="spellEnd"/>
            <w:r w:rsidRPr="003C0D64">
              <w:rPr>
                <w:rFonts w:ascii="PT Astra Serif" w:eastAsia="TimesNewRomanPS-BoldMT" w:hAnsi="PT Astra Serif"/>
                <w:bCs/>
                <w:sz w:val="28"/>
                <w:szCs w:val="28"/>
              </w:rPr>
              <w:t xml:space="preserve">. – </w:t>
            </w:r>
            <w:proofErr w:type="spellStart"/>
            <w:r w:rsidRPr="003C0D64">
              <w:rPr>
                <w:rFonts w:ascii="PT Astra Serif" w:eastAsia="TimesNewRomanPS-BoldMT" w:hAnsi="PT Astra Serif"/>
                <w:bCs/>
                <w:sz w:val="28"/>
                <w:szCs w:val="28"/>
              </w:rPr>
              <w:t>дд.мм.гггг</w:t>
            </w:r>
            <w:proofErr w:type="spellEnd"/>
            <w:r w:rsidRPr="003C0D64">
              <w:rPr>
                <w:rFonts w:ascii="PT Astra Serif" w:eastAsia="TimesNewRomanPS-BoldMT" w:hAnsi="PT Astra Serif"/>
                <w:bCs/>
                <w:sz w:val="28"/>
                <w:szCs w:val="28"/>
              </w:rPr>
              <w:t>.</w:t>
            </w:r>
          </w:p>
        </w:tc>
        <w:tc>
          <w:tcPr>
            <w:tcW w:w="3691" w:type="dxa"/>
            <w:shd w:val="clear" w:color="auto" w:fill="auto"/>
          </w:tcPr>
          <w:p w:rsidR="00CA55F0" w:rsidRPr="003C0D64" w:rsidRDefault="00CA55F0" w:rsidP="00CA55F0">
            <w:pPr>
              <w:rPr>
                <w:rFonts w:ascii="PT Astra Serif" w:hAnsi="PT Astra Serif"/>
                <w:b/>
              </w:rPr>
            </w:pPr>
            <w:r w:rsidRPr="003C0D64">
              <w:rPr>
                <w:rFonts w:ascii="PT Astra Serif" w:eastAsia="TimesNewRomanPS-BoldMT" w:hAnsi="PT Astra Serif"/>
                <w:b/>
                <w:bCs/>
                <w:sz w:val="28"/>
                <w:szCs w:val="28"/>
              </w:rPr>
              <w:t>Наименование должности</w:t>
            </w:r>
            <w:r w:rsidRPr="003C0D64">
              <w:rPr>
                <w:rFonts w:ascii="PT Astra Serif" w:hAnsi="PT Astra Serif"/>
                <w:b/>
              </w:rPr>
              <w:t xml:space="preserve"> </w:t>
            </w:r>
          </w:p>
          <w:p w:rsidR="00CA55F0" w:rsidRPr="003C0D64" w:rsidRDefault="00CA55F0" w:rsidP="00CA55F0">
            <w:pPr>
              <w:rPr>
                <w:rFonts w:ascii="PT Astra Serif" w:hAnsi="PT Astra Serif"/>
              </w:rPr>
            </w:pPr>
            <w:r w:rsidRPr="003C0D64">
              <w:rPr>
                <w:rFonts w:ascii="PT Astra Serif" w:hAnsi="PT Astra Serif"/>
              </w:rPr>
              <w:t>Указываются:</w:t>
            </w:r>
          </w:p>
          <w:p w:rsidR="00CA55F0" w:rsidRPr="003C0D64" w:rsidRDefault="00CA55F0" w:rsidP="00CA55F0">
            <w:pPr>
              <w:rPr>
                <w:rFonts w:ascii="PT Astra Serif" w:hAnsi="PT Astra Serif"/>
              </w:rPr>
            </w:pPr>
            <w:r w:rsidRPr="003C0D64">
              <w:rPr>
                <w:rFonts w:ascii="PT Astra Serif" w:hAnsi="PT Astra Serif"/>
              </w:rPr>
              <w:t xml:space="preserve">- должностные обязанности; </w:t>
            </w:r>
          </w:p>
          <w:p w:rsidR="00CA55F0" w:rsidRPr="003C0D64" w:rsidRDefault="00CA55F0" w:rsidP="00CA55F0">
            <w:pPr>
              <w:rPr>
                <w:rFonts w:ascii="PT Astra Serif" w:hAnsi="PT Astra Serif"/>
              </w:rPr>
            </w:pPr>
            <w:r w:rsidRPr="003C0D64">
              <w:rPr>
                <w:rFonts w:ascii="PT Astra Serif" w:hAnsi="PT Astra Serif"/>
              </w:rPr>
              <w:t xml:space="preserve">- управленческие компетенции (количество подчиненных, управление структурными подразделениями организации или рабочими (проектными) группами); </w:t>
            </w:r>
          </w:p>
          <w:p w:rsidR="00CA55F0" w:rsidRPr="003C0D64" w:rsidRDefault="00CA55F0" w:rsidP="00CA55F0">
            <w:pPr>
              <w:rPr>
                <w:rFonts w:ascii="PT Astra Serif" w:hAnsi="PT Astra Serif"/>
              </w:rPr>
            </w:pPr>
            <w:r w:rsidRPr="003C0D64">
              <w:rPr>
                <w:rFonts w:ascii="PT Astra Serif" w:hAnsi="PT Astra Serif"/>
              </w:rPr>
              <w:t>- профессиональные достижения</w:t>
            </w:r>
          </w:p>
          <w:p w:rsidR="00CA55F0" w:rsidRPr="003C0D64" w:rsidRDefault="00CA55F0" w:rsidP="00CA55F0">
            <w:pPr>
              <w:rPr>
                <w:rFonts w:ascii="PT Astra Serif" w:hAnsi="PT Astra Serif"/>
              </w:rPr>
            </w:pPr>
          </w:p>
        </w:tc>
        <w:tc>
          <w:tcPr>
            <w:tcW w:w="2971" w:type="dxa"/>
            <w:shd w:val="clear" w:color="auto" w:fill="auto"/>
          </w:tcPr>
          <w:p w:rsidR="00CA55F0" w:rsidRPr="003C0D64" w:rsidRDefault="00CA55F0" w:rsidP="00CA55F0">
            <w:pPr>
              <w:rPr>
                <w:rFonts w:ascii="PT Astra Serif" w:eastAsia="TimesNewRomanPS-BoldMT" w:hAnsi="PT Astra Serif"/>
                <w:bCs/>
              </w:rPr>
            </w:pPr>
            <w:r w:rsidRPr="003C0D64">
              <w:rPr>
                <w:rFonts w:ascii="PT Astra Serif" w:eastAsia="TimesNewRomanPS-BoldMT" w:hAnsi="PT Astra Serif"/>
                <w:bCs/>
              </w:rPr>
              <w:t>причина ухода (увольнения)</w:t>
            </w:r>
          </w:p>
        </w:tc>
      </w:tr>
      <w:tr w:rsidR="00CA55F0" w:rsidRPr="003C0D64" w:rsidTr="00CA55F0">
        <w:tc>
          <w:tcPr>
            <w:tcW w:w="3085" w:type="dxa"/>
            <w:shd w:val="clear" w:color="auto" w:fill="auto"/>
          </w:tcPr>
          <w:p w:rsidR="00CA55F0" w:rsidRPr="003C0D64" w:rsidRDefault="00CA55F0" w:rsidP="00CA55F0">
            <w:pPr>
              <w:rPr>
                <w:rFonts w:ascii="PT Astra Serif" w:eastAsia="TimesNewRomanPS-BoldMT" w:hAnsi="PT Astra Serif"/>
                <w:bCs/>
                <w:sz w:val="28"/>
                <w:szCs w:val="28"/>
              </w:rPr>
            </w:pPr>
            <w:proofErr w:type="spellStart"/>
            <w:r w:rsidRPr="003C0D64">
              <w:rPr>
                <w:rFonts w:ascii="PT Astra Serif" w:eastAsia="TimesNewRomanPS-BoldMT" w:hAnsi="PT Astra Serif"/>
                <w:bCs/>
                <w:sz w:val="28"/>
                <w:szCs w:val="28"/>
              </w:rPr>
              <w:t>дд.мм.гггг</w:t>
            </w:r>
            <w:proofErr w:type="spellEnd"/>
            <w:r w:rsidRPr="003C0D64">
              <w:rPr>
                <w:rFonts w:ascii="PT Astra Serif" w:eastAsia="TimesNewRomanPS-BoldMT" w:hAnsi="PT Astra Serif"/>
                <w:bCs/>
                <w:sz w:val="28"/>
                <w:szCs w:val="28"/>
              </w:rPr>
              <w:t xml:space="preserve">. – </w:t>
            </w:r>
            <w:proofErr w:type="spellStart"/>
            <w:r w:rsidRPr="003C0D64">
              <w:rPr>
                <w:rFonts w:ascii="PT Astra Serif" w:eastAsia="TimesNewRomanPS-BoldMT" w:hAnsi="PT Astra Serif"/>
                <w:bCs/>
                <w:sz w:val="28"/>
                <w:szCs w:val="28"/>
              </w:rPr>
              <w:t>дд.мм.гггг</w:t>
            </w:r>
            <w:proofErr w:type="spellEnd"/>
            <w:r w:rsidRPr="003C0D64">
              <w:rPr>
                <w:rFonts w:ascii="PT Astra Serif" w:eastAsia="TimesNewRomanPS-BoldMT" w:hAnsi="PT Astra Serif"/>
                <w:bCs/>
                <w:sz w:val="28"/>
                <w:szCs w:val="28"/>
              </w:rPr>
              <w:t>.</w:t>
            </w:r>
          </w:p>
        </w:tc>
        <w:tc>
          <w:tcPr>
            <w:tcW w:w="3691" w:type="dxa"/>
            <w:shd w:val="clear" w:color="auto" w:fill="auto"/>
          </w:tcPr>
          <w:p w:rsidR="00CA55F0" w:rsidRPr="003C0D64" w:rsidRDefault="00CA55F0" w:rsidP="00CA55F0">
            <w:pPr>
              <w:rPr>
                <w:rFonts w:ascii="PT Astra Serif" w:hAnsi="PT Astra Serif"/>
                <w:b/>
              </w:rPr>
            </w:pPr>
            <w:r w:rsidRPr="003C0D64">
              <w:rPr>
                <w:rFonts w:ascii="PT Astra Serif" w:eastAsia="TimesNewRomanPS-BoldMT" w:hAnsi="PT Astra Serif"/>
                <w:b/>
                <w:bCs/>
                <w:sz w:val="28"/>
                <w:szCs w:val="28"/>
              </w:rPr>
              <w:t>Наименование должности</w:t>
            </w:r>
            <w:r w:rsidRPr="003C0D64">
              <w:rPr>
                <w:rFonts w:ascii="PT Astra Serif" w:hAnsi="PT Astra Serif"/>
                <w:b/>
              </w:rPr>
              <w:t xml:space="preserve"> </w:t>
            </w:r>
          </w:p>
          <w:p w:rsidR="00CA55F0" w:rsidRPr="003C0D64" w:rsidRDefault="00CA55F0" w:rsidP="00CA55F0">
            <w:pPr>
              <w:rPr>
                <w:rFonts w:ascii="PT Astra Serif" w:hAnsi="PT Astra Serif"/>
              </w:rPr>
            </w:pPr>
            <w:r w:rsidRPr="003C0D64">
              <w:rPr>
                <w:rFonts w:ascii="PT Astra Serif" w:hAnsi="PT Astra Serif"/>
              </w:rPr>
              <w:t>Указываются:</w:t>
            </w:r>
          </w:p>
          <w:p w:rsidR="00CA55F0" w:rsidRPr="003C0D64" w:rsidRDefault="00CA55F0" w:rsidP="00CA55F0">
            <w:pPr>
              <w:rPr>
                <w:rFonts w:ascii="PT Astra Serif" w:hAnsi="PT Astra Serif"/>
              </w:rPr>
            </w:pPr>
            <w:r w:rsidRPr="003C0D64">
              <w:rPr>
                <w:rFonts w:ascii="PT Astra Serif" w:hAnsi="PT Astra Serif"/>
              </w:rPr>
              <w:t>- должностные обязанности;</w:t>
            </w:r>
          </w:p>
          <w:p w:rsidR="00CA55F0" w:rsidRPr="003C0D64" w:rsidRDefault="00CA55F0" w:rsidP="00CA55F0">
            <w:pPr>
              <w:rPr>
                <w:rFonts w:ascii="PT Astra Serif" w:hAnsi="PT Astra Serif"/>
              </w:rPr>
            </w:pPr>
            <w:r w:rsidRPr="003C0D64">
              <w:rPr>
                <w:rFonts w:ascii="PT Astra Serif" w:hAnsi="PT Astra Serif"/>
              </w:rPr>
              <w:t xml:space="preserve">- управленческие компетенции (количество подчиненных, управление структурными подразделениями организации или рабочими (проектными) группами); </w:t>
            </w:r>
          </w:p>
          <w:p w:rsidR="00CA55F0" w:rsidRPr="003C0D64" w:rsidRDefault="00CA55F0" w:rsidP="00CA55F0">
            <w:pPr>
              <w:rPr>
                <w:rFonts w:ascii="PT Astra Serif" w:hAnsi="PT Astra Serif"/>
              </w:rPr>
            </w:pPr>
            <w:r w:rsidRPr="003C0D64">
              <w:rPr>
                <w:rFonts w:ascii="PT Astra Serif" w:hAnsi="PT Astra Serif"/>
              </w:rPr>
              <w:t>- профессиональные достижения</w:t>
            </w:r>
          </w:p>
        </w:tc>
        <w:tc>
          <w:tcPr>
            <w:tcW w:w="2971" w:type="dxa"/>
            <w:shd w:val="clear" w:color="auto" w:fill="auto"/>
          </w:tcPr>
          <w:p w:rsidR="00CA55F0" w:rsidRPr="003C0D64" w:rsidRDefault="00CA55F0" w:rsidP="00CA55F0">
            <w:pPr>
              <w:rPr>
                <w:rFonts w:ascii="PT Astra Serif" w:eastAsia="TimesNewRomanPS-BoldMT" w:hAnsi="PT Astra Serif"/>
                <w:bCs/>
              </w:rPr>
            </w:pPr>
            <w:r w:rsidRPr="003C0D64">
              <w:rPr>
                <w:rFonts w:ascii="PT Astra Serif" w:eastAsia="TimesNewRomanPS-BoldMT" w:hAnsi="PT Astra Serif"/>
                <w:bCs/>
              </w:rPr>
              <w:t>причина ухода (увольнения)</w:t>
            </w:r>
          </w:p>
        </w:tc>
      </w:tr>
    </w:tbl>
    <w:p w:rsidR="00CA55F0" w:rsidRPr="003C0D64" w:rsidRDefault="00CA55F0" w:rsidP="00CA55F0">
      <w:pPr>
        <w:rPr>
          <w:rFonts w:ascii="PT Astra Serif" w:hAnsi="PT Astra Serif"/>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5"/>
        <w:gridCol w:w="6662"/>
      </w:tblGrid>
      <w:tr w:rsidR="00CA55F0" w:rsidRPr="003C0D64" w:rsidTr="00CA55F0">
        <w:tc>
          <w:tcPr>
            <w:tcW w:w="3085" w:type="dxa"/>
            <w:shd w:val="clear" w:color="auto" w:fill="auto"/>
          </w:tcPr>
          <w:p w:rsidR="00CA55F0" w:rsidRPr="003C0D64" w:rsidRDefault="00CA55F0" w:rsidP="00CA55F0">
            <w:pPr>
              <w:rPr>
                <w:rFonts w:ascii="PT Astra Serif" w:hAnsi="PT Astra Serif"/>
              </w:rPr>
            </w:pPr>
            <w:r w:rsidRPr="003C0D64">
              <w:rPr>
                <w:rFonts w:ascii="PT Astra Serif" w:eastAsia="TimesNewRomanPS-BoldMT" w:hAnsi="PT Astra Serif"/>
                <w:bCs/>
              </w:rPr>
              <w:t>Мотивы поступления на государственную гражданскую службу Ямало-Ненецкого автономного округа в государственный орган Ямало-Ненецкого автономного округа, в который представлены документы</w:t>
            </w:r>
          </w:p>
        </w:tc>
        <w:tc>
          <w:tcPr>
            <w:tcW w:w="6662" w:type="dxa"/>
            <w:shd w:val="clear" w:color="auto" w:fill="auto"/>
          </w:tcPr>
          <w:p w:rsidR="00CA55F0" w:rsidRPr="003C0D64" w:rsidRDefault="00CA55F0" w:rsidP="00CA55F0">
            <w:pPr>
              <w:jc w:val="both"/>
              <w:rPr>
                <w:rFonts w:ascii="PT Astra Serif" w:hAnsi="PT Astra Serif"/>
              </w:rPr>
            </w:pPr>
          </w:p>
        </w:tc>
      </w:tr>
    </w:tbl>
    <w:p w:rsidR="00CA55F0" w:rsidRPr="003C0D64" w:rsidRDefault="00CA55F0" w:rsidP="00CA55F0">
      <w:pPr>
        <w:rPr>
          <w:rFonts w:ascii="PT Astra Serif" w:hAnsi="PT Astra Serif"/>
        </w:rPr>
      </w:pPr>
    </w:p>
    <w:p w:rsidR="00CA55F0" w:rsidRPr="003C0D64" w:rsidRDefault="00CA55F0" w:rsidP="00CA55F0">
      <w:pPr>
        <w:pStyle w:val="af0"/>
        <w:ind w:firstLine="708"/>
        <w:rPr>
          <w:rFonts w:ascii="PT Astra Serif" w:hAnsi="PT Astra Serif"/>
          <w:sz w:val="28"/>
          <w:szCs w:val="28"/>
        </w:rPr>
      </w:pPr>
      <w:proofErr w:type="spellStart"/>
      <w:r w:rsidRPr="003C0D64">
        <w:rPr>
          <w:rFonts w:ascii="PT Astra Serif" w:hAnsi="PT Astra Serif"/>
          <w:sz w:val="28"/>
          <w:szCs w:val="28"/>
          <w:lang w:eastAsia="ru-RU"/>
        </w:rPr>
        <w:t>Проранжируйте</w:t>
      </w:r>
      <w:proofErr w:type="spellEnd"/>
      <w:r w:rsidRPr="003C0D64">
        <w:rPr>
          <w:rFonts w:ascii="PT Astra Serif" w:hAnsi="PT Astra Serif"/>
          <w:sz w:val="28"/>
          <w:szCs w:val="28"/>
          <w:lang w:eastAsia="ru-RU"/>
        </w:rPr>
        <w:t xml:space="preserve"> критерии, которые важны для Вас при выборе работы</w:t>
      </w:r>
      <w:r w:rsidRPr="003C0D64">
        <w:rPr>
          <w:rFonts w:ascii="PT Astra Serif" w:hAnsi="PT Astra Serif"/>
          <w:sz w:val="28"/>
          <w:szCs w:val="28"/>
        </w:rPr>
        <w:t>, в порядке значимости от 1 до 10 (10 – максимальное, 1 – минимальное).</w:t>
      </w:r>
    </w:p>
    <w:p w:rsidR="00CA55F0" w:rsidRPr="003C0D64" w:rsidRDefault="00CA55F0" w:rsidP="00CA55F0">
      <w:pPr>
        <w:pStyle w:val="af0"/>
        <w:rPr>
          <w:rFonts w:ascii="PT Astra Serif" w:hAnsi="PT Astra Serif"/>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9"/>
        <w:gridCol w:w="567"/>
        <w:gridCol w:w="4394"/>
        <w:gridCol w:w="567"/>
      </w:tblGrid>
      <w:tr w:rsidR="00CA55F0" w:rsidRPr="003C0D64" w:rsidTr="00CA55F0">
        <w:tc>
          <w:tcPr>
            <w:tcW w:w="4219" w:type="dxa"/>
            <w:shd w:val="clear" w:color="auto" w:fill="auto"/>
          </w:tcPr>
          <w:p w:rsidR="00CA55F0" w:rsidRPr="003C0D64" w:rsidRDefault="00CA55F0" w:rsidP="00CA55F0">
            <w:pPr>
              <w:rPr>
                <w:rFonts w:ascii="PT Astra Serif" w:hAnsi="PT Astra Serif"/>
              </w:rPr>
            </w:pPr>
            <w:r w:rsidRPr="003C0D64">
              <w:rPr>
                <w:rFonts w:ascii="PT Astra Serif" w:hAnsi="PT Astra Serif"/>
              </w:rPr>
              <w:t>Карьера</w:t>
            </w:r>
          </w:p>
        </w:tc>
        <w:tc>
          <w:tcPr>
            <w:tcW w:w="567" w:type="dxa"/>
            <w:shd w:val="clear" w:color="auto" w:fill="auto"/>
          </w:tcPr>
          <w:p w:rsidR="00CA55F0" w:rsidRPr="003C0D64" w:rsidRDefault="00CA55F0" w:rsidP="00CA55F0">
            <w:pPr>
              <w:rPr>
                <w:rFonts w:ascii="PT Astra Serif" w:hAnsi="PT Astra Serif"/>
              </w:rPr>
            </w:pPr>
          </w:p>
        </w:tc>
        <w:tc>
          <w:tcPr>
            <w:tcW w:w="4394" w:type="dxa"/>
            <w:shd w:val="clear" w:color="auto" w:fill="auto"/>
          </w:tcPr>
          <w:p w:rsidR="00CA55F0" w:rsidRPr="003C0D64" w:rsidRDefault="00CA55F0" w:rsidP="00CA55F0">
            <w:pPr>
              <w:rPr>
                <w:rFonts w:ascii="PT Astra Serif" w:hAnsi="PT Astra Serif"/>
              </w:rPr>
            </w:pPr>
            <w:r w:rsidRPr="003C0D64">
              <w:rPr>
                <w:rFonts w:ascii="PT Astra Serif" w:hAnsi="PT Astra Serif"/>
              </w:rPr>
              <w:t>Стабильность, надёжность</w:t>
            </w:r>
          </w:p>
        </w:tc>
        <w:tc>
          <w:tcPr>
            <w:tcW w:w="567" w:type="dxa"/>
            <w:shd w:val="clear" w:color="auto" w:fill="auto"/>
          </w:tcPr>
          <w:p w:rsidR="00CA55F0" w:rsidRPr="003C0D64" w:rsidRDefault="00CA55F0" w:rsidP="00CA55F0">
            <w:pPr>
              <w:rPr>
                <w:rFonts w:ascii="PT Astra Serif" w:hAnsi="PT Astra Serif"/>
              </w:rPr>
            </w:pPr>
          </w:p>
        </w:tc>
      </w:tr>
      <w:tr w:rsidR="00CA55F0" w:rsidRPr="003C0D64" w:rsidTr="00CA55F0">
        <w:tc>
          <w:tcPr>
            <w:tcW w:w="4219" w:type="dxa"/>
            <w:shd w:val="clear" w:color="auto" w:fill="auto"/>
          </w:tcPr>
          <w:p w:rsidR="00CA55F0" w:rsidRPr="003C0D64" w:rsidRDefault="00CA55F0" w:rsidP="00CA55F0">
            <w:pPr>
              <w:rPr>
                <w:rFonts w:ascii="PT Astra Serif" w:hAnsi="PT Astra Serif"/>
              </w:rPr>
            </w:pPr>
            <w:r w:rsidRPr="003C0D64">
              <w:rPr>
                <w:rFonts w:ascii="PT Astra Serif" w:hAnsi="PT Astra Serif"/>
              </w:rPr>
              <w:t>Деньги</w:t>
            </w:r>
          </w:p>
        </w:tc>
        <w:tc>
          <w:tcPr>
            <w:tcW w:w="567" w:type="dxa"/>
            <w:shd w:val="clear" w:color="auto" w:fill="auto"/>
          </w:tcPr>
          <w:p w:rsidR="00CA55F0" w:rsidRPr="003C0D64" w:rsidRDefault="00CA55F0" w:rsidP="00CA55F0">
            <w:pPr>
              <w:rPr>
                <w:rFonts w:ascii="PT Astra Serif" w:hAnsi="PT Astra Serif"/>
              </w:rPr>
            </w:pPr>
          </w:p>
        </w:tc>
        <w:tc>
          <w:tcPr>
            <w:tcW w:w="4394" w:type="dxa"/>
            <w:shd w:val="clear" w:color="auto" w:fill="auto"/>
          </w:tcPr>
          <w:p w:rsidR="00CA55F0" w:rsidRPr="003C0D64" w:rsidRDefault="00CA55F0" w:rsidP="00CA55F0">
            <w:pPr>
              <w:rPr>
                <w:rFonts w:ascii="PT Astra Serif" w:hAnsi="PT Astra Serif"/>
              </w:rPr>
            </w:pPr>
            <w:r w:rsidRPr="003C0D64">
              <w:rPr>
                <w:rFonts w:ascii="PT Astra Serif" w:hAnsi="PT Astra Serif"/>
              </w:rPr>
              <w:t>Самостоятельность, ответственность</w:t>
            </w:r>
          </w:p>
        </w:tc>
        <w:tc>
          <w:tcPr>
            <w:tcW w:w="567" w:type="dxa"/>
            <w:shd w:val="clear" w:color="auto" w:fill="auto"/>
          </w:tcPr>
          <w:p w:rsidR="00CA55F0" w:rsidRPr="003C0D64" w:rsidRDefault="00CA55F0" w:rsidP="00CA55F0">
            <w:pPr>
              <w:rPr>
                <w:rFonts w:ascii="PT Astra Serif" w:hAnsi="PT Astra Serif"/>
              </w:rPr>
            </w:pPr>
          </w:p>
        </w:tc>
      </w:tr>
      <w:tr w:rsidR="00CA55F0" w:rsidRPr="003C0D64" w:rsidTr="00CA55F0">
        <w:tc>
          <w:tcPr>
            <w:tcW w:w="4219" w:type="dxa"/>
            <w:shd w:val="clear" w:color="auto" w:fill="auto"/>
          </w:tcPr>
          <w:p w:rsidR="00CA55F0" w:rsidRPr="003C0D64" w:rsidRDefault="00CA55F0" w:rsidP="00CA55F0">
            <w:pPr>
              <w:rPr>
                <w:rFonts w:ascii="PT Astra Serif" w:hAnsi="PT Astra Serif"/>
              </w:rPr>
            </w:pPr>
            <w:r w:rsidRPr="003C0D64">
              <w:rPr>
                <w:rFonts w:ascii="PT Astra Serif" w:hAnsi="PT Astra Serif"/>
              </w:rPr>
              <w:t>Приобретение нового опыта и знаний</w:t>
            </w:r>
          </w:p>
        </w:tc>
        <w:tc>
          <w:tcPr>
            <w:tcW w:w="567" w:type="dxa"/>
            <w:shd w:val="clear" w:color="auto" w:fill="auto"/>
          </w:tcPr>
          <w:p w:rsidR="00CA55F0" w:rsidRPr="003C0D64" w:rsidRDefault="00CA55F0" w:rsidP="00CA55F0">
            <w:pPr>
              <w:rPr>
                <w:rFonts w:ascii="PT Astra Serif" w:hAnsi="PT Astra Serif"/>
              </w:rPr>
            </w:pPr>
          </w:p>
        </w:tc>
        <w:tc>
          <w:tcPr>
            <w:tcW w:w="4394" w:type="dxa"/>
            <w:shd w:val="clear" w:color="auto" w:fill="auto"/>
          </w:tcPr>
          <w:p w:rsidR="00CA55F0" w:rsidRPr="003C0D64" w:rsidRDefault="00CA55F0" w:rsidP="00CA55F0">
            <w:pPr>
              <w:rPr>
                <w:rFonts w:ascii="PT Astra Serif" w:hAnsi="PT Astra Serif"/>
              </w:rPr>
            </w:pPr>
            <w:r w:rsidRPr="003C0D64">
              <w:rPr>
                <w:rFonts w:ascii="PT Astra Serif" w:hAnsi="PT Astra Serif"/>
              </w:rPr>
              <w:t>Высокая интенсивность работы</w:t>
            </w:r>
          </w:p>
        </w:tc>
        <w:tc>
          <w:tcPr>
            <w:tcW w:w="567" w:type="dxa"/>
            <w:shd w:val="clear" w:color="auto" w:fill="auto"/>
          </w:tcPr>
          <w:p w:rsidR="00CA55F0" w:rsidRPr="003C0D64" w:rsidRDefault="00CA55F0" w:rsidP="00CA55F0">
            <w:pPr>
              <w:rPr>
                <w:rFonts w:ascii="PT Astra Serif" w:hAnsi="PT Astra Serif"/>
              </w:rPr>
            </w:pPr>
          </w:p>
        </w:tc>
      </w:tr>
      <w:tr w:rsidR="00CA55F0" w:rsidRPr="003C0D64" w:rsidTr="00CA55F0">
        <w:tc>
          <w:tcPr>
            <w:tcW w:w="4219" w:type="dxa"/>
            <w:shd w:val="clear" w:color="auto" w:fill="auto"/>
          </w:tcPr>
          <w:p w:rsidR="00CA55F0" w:rsidRPr="003C0D64" w:rsidRDefault="00CA55F0" w:rsidP="00CA55F0">
            <w:pPr>
              <w:rPr>
                <w:rFonts w:ascii="PT Astra Serif" w:hAnsi="PT Astra Serif"/>
              </w:rPr>
            </w:pPr>
            <w:r w:rsidRPr="003C0D64">
              <w:rPr>
                <w:rFonts w:ascii="PT Astra Serif" w:hAnsi="PT Astra Serif"/>
              </w:rPr>
              <w:t>Престиж работы</w:t>
            </w:r>
          </w:p>
        </w:tc>
        <w:tc>
          <w:tcPr>
            <w:tcW w:w="567" w:type="dxa"/>
            <w:shd w:val="clear" w:color="auto" w:fill="auto"/>
          </w:tcPr>
          <w:p w:rsidR="00CA55F0" w:rsidRPr="003C0D64" w:rsidRDefault="00CA55F0" w:rsidP="00CA55F0">
            <w:pPr>
              <w:rPr>
                <w:rFonts w:ascii="PT Astra Serif" w:hAnsi="PT Astra Serif"/>
              </w:rPr>
            </w:pPr>
          </w:p>
        </w:tc>
        <w:tc>
          <w:tcPr>
            <w:tcW w:w="4394" w:type="dxa"/>
            <w:shd w:val="clear" w:color="auto" w:fill="auto"/>
          </w:tcPr>
          <w:p w:rsidR="00CA55F0" w:rsidRPr="003C0D64" w:rsidRDefault="00CA55F0" w:rsidP="00CA55F0">
            <w:pPr>
              <w:rPr>
                <w:rFonts w:ascii="PT Astra Serif" w:hAnsi="PT Astra Serif"/>
              </w:rPr>
            </w:pPr>
            <w:r w:rsidRPr="003C0D64">
              <w:rPr>
                <w:rFonts w:ascii="PT Astra Serif" w:hAnsi="PT Astra Serif"/>
              </w:rPr>
              <w:t>Сложность поставленных задач</w:t>
            </w:r>
          </w:p>
        </w:tc>
        <w:tc>
          <w:tcPr>
            <w:tcW w:w="567" w:type="dxa"/>
            <w:shd w:val="clear" w:color="auto" w:fill="auto"/>
          </w:tcPr>
          <w:p w:rsidR="00CA55F0" w:rsidRPr="003C0D64" w:rsidRDefault="00CA55F0" w:rsidP="00CA55F0">
            <w:pPr>
              <w:rPr>
                <w:rFonts w:ascii="PT Astra Serif" w:hAnsi="PT Astra Serif"/>
              </w:rPr>
            </w:pPr>
          </w:p>
        </w:tc>
      </w:tr>
    </w:tbl>
    <w:p w:rsidR="00CA55F0" w:rsidRPr="003C0D64" w:rsidRDefault="00CA55F0" w:rsidP="00CA55F0">
      <w:pPr>
        <w:rPr>
          <w:rFonts w:ascii="PT Astra Serif" w:hAnsi="PT Astra Serif"/>
          <w:sz w:val="28"/>
          <w:szCs w:val="28"/>
        </w:rPr>
      </w:pPr>
    </w:p>
    <w:p w:rsidR="00CA55F0" w:rsidRPr="003C0D64" w:rsidRDefault="00CA55F0" w:rsidP="00CA55F0">
      <w:pPr>
        <w:ind w:firstLine="708"/>
        <w:rPr>
          <w:rFonts w:ascii="PT Astra Serif" w:hAnsi="PT Astra Serif"/>
        </w:rPr>
      </w:pPr>
      <w:r w:rsidRPr="003C0D64">
        <w:rPr>
          <w:rFonts w:ascii="PT Astra Serif" w:hAnsi="PT Astra Serif"/>
          <w:sz w:val="28"/>
          <w:szCs w:val="28"/>
        </w:rPr>
        <w:t xml:space="preserve">Другое </w:t>
      </w:r>
      <w:r w:rsidRPr="003C0D64">
        <w:rPr>
          <w:rFonts w:ascii="PT Astra Serif" w:hAnsi="PT Astra Serif"/>
        </w:rPr>
        <w:t>__________________________________________________________________</w:t>
      </w:r>
    </w:p>
    <w:p w:rsidR="00CA55F0" w:rsidRPr="003C0D64" w:rsidRDefault="00CA55F0" w:rsidP="00CA55F0">
      <w:pPr>
        <w:pStyle w:val="af0"/>
        <w:jc w:val="center"/>
        <w:rPr>
          <w:rFonts w:ascii="PT Astra Serif" w:hAnsi="PT Astra Serif"/>
          <w:b/>
          <w:sz w:val="28"/>
          <w:szCs w:val="28"/>
          <w:lang w:eastAsia="ru-RU"/>
        </w:rPr>
      </w:pPr>
    </w:p>
    <w:p w:rsidR="00CA55F0" w:rsidRPr="003C0D64" w:rsidRDefault="00CA55F0" w:rsidP="00CA55F0">
      <w:pPr>
        <w:pStyle w:val="af0"/>
        <w:jc w:val="center"/>
        <w:rPr>
          <w:rFonts w:ascii="PT Astra Serif" w:hAnsi="PT Astra Serif"/>
          <w:b/>
          <w:sz w:val="28"/>
          <w:szCs w:val="28"/>
          <w:lang w:eastAsia="ru-RU"/>
        </w:rPr>
      </w:pPr>
      <w:r w:rsidRPr="003C0D64">
        <w:rPr>
          <w:rFonts w:ascii="PT Astra Serif" w:hAnsi="PT Astra Serif"/>
          <w:b/>
          <w:sz w:val="28"/>
          <w:szCs w:val="28"/>
          <w:lang w:eastAsia="ru-RU"/>
        </w:rPr>
        <w:t>УРОВЕНЬ ВЛАДЕНИЯ ПК</w:t>
      </w:r>
    </w:p>
    <w:p w:rsidR="00CA55F0" w:rsidRPr="003C0D64" w:rsidRDefault="00CA55F0" w:rsidP="00CA55F0">
      <w:pPr>
        <w:pStyle w:val="af0"/>
        <w:jc w:val="center"/>
        <w:rPr>
          <w:rFonts w:ascii="PT Astra Serif" w:hAnsi="PT Astra Serif"/>
          <w:sz w:val="28"/>
          <w:szCs w:val="28"/>
        </w:rPr>
      </w:pPr>
      <w:r w:rsidRPr="003C0D64">
        <w:rPr>
          <w:rFonts w:ascii="PT Astra Serif" w:hAnsi="PT Astra Serif"/>
          <w:sz w:val="28"/>
          <w:szCs w:val="28"/>
        </w:rPr>
        <w:t xml:space="preserve">(укажите соответствующее значение при уровне владения ПК: </w:t>
      </w:r>
    </w:p>
    <w:p w:rsidR="00CA55F0" w:rsidRPr="003C0D64" w:rsidRDefault="00CA55F0" w:rsidP="00CA55F0">
      <w:pPr>
        <w:pStyle w:val="af0"/>
        <w:jc w:val="center"/>
        <w:rPr>
          <w:rFonts w:ascii="PT Astra Serif" w:hAnsi="PT Astra Serif"/>
          <w:sz w:val="28"/>
          <w:szCs w:val="28"/>
        </w:rPr>
      </w:pPr>
      <w:r w:rsidRPr="003C0D64">
        <w:rPr>
          <w:rFonts w:ascii="PT Astra Serif" w:hAnsi="PT Astra Serif"/>
          <w:sz w:val="28"/>
          <w:szCs w:val="28"/>
        </w:rPr>
        <w:t xml:space="preserve">1 – профессиональный уровень, 2- продвинутый пользователь, </w:t>
      </w:r>
    </w:p>
    <w:p w:rsidR="00CA55F0" w:rsidRPr="003C0D64" w:rsidRDefault="00CA55F0" w:rsidP="00CA55F0">
      <w:pPr>
        <w:pStyle w:val="af0"/>
        <w:jc w:val="center"/>
        <w:rPr>
          <w:rFonts w:ascii="PT Astra Serif" w:hAnsi="PT Astra Serif"/>
          <w:sz w:val="28"/>
          <w:szCs w:val="28"/>
        </w:rPr>
      </w:pPr>
      <w:r w:rsidRPr="003C0D64">
        <w:rPr>
          <w:rFonts w:ascii="PT Astra Serif" w:hAnsi="PT Astra Serif"/>
          <w:sz w:val="28"/>
          <w:szCs w:val="28"/>
        </w:rPr>
        <w:t>3- уверенный пользователь, 4 – пользователь)</w:t>
      </w:r>
    </w:p>
    <w:p w:rsidR="00CA55F0" w:rsidRPr="003C0D64" w:rsidRDefault="00CA55F0" w:rsidP="00CA55F0">
      <w:pPr>
        <w:tabs>
          <w:tab w:val="left" w:pos="4440"/>
        </w:tabs>
        <w:rPr>
          <w:rFonts w:ascii="PT Astra Serif" w:hAnsi="PT Astra Serif"/>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1"/>
        <w:gridCol w:w="671"/>
        <w:gridCol w:w="2306"/>
        <w:gridCol w:w="851"/>
        <w:gridCol w:w="2126"/>
        <w:gridCol w:w="992"/>
      </w:tblGrid>
      <w:tr w:rsidR="00CA55F0" w:rsidRPr="003C0D64" w:rsidTr="00CA55F0">
        <w:trPr>
          <w:trHeight w:val="281"/>
        </w:trPr>
        <w:tc>
          <w:tcPr>
            <w:tcW w:w="2801" w:type="dxa"/>
            <w:shd w:val="clear" w:color="auto" w:fill="auto"/>
          </w:tcPr>
          <w:p w:rsidR="00CA55F0" w:rsidRPr="003C0D64" w:rsidRDefault="00CA55F0" w:rsidP="00CA55F0">
            <w:pPr>
              <w:tabs>
                <w:tab w:val="left" w:pos="4440"/>
              </w:tabs>
              <w:jc w:val="center"/>
              <w:rPr>
                <w:rFonts w:ascii="PT Astra Serif" w:hAnsi="PT Astra Serif"/>
              </w:rPr>
            </w:pPr>
            <w:proofErr w:type="spellStart"/>
            <w:r w:rsidRPr="003C0D64">
              <w:rPr>
                <w:rFonts w:ascii="PT Astra Serif" w:hAnsi="PT Astra Serif"/>
              </w:rPr>
              <w:t>Word</w:t>
            </w:r>
            <w:proofErr w:type="spellEnd"/>
          </w:p>
        </w:tc>
        <w:tc>
          <w:tcPr>
            <w:tcW w:w="671" w:type="dxa"/>
            <w:shd w:val="clear" w:color="auto" w:fill="auto"/>
          </w:tcPr>
          <w:p w:rsidR="00CA55F0" w:rsidRPr="003C0D64" w:rsidRDefault="00CA55F0" w:rsidP="00CA55F0">
            <w:pPr>
              <w:tabs>
                <w:tab w:val="left" w:pos="4440"/>
              </w:tabs>
              <w:jc w:val="center"/>
              <w:rPr>
                <w:rFonts w:ascii="PT Astra Serif" w:hAnsi="PT Astra Serif"/>
              </w:rPr>
            </w:pPr>
            <w:r w:rsidRPr="003C0D64">
              <w:rPr>
                <w:rFonts w:ascii="PT Astra Serif" w:hAnsi="PT Astra Serif"/>
              </w:rPr>
              <w:sym w:font="Webdings" w:char="F063"/>
            </w:r>
          </w:p>
        </w:tc>
        <w:tc>
          <w:tcPr>
            <w:tcW w:w="2306" w:type="dxa"/>
            <w:shd w:val="clear" w:color="auto" w:fill="auto"/>
          </w:tcPr>
          <w:p w:rsidR="00CA55F0" w:rsidRPr="003C0D64" w:rsidRDefault="00CA55F0" w:rsidP="00CA55F0">
            <w:pPr>
              <w:tabs>
                <w:tab w:val="left" w:pos="4440"/>
              </w:tabs>
              <w:jc w:val="center"/>
              <w:rPr>
                <w:rFonts w:ascii="PT Astra Serif" w:hAnsi="PT Astra Serif"/>
              </w:rPr>
            </w:pPr>
            <w:proofErr w:type="spellStart"/>
            <w:r w:rsidRPr="003C0D64">
              <w:rPr>
                <w:rFonts w:ascii="PT Astra Serif" w:hAnsi="PT Astra Serif"/>
              </w:rPr>
              <w:t>Lotus</w:t>
            </w:r>
            <w:proofErr w:type="spellEnd"/>
            <w:r w:rsidRPr="003C0D64">
              <w:rPr>
                <w:rFonts w:ascii="PT Astra Serif" w:hAnsi="PT Astra Serif"/>
              </w:rPr>
              <w:t xml:space="preserve"> </w:t>
            </w:r>
            <w:proofErr w:type="spellStart"/>
            <w:r w:rsidRPr="003C0D64">
              <w:rPr>
                <w:rFonts w:ascii="PT Astra Serif" w:hAnsi="PT Astra Serif"/>
              </w:rPr>
              <w:t>Notes</w:t>
            </w:r>
            <w:proofErr w:type="spellEnd"/>
          </w:p>
        </w:tc>
        <w:tc>
          <w:tcPr>
            <w:tcW w:w="851" w:type="dxa"/>
            <w:shd w:val="clear" w:color="auto" w:fill="auto"/>
          </w:tcPr>
          <w:p w:rsidR="00CA55F0" w:rsidRPr="003C0D64" w:rsidRDefault="00CA55F0" w:rsidP="00CA55F0">
            <w:pPr>
              <w:tabs>
                <w:tab w:val="left" w:pos="4440"/>
              </w:tabs>
              <w:jc w:val="center"/>
              <w:rPr>
                <w:rFonts w:ascii="PT Astra Serif" w:hAnsi="PT Astra Serif"/>
              </w:rPr>
            </w:pPr>
            <w:r w:rsidRPr="003C0D64">
              <w:rPr>
                <w:rFonts w:ascii="PT Astra Serif" w:hAnsi="PT Astra Serif"/>
              </w:rPr>
              <w:sym w:font="Webdings" w:char="F063"/>
            </w:r>
          </w:p>
        </w:tc>
        <w:tc>
          <w:tcPr>
            <w:tcW w:w="2126" w:type="dxa"/>
            <w:shd w:val="clear" w:color="auto" w:fill="auto"/>
          </w:tcPr>
          <w:p w:rsidR="00CA55F0" w:rsidRPr="003C0D64" w:rsidRDefault="00CA55F0" w:rsidP="00CA55F0">
            <w:pPr>
              <w:tabs>
                <w:tab w:val="left" w:pos="4440"/>
              </w:tabs>
              <w:jc w:val="center"/>
              <w:rPr>
                <w:rFonts w:ascii="PT Astra Serif" w:hAnsi="PT Astra Serif"/>
              </w:rPr>
            </w:pPr>
            <w:proofErr w:type="spellStart"/>
            <w:r w:rsidRPr="003C0D64">
              <w:rPr>
                <w:rFonts w:ascii="PT Astra Serif" w:hAnsi="PT Astra Serif"/>
              </w:rPr>
              <w:t>Photoshop</w:t>
            </w:r>
            <w:proofErr w:type="spellEnd"/>
          </w:p>
        </w:tc>
        <w:tc>
          <w:tcPr>
            <w:tcW w:w="992" w:type="dxa"/>
            <w:shd w:val="clear" w:color="auto" w:fill="auto"/>
          </w:tcPr>
          <w:p w:rsidR="00CA55F0" w:rsidRPr="003C0D64" w:rsidRDefault="00CA55F0" w:rsidP="00CA55F0">
            <w:pPr>
              <w:tabs>
                <w:tab w:val="left" w:pos="4440"/>
              </w:tabs>
              <w:jc w:val="center"/>
              <w:rPr>
                <w:rFonts w:ascii="PT Astra Serif" w:hAnsi="PT Astra Serif"/>
              </w:rPr>
            </w:pPr>
            <w:r w:rsidRPr="003C0D64">
              <w:rPr>
                <w:rFonts w:ascii="PT Astra Serif" w:hAnsi="PT Astra Serif"/>
              </w:rPr>
              <w:sym w:font="Webdings" w:char="F063"/>
            </w:r>
          </w:p>
        </w:tc>
      </w:tr>
      <w:tr w:rsidR="00CA55F0" w:rsidRPr="003C0D64" w:rsidTr="00CA55F0">
        <w:tc>
          <w:tcPr>
            <w:tcW w:w="2801" w:type="dxa"/>
            <w:shd w:val="clear" w:color="auto" w:fill="auto"/>
          </w:tcPr>
          <w:p w:rsidR="00CA55F0" w:rsidRPr="003C0D64" w:rsidRDefault="00CA55F0" w:rsidP="00CA55F0">
            <w:pPr>
              <w:tabs>
                <w:tab w:val="left" w:pos="4440"/>
              </w:tabs>
              <w:jc w:val="center"/>
              <w:rPr>
                <w:rFonts w:ascii="PT Astra Serif" w:hAnsi="PT Astra Serif"/>
              </w:rPr>
            </w:pPr>
            <w:proofErr w:type="spellStart"/>
            <w:r w:rsidRPr="003C0D64">
              <w:rPr>
                <w:rFonts w:ascii="PT Astra Serif" w:hAnsi="PT Astra Serif"/>
              </w:rPr>
              <w:t>Excel</w:t>
            </w:r>
            <w:proofErr w:type="spellEnd"/>
          </w:p>
        </w:tc>
        <w:tc>
          <w:tcPr>
            <w:tcW w:w="671" w:type="dxa"/>
            <w:shd w:val="clear" w:color="auto" w:fill="auto"/>
          </w:tcPr>
          <w:p w:rsidR="00CA55F0" w:rsidRPr="003C0D64" w:rsidRDefault="00CA55F0" w:rsidP="00CA55F0">
            <w:pPr>
              <w:tabs>
                <w:tab w:val="left" w:pos="4440"/>
              </w:tabs>
              <w:jc w:val="center"/>
              <w:rPr>
                <w:rFonts w:ascii="PT Astra Serif" w:hAnsi="PT Astra Serif"/>
              </w:rPr>
            </w:pPr>
            <w:r w:rsidRPr="003C0D64">
              <w:rPr>
                <w:rFonts w:ascii="PT Astra Serif" w:hAnsi="PT Astra Serif"/>
              </w:rPr>
              <w:sym w:font="Webdings" w:char="F063"/>
            </w:r>
          </w:p>
        </w:tc>
        <w:tc>
          <w:tcPr>
            <w:tcW w:w="2306" w:type="dxa"/>
            <w:shd w:val="clear" w:color="auto" w:fill="auto"/>
          </w:tcPr>
          <w:p w:rsidR="00CA55F0" w:rsidRPr="003C0D64" w:rsidRDefault="00CA55F0" w:rsidP="00CA55F0">
            <w:pPr>
              <w:tabs>
                <w:tab w:val="left" w:pos="4440"/>
              </w:tabs>
              <w:jc w:val="center"/>
              <w:rPr>
                <w:rFonts w:ascii="PT Astra Serif" w:hAnsi="PT Astra Serif"/>
              </w:rPr>
            </w:pPr>
            <w:proofErr w:type="spellStart"/>
            <w:r w:rsidRPr="003C0D64">
              <w:rPr>
                <w:rFonts w:ascii="PT Astra Serif" w:hAnsi="PT Astra Serif"/>
              </w:rPr>
              <w:t>Outlook</w:t>
            </w:r>
            <w:proofErr w:type="spellEnd"/>
          </w:p>
        </w:tc>
        <w:tc>
          <w:tcPr>
            <w:tcW w:w="851" w:type="dxa"/>
            <w:shd w:val="clear" w:color="auto" w:fill="auto"/>
          </w:tcPr>
          <w:p w:rsidR="00CA55F0" w:rsidRPr="003C0D64" w:rsidRDefault="00CA55F0" w:rsidP="00CA55F0">
            <w:pPr>
              <w:tabs>
                <w:tab w:val="left" w:pos="4440"/>
              </w:tabs>
              <w:jc w:val="center"/>
              <w:rPr>
                <w:rFonts w:ascii="PT Astra Serif" w:hAnsi="PT Astra Serif"/>
              </w:rPr>
            </w:pPr>
            <w:r w:rsidRPr="003C0D64">
              <w:rPr>
                <w:rFonts w:ascii="PT Astra Serif" w:hAnsi="PT Astra Serif"/>
              </w:rPr>
              <w:sym w:font="Webdings" w:char="F063"/>
            </w:r>
          </w:p>
        </w:tc>
        <w:tc>
          <w:tcPr>
            <w:tcW w:w="2126" w:type="dxa"/>
            <w:shd w:val="clear" w:color="auto" w:fill="auto"/>
          </w:tcPr>
          <w:p w:rsidR="00CA55F0" w:rsidRPr="003C0D64" w:rsidRDefault="00CA55F0" w:rsidP="00CA55F0">
            <w:pPr>
              <w:tabs>
                <w:tab w:val="left" w:pos="4440"/>
              </w:tabs>
              <w:jc w:val="center"/>
              <w:rPr>
                <w:rFonts w:ascii="PT Astra Serif" w:hAnsi="PT Astra Serif"/>
              </w:rPr>
            </w:pPr>
            <w:proofErr w:type="spellStart"/>
            <w:r w:rsidRPr="003C0D64">
              <w:rPr>
                <w:rFonts w:ascii="PT Astra Serif" w:hAnsi="PT Astra Serif"/>
              </w:rPr>
              <w:t>PowerPoint</w:t>
            </w:r>
            <w:proofErr w:type="spellEnd"/>
          </w:p>
        </w:tc>
        <w:tc>
          <w:tcPr>
            <w:tcW w:w="992" w:type="dxa"/>
            <w:shd w:val="clear" w:color="auto" w:fill="auto"/>
          </w:tcPr>
          <w:p w:rsidR="00CA55F0" w:rsidRPr="003C0D64" w:rsidRDefault="00CA55F0" w:rsidP="00CA55F0">
            <w:pPr>
              <w:tabs>
                <w:tab w:val="left" w:pos="4440"/>
              </w:tabs>
              <w:jc w:val="center"/>
              <w:rPr>
                <w:rFonts w:ascii="PT Astra Serif" w:hAnsi="PT Astra Serif"/>
              </w:rPr>
            </w:pPr>
            <w:r w:rsidRPr="003C0D64">
              <w:rPr>
                <w:rFonts w:ascii="PT Astra Serif" w:hAnsi="PT Astra Serif"/>
              </w:rPr>
              <w:sym w:font="Webdings" w:char="F063"/>
            </w:r>
          </w:p>
        </w:tc>
      </w:tr>
    </w:tbl>
    <w:p w:rsidR="00CA55F0" w:rsidRPr="003C0D64" w:rsidRDefault="00CA55F0" w:rsidP="00CA55F0">
      <w:pPr>
        <w:tabs>
          <w:tab w:val="left" w:pos="4440"/>
        </w:tabs>
        <w:rPr>
          <w:rFonts w:ascii="PT Astra Serif" w:hAnsi="PT Astra Serif"/>
        </w:rPr>
      </w:pPr>
    </w:p>
    <w:p w:rsidR="00CA55F0" w:rsidRPr="003C0D64" w:rsidRDefault="00CA55F0" w:rsidP="00CA55F0">
      <w:pPr>
        <w:tabs>
          <w:tab w:val="left" w:pos="4440"/>
        </w:tabs>
        <w:ind w:firstLine="709"/>
        <w:rPr>
          <w:rFonts w:ascii="PT Astra Serif" w:hAnsi="PT Astra Serif"/>
        </w:rPr>
      </w:pPr>
      <w:r w:rsidRPr="003C0D64">
        <w:rPr>
          <w:rFonts w:ascii="PT Astra Serif" w:hAnsi="PT Astra Serif"/>
          <w:sz w:val="28"/>
          <w:szCs w:val="28"/>
        </w:rPr>
        <w:t xml:space="preserve">Другое </w:t>
      </w:r>
      <w:r w:rsidRPr="003C0D64">
        <w:rPr>
          <w:rFonts w:ascii="PT Astra Serif" w:hAnsi="PT Astra Serif"/>
        </w:rPr>
        <w:t xml:space="preserve">_________________________________________________________________ </w:t>
      </w:r>
    </w:p>
    <w:p w:rsidR="00CA55F0" w:rsidRPr="003C0D64" w:rsidRDefault="00CA55F0" w:rsidP="00CA55F0">
      <w:pPr>
        <w:jc w:val="center"/>
        <w:rPr>
          <w:rFonts w:ascii="PT Astra Serif" w:eastAsia="TimesNewRomanPS-BoldMT" w:hAnsi="PT Astra Serif"/>
          <w:b/>
          <w:bCs/>
          <w:sz w:val="28"/>
          <w:szCs w:val="28"/>
        </w:rPr>
      </w:pPr>
    </w:p>
    <w:p w:rsidR="00CA55F0" w:rsidRPr="003C0D64" w:rsidRDefault="00CA55F0" w:rsidP="00CA55F0">
      <w:pPr>
        <w:jc w:val="center"/>
        <w:rPr>
          <w:rFonts w:ascii="PT Astra Serif" w:eastAsia="TimesNewRomanPS-BoldMT" w:hAnsi="PT Astra Serif"/>
          <w:b/>
          <w:bCs/>
          <w:sz w:val="28"/>
          <w:szCs w:val="28"/>
        </w:rPr>
      </w:pPr>
      <w:r w:rsidRPr="003C0D64">
        <w:rPr>
          <w:rFonts w:ascii="PT Astra Serif" w:eastAsia="TimesNewRomanPS-BoldMT" w:hAnsi="PT Astra Serif"/>
          <w:b/>
          <w:bCs/>
          <w:sz w:val="28"/>
          <w:szCs w:val="28"/>
        </w:rPr>
        <w:t>ОТНОШЕНИЕ К ВОИНСКОЙ СЛУЖБЕ</w:t>
      </w:r>
    </w:p>
    <w:p w:rsidR="00CA55F0" w:rsidRPr="003C0D64" w:rsidRDefault="00CA55F0" w:rsidP="00CA55F0">
      <w:pPr>
        <w:jc w:val="center"/>
        <w:rPr>
          <w:rFonts w:ascii="PT Astra Serif" w:eastAsia="TimesNewRomanPS-BoldMT" w:hAnsi="PT Astra Serif"/>
          <w:b/>
          <w:bCs/>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391"/>
        <w:gridCol w:w="2597"/>
        <w:gridCol w:w="1957"/>
      </w:tblGrid>
      <w:tr w:rsidR="00CA55F0" w:rsidRPr="003C0D64" w:rsidTr="00CA55F0">
        <w:tc>
          <w:tcPr>
            <w:tcW w:w="2802" w:type="dxa"/>
            <w:shd w:val="clear" w:color="auto" w:fill="auto"/>
          </w:tcPr>
          <w:p w:rsidR="00CA55F0" w:rsidRPr="003C0D64" w:rsidRDefault="00CA55F0" w:rsidP="00CA55F0">
            <w:pPr>
              <w:rPr>
                <w:rFonts w:ascii="PT Astra Serif" w:eastAsia="TimesNewRomanPS-BoldMT" w:hAnsi="PT Astra Serif"/>
                <w:bCs/>
              </w:rPr>
            </w:pPr>
            <w:r w:rsidRPr="003C0D64">
              <w:rPr>
                <w:rFonts w:ascii="PT Astra Serif" w:eastAsia="TimesNewRomanPS-BoldMT" w:hAnsi="PT Astra Serif"/>
                <w:bCs/>
              </w:rPr>
              <w:t>Военный билет (серия и номер, кем выдан, когда)</w:t>
            </w:r>
          </w:p>
        </w:tc>
        <w:tc>
          <w:tcPr>
            <w:tcW w:w="2391" w:type="dxa"/>
            <w:shd w:val="clear" w:color="auto" w:fill="auto"/>
          </w:tcPr>
          <w:p w:rsidR="00CA55F0" w:rsidRPr="003C0D64" w:rsidRDefault="00CA55F0" w:rsidP="00CA55F0">
            <w:pPr>
              <w:rPr>
                <w:rFonts w:ascii="PT Astra Serif" w:eastAsia="TimesNewRomanPS-BoldMT" w:hAnsi="PT Astra Serif"/>
                <w:bCs/>
              </w:rPr>
            </w:pPr>
          </w:p>
        </w:tc>
        <w:tc>
          <w:tcPr>
            <w:tcW w:w="2597" w:type="dxa"/>
            <w:shd w:val="clear" w:color="auto" w:fill="auto"/>
          </w:tcPr>
          <w:p w:rsidR="00CA55F0" w:rsidRPr="003C0D64" w:rsidRDefault="00CA55F0" w:rsidP="00CA55F0">
            <w:pPr>
              <w:rPr>
                <w:rFonts w:ascii="PT Astra Serif" w:eastAsia="TimesNewRomanPS-BoldMT" w:hAnsi="PT Astra Serif"/>
                <w:bCs/>
              </w:rPr>
            </w:pPr>
            <w:r w:rsidRPr="003C0D64">
              <w:rPr>
                <w:rFonts w:ascii="PT Astra Serif" w:eastAsia="TimesNewRomanPS-BoldMT" w:hAnsi="PT Astra Serif"/>
                <w:bCs/>
              </w:rPr>
              <w:t>Период службы, регион, род войск</w:t>
            </w:r>
          </w:p>
        </w:tc>
        <w:tc>
          <w:tcPr>
            <w:tcW w:w="1957" w:type="dxa"/>
            <w:shd w:val="clear" w:color="auto" w:fill="auto"/>
          </w:tcPr>
          <w:p w:rsidR="00CA55F0" w:rsidRPr="003C0D64" w:rsidRDefault="00CA55F0" w:rsidP="00CA55F0">
            <w:pPr>
              <w:rPr>
                <w:rFonts w:ascii="PT Astra Serif" w:eastAsia="TimesNewRomanPS-BoldMT" w:hAnsi="PT Astra Serif"/>
                <w:bCs/>
              </w:rPr>
            </w:pPr>
          </w:p>
        </w:tc>
      </w:tr>
      <w:tr w:rsidR="00CA55F0" w:rsidRPr="003C0D64" w:rsidTr="00CA55F0">
        <w:tc>
          <w:tcPr>
            <w:tcW w:w="2802" w:type="dxa"/>
            <w:shd w:val="clear" w:color="auto" w:fill="auto"/>
          </w:tcPr>
          <w:p w:rsidR="00CA55F0" w:rsidRPr="003C0D64" w:rsidRDefault="00CA55F0" w:rsidP="00CA55F0">
            <w:pPr>
              <w:rPr>
                <w:rFonts w:ascii="PT Astra Serif" w:eastAsia="TimesNewRomanPS-BoldMT" w:hAnsi="PT Astra Serif"/>
                <w:bCs/>
              </w:rPr>
            </w:pPr>
            <w:r w:rsidRPr="003C0D64">
              <w:rPr>
                <w:rFonts w:ascii="PT Astra Serif" w:eastAsia="TimesNewRomanPS-BoldMT" w:hAnsi="PT Astra Serif"/>
                <w:bCs/>
              </w:rPr>
              <w:t>Не служил, причина освобождения от воинской службы</w:t>
            </w:r>
          </w:p>
        </w:tc>
        <w:tc>
          <w:tcPr>
            <w:tcW w:w="2391" w:type="dxa"/>
            <w:shd w:val="clear" w:color="auto" w:fill="auto"/>
          </w:tcPr>
          <w:p w:rsidR="00CA55F0" w:rsidRPr="003C0D64" w:rsidRDefault="00CA55F0" w:rsidP="00CA55F0">
            <w:pPr>
              <w:rPr>
                <w:rFonts w:ascii="PT Astra Serif" w:eastAsia="TimesNewRomanPS-BoldMT" w:hAnsi="PT Astra Serif"/>
                <w:bCs/>
              </w:rPr>
            </w:pPr>
          </w:p>
        </w:tc>
        <w:tc>
          <w:tcPr>
            <w:tcW w:w="2597" w:type="dxa"/>
            <w:shd w:val="clear" w:color="auto" w:fill="auto"/>
          </w:tcPr>
          <w:p w:rsidR="00CA55F0" w:rsidRPr="003C0D64" w:rsidRDefault="00CA55F0" w:rsidP="00CA55F0">
            <w:pPr>
              <w:rPr>
                <w:rFonts w:ascii="PT Astra Serif" w:eastAsia="TimesNewRomanPS-BoldMT" w:hAnsi="PT Astra Serif"/>
                <w:bCs/>
              </w:rPr>
            </w:pPr>
            <w:r w:rsidRPr="003C0D64">
              <w:rPr>
                <w:rFonts w:ascii="PT Astra Serif" w:eastAsia="TimesNewRomanPS-BoldMT" w:hAnsi="PT Astra Serif"/>
                <w:bCs/>
              </w:rPr>
              <w:t>Причина и период отсрочки</w:t>
            </w:r>
          </w:p>
        </w:tc>
        <w:tc>
          <w:tcPr>
            <w:tcW w:w="1957" w:type="dxa"/>
            <w:shd w:val="clear" w:color="auto" w:fill="auto"/>
          </w:tcPr>
          <w:p w:rsidR="00CA55F0" w:rsidRPr="003C0D64" w:rsidRDefault="00CA55F0" w:rsidP="00CA55F0">
            <w:pPr>
              <w:rPr>
                <w:rFonts w:ascii="PT Astra Serif" w:eastAsia="TimesNewRomanPS-BoldMT" w:hAnsi="PT Astra Serif"/>
                <w:bCs/>
              </w:rPr>
            </w:pPr>
          </w:p>
        </w:tc>
      </w:tr>
    </w:tbl>
    <w:p w:rsidR="00CA55F0" w:rsidRPr="003C0D64" w:rsidRDefault="00CA55F0" w:rsidP="00CA55F0">
      <w:pPr>
        <w:jc w:val="center"/>
        <w:rPr>
          <w:rFonts w:ascii="PT Astra Serif" w:eastAsia="TimesNewRomanPS-BoldMT" w:hAnsi="PT Astra Serif"/>
          <w:b/>
          <w:bCs/>
          <w:sz w:val="28"/>
          <w:szCs w:val="28"/>
        </w:rPr>
      </w:pPr>
      <w:r w:rsidRPr="003C0D64">
        <w:rPr>
          <w:rFonts w:ascii="PT Astra Serif" w:eastAsia="TimesNewRomanPS-BoldMT" w:hAnsi="PT Astra Serif"/>
          <w:b/>
          <w:bCs/>
          <w:sz w:val="28"/>
          <w:szCs w:val="28"/>
        </w:rPr>
        <w:t>ДОПОЛНИТЕЛЬНАЯ ИНФОРМАЦИЯ</w:t>
      </w:r>
    </w:p>
    <w:p w:rsidR="00CA55F0" w:rsidRPr="003C0D64" w:rsidRDefault="00CA55F0" w:rsidP="00CA55F0">
      <w:pPr>
        <w:jc w:val="center"/>
        <w:rPr>
          <w:rFonts w:ascii="PT Astra Serif" w:eastAsia="TimesNewRomanPS-BoldMT" w:hAnsi="PT Astra Serif"/>
          <w:b/>
          <w:bCs/>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68"/>
        <w:gridCol w:w="4679"/>
      </w:tblGrid>
      <w:tr w:rsidR="00CA55F0" w:rsidRPr="003C0D64" w:rsidTr="00CA55F0">
        <w:tc>
          <w:tcPr>
            <w:tcW w:w="5068" w:type="dxa"/>
            <w:shd w:val="clear" w:color="auto" w:fill="auto"/>
          </w:tcPr>
          <w:p w:rsidR="00CA55F0" w:rsidRPr="003C0D64" w:rsidRDefault="00CA55F0" w:rsidP="00CA55F0">
            <w:pPr>
              <w:tabs>
                <w:tab w:val="left" w:pos="4440"/>
              </w:tabs>
              <w:rPr>
                <w:rFonts w:ascii="PT Astra Serif" w:hAnsi="PT Astra Serif"/>
              </w:rPr>
            </w:pPr>
            <w:r w:rsidRPr="003C0D64">
              <w:rPr>
                <w:rFonts w:ascii="PT Astra Serif" w:eastAsia="TimesNewRomanPS-BoldMT" w:hAnsi="PT Astra Serif"/>
                <w:bCs/>
              </w:rPr>
              <w:t>Привлекались ли Вы к уголовной ответственности? (когда и за что)</w:t>
            </w:r>
          </w:p>
        </w:tc>
        <w:tc>
          <w:tcPr>
            <w:tcW w:w="4679" w:type="dxa"/>
            <w:shd w:val="clear" w:color="auto" w:fill="auto"/>
          </w:tcPr>
          <w:p w:rsidR="00CA55F0" w:rsidRPr="003C0D64" w:rsidRDefault="00CA55F0" w:rsidP="00CA55F0">
            <w:pPr>
              <w:tabs>
                <w:tab w:val="left" w:pos="4440"/>
              </w:tabs>
              <w:rPr>
                <w:rFonts w:ascii="PT Astra Serif" w:hAnsi="PT Astra Serif"/>
              </w:rPr>
            </w:pPr>
          </w:p>
        </w:tc>
      </w:tr>
      <w:tr w:rsidR="00CA55F0" w:rsidRPr="003C0D64" w:rsidTr="00CA55F0">
        <w:tc>
          <w:tcPr>
            <w:tcW w:w="5068" w:type="dxa"/>
            <w:shd w:val="clear" w:color="auto" w:fill="auto"/>
          </w:tcPr>
          <w:p w:rsidR="00CA55F0" w:rsidRPr="003C0D64" w:rsidRDefault="00CA55F0" w:rsidP="00CA55F0">
            <w:pPr>
              <w:tabs>
                <w:tab w:val="left" w:pos="4440"/>
              </w:tabs>
              <w:rPr>
                <w:rFonts w:ascii="PT Astra Serif" w:hAnsi="PT Astra Serif"/>
              </w:rPr>
            </w:pPr>
            <w:r w:rsidRPr="003C0D64">
              <w:rPr>
                <w:rFonts w:ascii="PT Astra Serif" w:eastAsia="TimesNewRomanPS-BoldMT" w:hAnsi="PT Astra Serif"/>
                <w:bCs/>
              </w:rPr>
              <w:t>Являетесь ли Вы индивидуальным предпринимателем, учредителем юридического лица?</w:t>
            </w:r>
          </w:p>
        </w:tc>
        <w:tc>
          <w:tcPr>
            <w:tcW w:w="4679" w:type="dxa"/>
            <w:shd w:val="clear" w:color="auto" w:fill="auto"/>
          </w:tcPr>
          <w:p w:rsidR="00CA55F0" w:rsidRPr="003C0D64" w:rsidRDefault="00CA55F0" w:rsidP="00CA55F0">
            <w:pPr>
              <w:tabs>
                <w:tab w:val="left" w:pos="4440"/>
              </w:tabs>
              <w:rPr>
                <w:rFonts w:ascii="PT Astra Serif" w:hAnsi="PT Astra Serif"/>
              </w:rPr>
            </w:pPr>
          </w:p>
        </w:tc>
      </w:tr>
      <w:tr w:rsidR="00CA55F0" w:rsidRPr="003C0D64" w:rsidTr="00CA55F0">
        <w:tc>
          <w:tcPr>
            <w:tcW w:w="5068" w:type="dxa"/>
            <w:shd w:val="clear" w:color="auto" w:fill="auto"/>
          </w:tcPr>
          <w:p w:rsidR="00CA55F0" w:rsidRPr="003C0D64" w:rsidRDefault="00CA55F0" w:rsidP="00CA55F0">
            <w:pPr>
              <w:tabs>
                <w:tab w:val="left" w:pos="4440"/>
              </w:tabs>
              <w:rPr>
                <w:rFonts w:ascii="PT Astra Serif" w:hAnsi="PT Astra Serif"/>
              </w:rPr>
            </w:pPr>
            <w:r w:rsidRPr="003C0D64">
              <w:rPr>
                <w:rFonts w:ascii="PT Astra Serif" w:eastAsia="TimesNewRomanPS-BoldMT" w:hAnsi="PT Astra Serif"/>
                <w:bCs/>
              </w:rPr>
              <w:t>Были ли у Вас дисциплинарные взыскания на последнем месте службы (работы)? Если да, то укажите их количество</w:t>
            </w:r>
          </w:p>
        </w:tc>
        <w:tc>
          <w:tcPr>
            <w:tcW w:w="4679" w:type="dxa"/>
            <w:shd w:val="clear" w:color="auto" w:fill="auto"/>
          </w:tcPr>
          <w:p w:rsidR="00CA55F0" w:rsidRPr="003C0D64" w:rsidRDefault="00CA55F0" w:rsidP="00CA55F0">
            <w:pPr>
              <w:tabs>
                <w:tab w:val="left" w:pos="4440"/>
              </w:tabs>
              <w:rPr>
                <w:rFonts w:ascii="PT Astra Serif" w:hAnsi="PT Astra Serif"/>
              </w:rPr>
            </w:pPr>
          </w:p>
        </w:tc>
      </w:tr>
    </w:tbl>
    <w:p w:rsidR="00CA55F0" w:rsidRPr="003C0D64" w:rsidRDefault="00CA55F0" w:rsidP="00CA55F0">
      <w:pPr>
        <w:tabs>
          <w:tab w:val="left" w:pos="4440"/>
        </w:tabs>
        <w:jc w:val="center"/>
        <w:rPr>
          <w:rFonts w:ascii="PT Astra Serif" w:eastAsia="TimesNewRomanPS-BoldMT" w:hAnsi="PT Astra Serif"/>
          <w:b/>
          <w:bCs/>
          <w:sz w:val="28"/>
          <w:szCs w:val="28"/>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6945"/>
      </w:tblGrid>
      <w:tr w:rsidR="00CA55F0" w:rsidRPr="003C0D64" w:rsidTr="00CA55F0">
        <w:tc>
          <w:tcPr>
            <w:tcW w:w="2802" w:type="dxa"/>
            <w:shd w:val="clear" w:color="auto" w:fill="auto"/>
          </w:tcPr>
          <w:p w:rsidR="00CA55F0" w:rsidRPr="003C0D64" w:rsidRDefault="00CA55F0" w:rsidP="00CA55F0">
            <w:pPr>
              <w:rPr>
                <w:rFonts w:ascii="PT Astra Serif" w:hAnsi="PT Astra Serif"/>
              </w:rPr>
            </w:pPr>
            <w:r w:rsidRPr="003C0D64">
              <w:rPr>
                <w:rFonts w:ascii="PT Astra Serif" w:eastAsia="TimesNewRomanPS-BoldMT" w:hAnsi="PT Astra Serif"/>
                <w:bCs/>
              </w:rPr>
              <w:t>Опишите Ваши интересы и увлечения</w:t>
            </w:r>
          </w:p>
        </w:tc>
        <w:tc>
          <w:tcPr>
            <w:tcW w:w="6945" w:type="dxa"/>
            <w:shd w:val="clear" w:color="auto" w:fill="auto"/>
          </w:tcPr>
          <w:p w:rsidR="00CA55F0" w:rsidRPr="003C0D64" w:rsidRDefault="00CA55F0" w:rsidP="00CA55F0">
            <w:pPr>
              <w:jc w:val="both"/>
              <w:rPr>
                <w:rFonts w:ascii="PT Astra Serif" w:hAnsi="PT Astra Serif"/>
              </w:rPr>
            </w:pPr>
          </w:p>
        </w:tc>
      </w:tr>
      <w:tr w:rsidR="00CA55F0" w:rsidRPr="003C0D64" w:rsidTr="00CA55F0">
        <w:tc>
          <w:tcPr>
            <w:tcW w:w="2802" w:type="dxa"/>
            <w:shd w:val="clear" w:color="auto" w:fill="auto"/>
          </w:tcPr>
          <w:p w:rsidR="00CA55F0" w:rsidRPr="003C0D64" w:rsidRDefault="00CA55F0" w:rsidP="00CA55F0">
            <w:pPr>
              <w:tabs>
                <w:tab w:val="left" w:pos="4440"/>
              </w:tabs>
              <w:rPr>
                <w:rFonts w:ascii="PT Astra Serif" w:hAnsi="PT Astra Serif"/>
              </w:rPr>
            </w:pPr>
            <w:r w:rsidRPr="003C0D64">
              <w:rPr>
                <w:rFonts w:ascii="PT Astra Serif" w:hAnsi="PT Astra Serif"/>
              </w:rPr>
              <w:t>Опишите Ваши основные личные качества</w:t>
            </w:r>
          </w:p>
        </w:tc>
        <w:tc>
          <w:tcPr>
            <w:tcW w:w="6945" w:type="dxa"/>
            <w:shd w:val="clear" w:color="auto" w:fill="auto"/>
          </w:tcPr>
          <w:p w:rsidR="00CA55F0" w:rsidRPr="003C0D64" w:rsidRDefault="00CA55F0" w:rsidP="00CA55F0">
            <w:pPr>
              <w:tabs>
                <w:tab w:val="left" w:pos="4440"/>
              </w:tabs>
              <w:jc w:val="center"/>
              <w:rPr>
                <w:rFonts w:ascii="PT Astra Serif" w:hAnsi="PT Astra Serif"/>
              </w:rPr>
            </w:pPr>
          </w:p>
        </w:tc>
      </w:tr>
    </w:tbl>
    <w:p w:rsidR="00CA55F0" w:rsidRPr="003C0D64" w:rsidRDefault="00CA55F0" w:rsidP="00CA55F0">
      <w:pPr>
        <w:tabs>
          <w:tab w:val="left" w:pos="4440"/>
        </w:tabs>
        <w:jc w:val="center"/>
        <w:rPr>
          <w:rFonts w:ascii="PT Astra Serif" w:hAnsi="PT Astra Serif"/>
        </w:rPr>
      </w:pPr>
    </w:p>
    <w:p w:rsidR="00CA55F0" w:rsidRPr="003C0D64" w:rsidRDefault="00CA55F0" w:rsidP="00CA55F0">
      <w:pPr>
        <w:tabs>
          <w:tab w:val="left" w:pos="4440"/>
        </w:tabs>
        <w:jc w:val="center"/>
        <w:rPr>
          <w:rFonts w:ascii="PT Astra Serif" w:hAnsi="PT Astra Serif"/>
        </w:rPr>
      </w:pPr>
    </w:p>
    <w:p w:rsidR="00CA55F0" w:rsidRPr="003C0D64" w:rsidRDefault="00CA55F0" w:rsidP="00CA55F0">
      <w:pPr>
        <w:tabs>
          <w:tab w:val="left" w:pos="4440"/>
        </w:tabs>
        <w:jc w:val="both"/>
        <w:rPr>
          <w:rFonts w:ascii="PT Astra Serif" w:hAnsi="PT Astra Serif"/>
        </w:rPr>
      </w:pPr>
      <w:r w:rsidRPr="003C0D64">
        <w:rPr>
          <w:rFonts w:ascii="PT Astra Serif" w:hAnsi="PT Astra Serif"/>
        </w:rPr>
        <w:t>__________________________                                                            ________________________</w:t>
      </w:r>
    </w:p>
    <w:p w:rsidR="00CA55F0" w:rsidRPr="003C0D64" w:rsidRDefault="00CA55F0" w:rsidP="00CA55F0">
      <w:pPr>
        <w:pStyle w:val="af0"/>
        <w:rPr>
          <w:rFonts w:ascii="PT Astra Serif" w:hAnsi="PT Astra Serif"/>
          <w:sz w:val="20"/>
          <w:szCs w:val="20"/>
        </w:rPr>
      </w:pPr>
      <w:r w:rsidRPr="003C0D64">
        <w:rPr>
          <w:rFonts w:ascii="PT Astra Serif" w:hAnsi="PT Astra Serif"/>
          <w:sz w:val="20"/>
          <w:szCs w:val="20"/>
        </w:rPr>
        <w:t xml:space="preserve">                  (</w:t>
      </w:r>
      <w:proofErr w:type="gramStart"/>
      <w:r w:rsidRPr="003C0D64">
        <w:rPr>
          <w:rFonts w:ascii="PT Astra Serif" w:hAnsi="PT Astra Serif"/>
          <w:sz w:val="20"/>
          <w:szCs w:val="20"/>
        </w:rPr>
        <w:t xml:space="preserve">подпись)   </w:t>
      </w:r>
      <w:proofErr w:type="gramEnd"/>
      <w:r w:rsidRPr="003C0D64">
        <w:rPr>
          <w:rFonts w:ascii="PT Astra Serif" w:hAnsi="PT Astra Serif"/>
          <w:sz w:val="20"/>
          <w:szCs w:val="20"/>
        </w:rPr>
        <w:t xml:space="preserve">                                                                                                (дата)</w:t>
      </w:r>
    </w:p>
    <w:p w:rsidR="00CA55F0" w:rsidRPr="003C0D64" w:rsidRDefault="00CA55F0" w:rsidP="00CA55F0">
      <w:pPr>
        <w:ind w:firstLine="708"/>
        <w:jc w:val="center"/>
        <w:rPr>
          <w:rFonts w:ascii="PT Astra Serif" w:hAnsi="PT Astra Serif"/>
          <w:sz w:val="28"/>
          <w:szCs w:val="28"/>
        </w:rPr>
      </w:pPr>
    </w:p>
    <w:p w:rsidR="00CA55F0" w:rsidRDefault="00CA55F0" w:rsidP="00CA55F0">
      <w:pPr>
        <w:pStyle w:val="ConsPlusNonformat"/>
        <w:jc w:val="both"/>
        <w:rPr>
          <w:rFonts w:ascii="PT Astra Serif" w:hAnsi="PT Astra Serif" w:cs="Times New Roman"/>
          <w:sz w:val="28"/>
          <w:szCs w:val="28"/>
        </w:rPr>
      </w:pPr>
    </w:p>
    <w:p w:rsidR="00CA55F0" w:rsidRPr="002479E2" w:rsidRDefault="00CA55F0" w:rsidP="00CA55F0">
      <w:pPr>
        <w:pStyle w:val="ConsPlusNonformat"/>
        <w:jc w:val="both"/>
        <w:rPr>
          <w:rFonts w:ascii="PT Astra Serif" w:hAnsi="PT Astra Serif" w:cs="Times New Roman"/>
          <w:sz w:val="28"/>
          <w:szCs w:val="28"/>
        </w:rPr>
      </w:pPr>
    </w:p>
    <w:sectPr w:rsidR="00CA55F0" w:rsidRPr="002479E2" w:rsidSect="00CA55F0">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6907" w:rsidRDefault="00CC6907" w:rsidP="004A4910">
      <w:r>
        <w:separator/>
      </w:r>
    </w:p>
  </w:endnote>
  <w:endnote w:type="continuationSeparator" w:id="0">
    <w:p w:rsidR="00CC6907" w:rsidRDefault="00CC6907" w:rsidP="004A4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SimSun">
    <w:altName w:val="宋体"/>
    <w:panose1 w:val="02010600030101010101"/>
    <w:charset w:val="86"/>
    <w:family w:val="auto"/>
    <w:pitch w:val="variable"/>
    <w:sig w:usb0="00000003" w:usb1="288F0000" w:usb2="00000016" w:usb3="00000000" w:csb0="00040001" w:csb1="00000000"/>
  </w:font>
  <w:font w:name="Arial CYR">
    <w:panose1 w:val="020B0604020202020204"/>
    <w:charset w:val="CC"/>
    <w:family w:val="swiss"/>
    <w:pitch w:val="variable"/>
    <w:sig w:usb0="E0002EFF" w:usb1="C000785B" w:usb2="00000009" w:usb3="00000000" w:csb0="000001FF"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6907" w:rsidRDefault="00CC6907" w:rsidP="004A4910">
      <w:r>
        <w:separator/>
      </w:r>
    </w:p>
  </w:footnote>
  <w:footnote w:type="continuationSeparator" w:id="0">
    <w:p w:rsidR="00CC6907" w:rsidRDefault="00CC6907" w:rsidP="004A4910">
      <w:r>
        <w:continuationSeparator/>
      </w:r>
    </w:p>
  </w:footnote>
  <w:footnote w:id="1">
    <w:p w:rsidR="00CA55F0" w:rsidRPr="001131D9" w:rsidRDefault="00CA55F0" w:rsidP="00CA55F0">
      <w:pPr>
        <w:pStyle w:val="ac"/>
        <w:ind w:firstLine="425"/>
      </w:pPr>
      <w:r w:rsidRPr="001131D9">
        <w:rPr>
          <w:rStyle w:val="ae"/>
        </w:rPr>
        <w:footnoteRef/>
      </w:r>
      <w:r w:rsidRPr="001131D9">
        <w:t xml:space="preserve"> При ответах на вопросы просьба не ставить прочерки, а отвечать в письменной форме.</w:t>
      </w:r>
    </w:p>
  </w:footnote>
  <w:footnote w:id="2">
    <w:p w:rsidR="00CA55F0" w:rsidRPr="001131D9" w:rsidRDefault="00CA55F0" w:rsidP="00CA55F0">
      <w:pPr>
        <w:pStyle w:val="ac"/>
        <w:ind w:firstLine="425"/>
        <w:jc w:val="both"/>
      </w:pPr>
      <w:r w:rsidRPr="001131D9">
        <w:rPr>
          <w:rStyle w:val="ae"/>
        </w:rPr>
        <w:footnoteRef/>
      </w:r>
      <w:r>
        <w:t> </w:t>
      </w:r>
      <w:r w:rsidRPr="001131D9">
        <w:t>Фотография должна быть размером 3Х4 см с изображением кандидата в одежде, соответствующей требованиям делового стиля, без головного убора.</w:t>
      </w:r>
    </w:p>
  </w:footnote>
  <w:footnote w:id="3">
    <w:p w:rsidR="00CA55F0" w:rsidRPr="001131D9" w:rsidRDefault="00CA55F0" w:rsidP="00CA55F0">
      <w:pPr>
        <w:ind w:firstLine="709"/>
        <w:jc w:val="both"/>
        <w:rPr>
          <w:rFonts w:eastAsia="TimesNewRomanPS-BoldMT"/>
          <w:bCs/>
        </w:rPr>
      </w:pPr>
      <w:r w:rsidRPr="001131D9">
        <w:rPr>
          <w:rStyle w:val="ae"/>
        </w:rPr>
        <w:footnoteRef/>
      </w:r>
      <w:r w:rsidRPr="001131D9">
        <w:t xml:space="preserve"> К</w:t>
      </w:r>
      <w:r w:rsidRPr="001131D9">
        <w:rPr>
          <w:rFonts w:eastAsia="TimesNewRomanPS-BoldMT"/>
          <w:bCs/>
        </w:rPr>
        <w:t>ак можно более полно опишите Ваши должностные обязанности и достижения на последнем месте службы (работы).</w:t>
      </w:r>
    </w:p>
    <w:p w:rsidR="00CA55F0" w:rsidRDefault="00CA55F0" w:rsidP="00CA55F0">
      <w:pPr>
        <w:pStyle w:val="ac"/>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C75F13"/>
    <w:multiLevelType w:val="hybridMultilevel"/>
    <w:tmpl w:val="571E8A8A"/>
    <w:lvl w:ilvl="0" w:tplc="7668E9AC">
      <w:start w:val="1"/>
      <w:numFmt w:val="bullet"/>
      <w:lvlText w:val=""/>
      <w:lvlJc w:val="left"/>
      <w:pPr>
        <w:ind w:left="1620" w:hanging="360"/>
      </w:pPr>
      <w:rPr>
        <w:rFonts w:ascii="Times New Roman" w:hAnsi="Times New Roman" w:hint="default"/>
        <w:caps w:val="0"/>
        <w:strike w:val="0"/>
        <w:dstrike w:val="0"/>
        <w:outline w:val="0"/>
        <w:shadow w:val="0"/>
        <w:emboss w:val="0"/>
        <w:imprint w:val="0"/>
        <w:vanish w:val="0"/>
        <w:spacing w:val="0"/>
        <w:w w:val="100"/>
        <w:kern w:val="0"/>
        <w:position w:val="0"/>
        <w:sz w:val="40"/>
        <w:szCs w:val="40"/>
        <w:vertAlign w:val="baseline"/>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
    <w:nsid w:val="2DD80343"/>
    <w:multiLevelType w:val="hybridMultilevel"/>
    <w:tmpl w:val="DEBA12D2"/>
    <w:lvl w:ilvl="0" w:tplc="38101FF8">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B514537"/>
    <w:multiLevelType w:val="hybridMultilevel"/>
    <w:tmpl w:val="731672C4"/>
    <w:lvl w:ilvl="0" w:tplc="E0D03A4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652E7400"/>
    <w:multiLevelType w:val="hybridMultilevel"/>
    <w:tmpl w:val="E7566FCA"/>
    <w:lvl w:ilvl="0" w:tplc="F348BDE4">
      <w:start w:val="1"/>
      <w:numFmt w:val="bullet"/>
      <w:lvlText w:val=""/>
      <w:lvlJc w:val="left"/>
      <w:pPr>
        <w:ind w:left="795" w:hanging="360"/>
      </w:pPr>
      <w:rPr>
        <w:rFonts w:ascii="Times New Roman" w:hAnsi="Times New Roman" w:hint="default"/>
        <w:caps w:val="0"/>
        <w:strike w:val="0"/>
        <w:dstrike w:val="0"/>
        <w:outline w:val="0"/>
        <w:shadow w:val="0"/>
        <w:emboss w:val="0"/>
        <w:imprint w:val="0"/>
        <w:vanish w:val="0"/>
        <w:spacing w:val="0"/>
        <w:w w:val="100"/>
        <w:kern w:val="0"/>
        <w:position w:val="0"/>
        <w:sz w:val="40"/>
        <w:szCs w:val="40"/>
        <w:vertAlign w:val="baseline"/>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917"/>
    <w:rsid w:val="000630F5"/>
    <w:rsid w:val="00090ECC"/>
    <w:rsid w:val="000C3BA6"/>
    <w:rsid w:val="000D3257"/>
    <w:rsid w:val="000E365C"/>
    <w:rsid w:val="000F32E6"/>
    <w:rsid w:val="00102DEB"/>
    <w:rsid w:val="001065B7"/>
    <w:rsid w:val="00184346"/>
    <w:rsid w:val="001A7B35"/>
    <w:rsid w:val="001D0D37"/>
    <w:rsid w:val="002141A6"/>
    <w:rsid w:val="002401D1"/>
    <w:rsid w:val="002479E2"/>
    <w:rsid w:val="00253955"/>
    <w:rsid w:val="00287495"/>
    <w:rsid w:val="00293F56"/>
    <w:rsid w:val="002A7112"/>
    <w:rsid w:val="002B39C1"/>
    <w:rsid w:val="002C2D60"/>
    <w:rsid w:val="002C3C57"/>
    <w:rsid w:val="002C5193"/>
    <w:rsid w:val="002C697C"/>
    <w:rsid w:val="002E6D90"/>
    <w:rsid w:val="00324674"/>
    <w:rsid w:val="003607D1"/>
    <w:rsid w:val="00397794"/>
    <w:rsid w:val="003A27A5"/>
    <w:rsid w:val="003A6076"/>
    <w:rsid w:val="003F5F55"/>
    <w:rsid w:val="004106A0"/>
    <w:rsid w:val="004735B1"/>
    <w:rsid w:val="004A4910"/>
    <w:rsid w:val="004B42E0"/>
    <w:rsid w:val="00585917"/>
    <w:rsid w:val="005B436F"/>
    <w:rsid w:val="005E17DC"/>
    <w:rsid w:val="005E19F4"/>
    <w:rsid w:val="005E2CE9"/>
    <w:rsid w:val="005F3C7A"/>
    <w:rsid w:val="00634713"/>
    <w:rsid w:val="00651829"/>
    <w:rsid w:val="006B637F"/>
    <w:rsid w:val="006D284B"/>
    <w:rsid w:val="006D4FD9"/>
    <w:rsid w:val="006E0C97"/>
    <w:rsid w:val="006E3596"/>
    <w:rsid w:val="006F4D1F"/>
    <w:rsid w:val="00702B41"/>
    <w:rsid w:val="007159DA"/>
    <w:rsid w:val="00742F8A"/>
    <w:rsid w:val="007769C6"/>
    <w:rsid w:val="00793A43"/>
    <w:rsid w:val="007A55DB"/>
    <w:rsid w:val="007D4772"/>
    <w:rsid w:val="007E3A59"/>
    <w:rsid w:val="007F1312"/>
    <w:rsid w:val="00803B7F"/>
    <w:rsid w:val="0080648F"/>
    <w:rsid w:val="0083358E"/>
    <w:rsid w:val="0084280C"/>
    <w:rsid w:val="00847625"/>
    <w:rsid w:val="00876E7E"/>
    <w:rsid w:val="008A2208"/>
    <w:rsid w:val="008C20E8"/>
    <w:rsid w:val="008F28C9"/>
    <w:rsid w:val="00905EB2"/>
    <w:rsid w:val="00906D6D"/>
    <w:rsid w:val="00941663"/>
    <w:rsid w:val="0097436A"/>
    <w:rsid w:val="009B32FF"/>
    <w:rsid w:val="009C2599"/>
    <w:rsid w:val="00A20ACC"/>
    <w:rsid w:val="00A23F28"/>
    <w:rsid w:val="00A2720B"/>
    <w:rsid w:val="00A27C53"/>
    <w:rsid w:val="00A30763"/>
    <w:rsid w:val="00A33B9E"/>
    <w:rsid w:val="00A37FA2"/>
    <w:rsid w:val="00A540DD"/>
    <w:rsid w:val="00A600BA"/>
    <w:rsid w:val="00AA44E4"/>
    <w:rsid w:val="00AE3265"/>
    <w:rsid w:val="00AE4689"/>
    <w:rsid w:val="00AF1303"/>
    <w:rsid w:val="00AF6D87"/>
    <w:rsid w:val="00B044E0"/>
    <w:rsid w:val="00B11DE8"/>
    <w:rsid w:val="00B32FC3"/>
    <w:rsid w:val="00B6024A"/>
    <w:rsid w:val="00B9377C"/>
    <w:rsid w:val="00BD1AC5"/>
    <w:rsid w:val="00BD32E0"/>
    <w:rsid w:val="00C0262F"/>
    <w:rsid w:val="00C065D8"/>
    <w:rsid w:val="00C4281C"/>
    <w:rsid w:val="00C738B5"/>
    <w:rsid w:val="00C9749D"/>
    <w:rsid w:val="00CA55F0"/>
    <w:rsid w:val="00CA6776"/>
    <w:rsid w:val="00CC6907"/>
    <w:rsid w:val="00CD18F4"/>
    <w:rsid w:val="00CE18DD"/>
    <w:rsid w:val="00D04A44"/>
    <w:rsid w:val="00D11DE9"/>
    <w:rsid w:val="00D31FCA"/>
    <w:rsid w:val="00D34269"/>
    <w:rsid w:val="00D618EC"/>
    <w:rsid w:val="00D71989"/>
    <w:rsid w:val="00DC3224"/>
    <w:rsid w:val="00E24BA5"/>
    <w:rsid w:val="00E4093E"/>
    <w:rsid w:val="00E464EA"/>
    <w:rsid w:val="00E473E8"/>
    <w:rsid w:val="00E91F6B"/>
    <w:rsid w:val="00EA3E59"/>
    <w:rsid w:val="00EA4CE0"/>
    <w:rsid w:val="00EA7408"/>
    <w:rsid w:val="00EE3B2A"/>
    <w:rsid w:val="00EE3CD6"/>
    <w:rsid w:val="00EE79CF"/>
    <w:rsid w:val="00F00962"/>
    <w:rsid w:val="00F017F6"/>
    <w:rsid w:val="00F062C9"/>
    <w:rsid w:val="00F11A54"/>
    <w:rsid w:val="00F20799"/>
    <w:rsid w:val="00F34C3F"/>
    <w:rsid w:val="00F45EEF"/>
    <w:rsid w:val="00F50C63"/>
    <w:rsid w:val="00F611F1"/>
    <w:rsid w:val="00F624A5"/>
    <w:rsid w:val="00F7210B"/>
    <w:rsid w:val="00FD1F61"/>
    <w:rsid w:val="00FF0F07"/>
    <w:rsid w:val="00FF4F88"/>
    <w:rsid w:val="00FF6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0D1D489-0B88-46B0-82A0-722E5D11A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59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6B637F"/>
    <w:pPr>
      <w:keepNext/>
      <w:widowControl/>
      <w:autoSpaceDE/>
      <w:autoSpaceDN/>
      <w:adjustRightInd/>
      <w:spacing w:before="240" w:after="60"/>
      <w:outlineLvl w:val="0"/>
    </w:pPr>
    <w:rPr>
      <w:rFonts w:ascii="Arial" w:hAnsi="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585917"/>
    <w:pPr>
      <w:widowControl/>
      <w:autoSpaceDE/>
      <w:autoSpaceDN/>
      <w:adjustRightInd/>
      <w:ind w:firstLine="708"/>
      <w:jc w:val="both"/>
    </w:pPr>
    <w:rPr>
      <w:sz w:val="24"/>
      <w:szCs w:val="24"/>
    </w:rPr>
  </w:style>
  <w:style w:type="character" w:customStyle="1" w:styleId="a4">
    <w:name w:val="Основной текст с отступом Знак"/>
    <w:basedOn w:val="a0"/>
    <w:link w:val="a3"/>
    <w:rsid w:val="00585917"/>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5859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basedOn w:val="a0"/>
    <w:uiPriority w:val="99"/>
    <w:unhideWhenUsed/>
    <w:rsid w:val="00585917"/>
    <w:rPr>
      <w:rFonts w:ascii="Tahoma" w:hAnsi="Tahoma" w:cs="Tahoma" w:hint="default"/>
      <w:color w:val="106CB2"/>
      <w:sz w:val="13"/>
      <w:szCs w:val="13"/>
      <w:u w:val="single"/>
    </w:rPr>
  </w:style>
  <w:style w:type="paragraph" w:styleId="a6">
    <w:name w:val="Normal (Web)"/>
    <w:basedOn w:val="a"/>
    <w:uiPriority w:val="99"/>
    <w:unhideWhenUsed/>
    <w:rsid w:val="00585917"/>
    <w:pPr>
      <w:widowControl/>
      <w:autoSpaceDE/>
      <w:autoSpaceDN/>
      <w:adjustRightInd/>
      <w:spacing w:before="100" w:beforeAutospacing="1" w:after="100" w:afterAutospacing="1"/>
    </w:pPr>
    <w:rPr>
      <w:sz w:val="24"/>
      <w:szCs w:val="24"/>
    </w:rPr>
  </w:style>
  <w:style w:type="character" w:styleId="a7">
    <w:name w:val="FollowedHyperlink"/>
    <w:basedOn w:val="a0"/>
    <w:uiPriority w:val="99"/>
    <w:semiHidden/>
    <w:unhideWhenUsed/>
    <w:rsid w:val="00F062C9"/>
    <w:rPr>
      <w:color w:val="800080" w:themeColor="followedHyperlink"/>
      <w:u w:val="single"/>
    </w:rPr>
  </w:style>
  <w:style w:type="paragraph" w:styleId="a8">
    <w:name w:val="Balloon Text"/>
    <w:basedOn w:val="a"/>
    <w:link w:val="a9"/>
    <w:uiPriority w:val="99"/>
    <w:semiHidden/>
    <w:unhideWhenUsed/>
    <w:rsid w:val="00E464EA"/>
    <w:rPr>
      <w:rFonts w:ascii="Tahoma" w:hAnsi="Tahoma" w:cs="Tahoma"/>
      <w:sz w:val="16"/>
      <w:szCs w:val="16"/>
    </w:rPr>
  </w:style>
  <w:style w:type="character" w:customStyle="1" w:styleId="a9">
    <w:name w:val="Текст выноски Знак"/>
    <w:basedOn w:val="a0"/>
    <w:link w:val="a8"/>
    <w:uiPriority w:val="99"/>
    <w:semiHidden/>
    <w:rsid w:val="00E464EA"/>
    <w:rPr>
      <w:rFonts w:ascii="Tahoma" w:eastAsia="Times New Roman" w:hAnsi="Tahoma" w:cs="Tahoma"/>
      <w:sz w:val="16"/>
      <w:szCs w:val="16"/>
      <w:lang w:eastAsia="ru-RU"/>
    </w:rPr>
  </w:style>
  <w:style w:type="paragraph" w:styleId="aa">
    <w:name w:val="List Paragraph"/>
    <w:basedOn w:val="a"/>
    <w:link w:val="ab"/>
    <w:uiPriority w:val="34"/>
    <w:qFormat/>
    <w:rsid w:val="00BD1AC5"/>
    <w:pPr>
      <w:ind w:left="720"/>
      <w:contextualSpacing/>
    </w:pPr>
  </w:style>
  <w:style w:type="paragraph" w:styleId="3">
    <w:name w:val="Body Text Indent 3"/>
    <w:basedOn w:val="a"/>
    <w:link w:val="30"/>
    <w:uiPriority w:val="99"/>
    <w:semiHidden/>
    <w:unhideWhenUsed/>
    <w:rsid w:val="00A30763"/>
    <w:pPr>
      <w:spacing w:after="120"/>
      <w:ind w:left="283"/>
    </w:pPr>
    <w:rPr>
      <w:sz w:val="16"/>
      <w:szCs w:val="16"/>
    </w:rPr>
  </w:style>
  <w:style w:type="character" w:customStyle="1" w:styleId="30">
    <w:name w:val="Основной текст с отступом 3 Знак"/>
    <w:basedOn w:val="a0"/>
    <w:link w:val="3"/>
    <w:uiPriority w:val="99"/>
    <w:semiHidden/>
    <w:rsid w:val="00A30763"/>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6B637F"/>
    <w:rPr>
      <w:rFonts w:ascii="Arial" w:eastAsia="Times New Roman" w:hAnsi="Arial" w:cs="Times New Roman"/>
      <w:b/>
      <w:bCs/>
      <w:kern w:val="32"/>
      <w:sz w:val="32"/>
      <w:szCs w:val="32"/>
      <w:lang w:eastAsia="ru-RU"/>
    </w:rPr>
  </w:style>
  <w:style w:type="paragraph" w:styleId="ac">
    <w:name w:val="footnote text"/>
    <w:basedOn w:val="a"/>
    <w:link w:val="ad"/>
    <w:uiPriority w:val="99"/>
    <w:rsid w:val="004A4910"/>
    <w:pPr>
      <w:widowControl/>
      <w:autoSpaceDE/>
      <w:autoSpaceDN/>
      <w:adjustRightInd/>
    </w:pPr>
  </w:style>
  <w:style w:type="character" w:customStyle="1" w:styleId="ad">
    <w:name w:val="Текст сноски Знак"/>
    <w:basedOn w:val="a0"/>
    <w:link w:val="ac"/>
    <w:uiPriority w:val="99"/>
    <w:rsid w:val="004A4910"/>
    <w:rPr>
      <w:rFonts w:ascii="Times New Roman" w:eastAsia="Times New Roman" w:hAnsi="Times New Roman" w:cs="Times New Roman"/>
      <w:sz w:val="20"/>
      <w:szCs w:val="20"/>
      <w:lang w:eastAsia="ru-RU"/>
    </w:rPr>
  </w:style>
  <w:style w:type="character" w:styleId="ae">
    <w:name w:val="footnote reference"/>
    <w:basedOn w:val="a0"/>
    <w:uiPriority w:val="99"/>
    <w:rsid w:val="004A4910"/>
    <w:rPr>
      <w:vertAlign w:val="superscript"/>
    </w:rPr>
  </w:style>
  <w:style w:type="character" w:customStyle="1" w:styleId="ConsPlusNormal0">
    <w:name w:val="ConsPlusNormal Знак"/>
    <w:link w:val="ConsPlusNormal"/>
    <w:locked/>
    <w:rsid w:val="00F11A54"/>
    <w:rPr>
      <w:rFonts w:ascii="Arial" w:eastAsia="Times New Roman" w:hAnsi="Arial" w:cs="Arial"/>
      <w:sz w:val="20"/>
      <w:szCs w:val="20"/>
      <w:lang w:eastAsia="ru-RU"/>
    </w:rPr>
  </w:style>
  <w:style w:type="character" w:customStyle="1" w:styleId="af">
    <w:name w:val="Цветовое выделение"/>
    <w:rsid w:val="00A37FA2"/>
    <w:rPr>
      <w:b/>
      <w:bCs/>
      <w:color w:val="000080"/>
    </w:rPr>
  </w:style>
  <w:style w:type="character" w:customStyle="1" w:styleId="docdata">
    <w:name w:val="docdata"/>
    <w:aliases w:val="docy,v5,2089,bqiaagaaeyqcaaagiaiaaapzawaabqeeaaaaaaaaaaaaaaaaaaaaaaaaaaaaaaaaaaaaaaaaaaaaaaaaaaaaaaaaaaaaaaaaaaaaaaaaaaaaaaaaaaaaaaaaaaaaaaaaaaaaaaaaaaaaaaaaaaaaaaaaaaaaaaaaaaaaaaaaaaaaaaaaaaaaaaaaaaaaaaaaaaaaaaaaaaaaaaaaaaaaaaaaaaaaaaaaaaaaaaaa"/>
    <w:basedOn w:val="a0"/>
    <w:rsid w:val="00EE3B2A"/>
  </w:style>
  <w:style w:type="paragraph" w:styleId="2">
    <w:name w:val="Body Text Indent 2"/>
    <w:basedOn w:val="a"/>
    <w:link w:val="20"/>
    <w:uiPriority w:val="99"/>
    <w:semiHidden/>
    <w:unhideWhenUsed/>
    <w:rsid w:val="003F5F55"/>
    <w:pPr>
      <w:widowControl/>
      <w:autoSpaceDE/>
      <w:autoSpaceDN/>
      <w:adjustRightInd/>
      <w:spacing w:after="120" w:line="480" w:lineRule="auto"/>
      <w:ind w:left="283"/>
    </w:pPr>
    <w:rPr>
      <w:rFonts w:ascii="Calibri" w:eastAsia="Calibri" w:hAnsi="Calibri"/>
      <w:sz w:val="22"/>
      <w:szCs w:val="22"/>
      <w:lang w:eastAsia="en-US"/>
    </w:rPr>
  </w:style>
  <w:style w:type="character" w:customStyle="1" w:styleId="20">
    <w:name w:val="Основной текст с отступом 2 Знак"/>
    <w:basedOn w:val="a0"/>
    <w:link w:val="2"/>
    <w:uiPriority w:val="99"/>
    <w:semiHidden/>
    <w:rsid w:val="003F5F55"/>
    <w:rPr>
      <w:rFonts w:ascii="Calibri" w:eastAsia="Calibri" w:hAnsi="Calibri" w:cs="Times New Roman"/>
    </w:rPr>
  </w:style>
  <w:style w:type="paragraph" w:customStyle="1" w:styleId="ConsPlusNonformat">
    <w:name w:val="ConsPlusNonformat"/>
    <w:rsid w:val="00906D6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b">
    <w:name w:val="Абзац списка Знак"/>
    <w:link w:val="aa"/>
    <w:uiPriority w:val="34"/>
    <w:locked/>
    <w:rsid w:val="00906D6D"/>
    <w:rPr>
      <w:rFonts w:ascii="Times New Roman" w:eastAsia="Times New Roman" w:hAnsi="Times New Roman" w:cs="Times New Roman"/>
      <w:sz w:val="20"/>
      <w:szCs w:val="20"/>
      <w:lang w:eastAsia="ru-RU"/>
    </w:rPr>
  </w:style>
  <w:style w:type="paragraph" w:customStyle="1" w:styleId="3638">
    <w:name w:val="3638"/>
    <w:aliases w:val="bqiaagaaeyqcaaagiaiaaaovcqaabamjaaaaaaaaaaaaaaaaaaaaaaaaaaaaaaaaaaaaaaaaaaaaaaaaaaaaaaaaaaaaaaaaaaaaaaaaaaaaaaaaaaaaaaaaaaaaaaaaaaaaaaaaaaaaaaaaaaaaaaaaaaaaaaaaaaaaaaaaaaaaaaaaaaaaaaaaaaaaaaaaaaaaaaaaaaaaaaaaaaaaaaaaaaaaaaaaaaaaaaaa"/>
    <w:basedOn w:val="a"/>
    <w:rsid w:val="00A20ACC"/>
    <w:pPr>
      <w:widowControl/>
      <w:autoSpaceDE/>
      <w:autoSpaceDN/>
      <w:adjustRightInd/>
      <w:spacing w:before="100" w:beforeAutospacing="1" w:after="100" w:afterAutospacing="1"/>
    </w:pPr>
    <w:rPr>
      <w:sz w:val="24"/>
      <w:szCs w:val="24"/>
    </w:rPr>
  </w:style>
  <w:style w:type="paragraph" w:styleId="af0">
    <w:name w:val="No Spacing"/>
    <w:uiPriority w:val="1"/>
    <w:qFormat/>
    <w:rsid w:val="00CA55F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463174">
      <w:bodyDiv w:val="1"/>
      <w:marLeft w:val="0"/>
      <w:marRight w:val="0"/>
      <w:marTop w:val="0"/>
      <w:marBottom w:val="0"/>
      <w:divBdr>
        <w:top w:val="none" w:sz="0" w:space="0" w:color="auto"/>
        <w:left w:val="none" w:sz="0" w:space="0" w:color="auto"/>
        <w:bottom w:val="none" w:sz="0" w:space="0" w:color="auto"/>
        <w:right w:val="none" w:sz="0" w:space="0" w:color="auto"/>
      </w:divBdr>
      <w:divsChild>
        <w:div w:id="585572428">
          <w:marLeft w:val="0"/>
          <w:marRight w:val="0"/>
          <w:marTop w:val="0"/>
          <w:marBottom w:val="0"/>
          <w:divBdr>
            <w:top w:val="none" w:sz="0" w:space="0" w:color="auto"/>
            <w:left w:val="none" w:sz="0" w:space="0" w:color="auto"/>
            <w:bottom w:val="none" w:sz="0" w:space="0" w:color="auto"/>
            <w:right w:val="none" w:sz="0" w:space="0" w:color="auto"/>
          </w:divBdr>
          <w:divsChild>
            <w:div w:id="1772160251">
              <w:marLeft w:val="0"/>
              <w:marRight w:val="0"/>
              <w:marTop w:val="0"/>
              <w:marBottom w:val="0"/>
              <w:divBdr>
                <w:top w:val="none" w:sz="0" w:space="0" w:color="auto"/>
                <w:left w:val="none" w:sz="0" w:space="0" w:color="auto"/>
                <w:bottom w:val="none" w:sz="0" w:space="0" w:color="auto"/>
                <w:right w:val="none" w:sz="0" w:space="0" w:color="auto"/>
              </w:divBdr>
              <w:divsChild>
                <w:div w:id="1218973600">
                  <w:marLeft w:val="0"/>
                  <w:marRight w:val="0"/>
                  <w:marTop w:val="0"/>
                  <w:marBottom w:val="0"/>
                  <w:divBdr>
                    <w:top w:val="none" w:sz="0" w:space="0" w:color="auto"/>
                    <w:left w:val="none" w:sz="0" w:space="0" w:color="auto"/>
                    <w:bottom w:val="none" w:sz="0" w:space="0" w:color="auto"/>
                    <w:right w:val="none" w:sz="0" w:space="0" w:color="auto"/>
                  </w:divBdr>
                  <w:divsChild>
                    <w:div w:id="1475021223">
                      <w:marLeft w:val="0"/>
                      <w:marRight w:val="0"/>
                      <w:marTop w:val="188"/>
                      <w:marBottom w:val="188"/>
                      <w:divBdr>
                        <w:top w:val="none" w:sz="0" w:space="0" w:color="auto"/>
                        <w:left w:val="none" w:sz="0" w:space="0" w:color="auto"/>
                        <w:bottom w:val="none" w:sz="0" w:space="0" w:color="auto"/>
                        <w:right w:val="none" w:sz="0" w:space="0" w:color="auto"/>
                      </w:divBdr>
                      <w:divsChild>
                        <w:div w:id="370614370">
                          <w:marLeft w:val="0"/>
                          <w:marRight w:val="0"/>
                          <w:marTop w:val="0"/>
                          <w:marBottom w:val="150"/>
                          <w:divBdr>
                            <w:top w:val="none" w:sz="0" w:space="0" w:color="auto"/>
                            <w:left w:val="none" w:sz="0" w:space="0" w:color="auto"/>
                            <w:bottom w:val="single" w:sz="4" w:space="0" w:color="CFCECF"/>
                            <w:right w:val="none" w:sz="0" w:space="0" w:color="auto"/>
                          </w:divBdr>
                        </w:div>
                      </w:divsChild>
                    </w:div>
                  </w:divsChild>
                </w:div>
              </w:divsChild>
            </w:div>
          </w:divsChild>
        </w:div>
      </w:divsChild>
    </w:div>
    <w:div w:id="367679379">
      <w:bodyDiv w:val="1"/>
      <w:marLeft w:val="0"/>
      <w:marRight w:val="0"/>
      <w:marTop w:val="0"/>
      <w:marBottom w:val="0"/>
      <w:divBdr>
        <w:top w:val="none" w:sz="0" w:space="0" w:color="auto"/>
        <w:left w:val="none" w:sz="0" w:space="0" w:color="auto"/>
        <w:bottom w:val="none" w:sz="0" w:space="0" w:color="auto"/>
        <w:right w:val="none" w:sz="0" w:space="0" w:color="auto"/>
      </w:divBdr>
      <w:divsChild>
        <w:div w:id="913466672">
          <w:marLeft w:val="0"/>
          <w:marRight w:val="0"/>
          <w:marTop w:val="0"/>
          <w:marBottom w:val="0"/>
          <w:divBdr>
            <w:top w:val="none" w:sz="0" w:space="0" w:color="auto"/>
            <w:left w:val="none" w:sz="0" w:space="0" w:color="auto"/>
            <w:bottom w:val="none" w:sz="0" w:space="0" w:color="auto"/>
            <w:right w:val="none" w:sz="0" w:space="0" w:color="auto"/>
          </w:divBdr>
          <w:divsChild>
            <w:div w:id="1123311444">
              <w:marLeft w:val="0"/>
              <w:marRight w:val="0"/>
              <w:marTop w:val="0"/>
              <w:marBottom w:val="0"/>
              <w:divBdr>
                <w:top w:val="none" w:sz="0" w:space="0" w:color="auto"/>
                <w:left w:val="none" w:sz="0" w:space="0" w:color="auto"/>
                <w:bottom w:val="none" w:sz="0" w:space="0" w:color="auto"/>
                <w:right w:val="none" w:sz="0" w:space="0" w:color="auto"/>
              </w:divBdr>
              <w:divsChild>
                <w:div w:id="1886674182">
                  <w:marLeft w:val="0"/>
                  <w:marRight w:val="0"/>
                  <w:marTop w:val="0"/>
                  <w:marBottom w:val="0"/>
                  <w:divBdr>
                    <w:top w:val="none" w:sz="0" w:space="0" w:color="auto"/>
                    <w:left w:val="none" w:sz="0" w:space="0" w:color="auto"/>
                    <w:bottom w:val="none" w:sz="0" w:space="0" w:color="auto"/>
                    <w:right w:val="none" w:sz="0" w:space="0" w:color="auto"/>
                  </w:divBdr>
                  <w:divsChild>
                    <w:div w:id="2143112997">
                      <w:marLeft w:val="0"/>
                      <w:marRight w:val="0"/>
                      <w:marTop w:val="188"/>
                      <w:marBottom w:val="188"/>
                      <w:divBdr>
                        <w:top w:val="none" w:sz="0" w:space="0" w:color="auto"/>
                        <w:left w:val="none" w:sz="0" w:space="0" w:color="auto"/>
                        <w:bottom w:val="none" w:sz="0" w:space="0" w:color="auto"/>
                        <w:right w:val="none" w:sz="0" w:space="0" w:color="auto"/>
                      </w:divBdr>
                      <w:divsChild>
                        <w:div w:id="1232811182">
                          <w:marLeft w:val="0"/>
                          <w:marRight w:val="0"/>
                          <w:marTop w:val="0"/>
                          <w:marBottom w:val="150"/>
                          <w:divBdr>
                            <w:top w:val="none" w:sz="0" w:space="0" w:color="auto"/>
                            <w:left w:val="none" w:sz="0" w:space="0" w:color="auto"/>
                            <w:bottom w:val="single" w:sz="4" w:space="0" w:color="CFCECF"/>
                            <w:right w:val="none" w:sz="0" w:space="0" w:color="auto"/>
                          </w:divBdr>
                        </w:div>
                      </w:divsChild>
                    </w:div>
                  </w:divsChild>
                </w:div>
              </w:divsChild>
            </w:div>
          </w:divsChild>
        </w:div>
      </w:divsChild>
    </w:div>
    <w:div w:id="540672372">
      <w:bodyDiv w:val="1"/>
      <w:marLeft w:val="0"/>
      <w:marRight w:val="0"/>
      <w:marTop w:val="0"/>
      <w:marBottom w:val="0"/>
      <w:divBdr>
        <w:top w:val="none" w:sz="0" w:space="0" w:color="auto"/>
        <w:left w:val="none" w:sz="0" w:space="0" w:color="auto"/>
        <w:bottom w:val="none" w:sz="0" w:space="0" w:color="auto"/>
        <w:right w:val="none" w:sz="0" w:space="0" w:color="auto"/>
      </w:divBdr>
      <w:divsChild>
        <w:div w:id="1539274057">
          <w:marLeft w:val="0"/>
          <w:marRight w:val="0"/>
          <w:marTop w:val="0"/>
          <w:marBottom w:val="0"/>
          <w:divBdr>
            <w:top w:val="none" w:sz="0" w:space="0" w:color="auto"/>
            <w:left w:val="none" w:sz="0" w:space="0" w:color="auto"/>
            <w:bottom w:val="none" w:sz="0" w:space="0" w:color="auto"/>
            <w:right w:val="none" w:sz="0" w:space="0" w:color="auto"/>
          </w:divBdr>
          <w:divsChild>
            <w:div w:id="1190875728">
              <w:marLeft w:val="0"/>
              <w:marRight w:val="0"/>
              <w:marTop w:val="0"/>
              <w:marBottom w:val="0"/>
              <w:divBdr>
                <w:top w:val="none" w:sz="0" w:space="0" w:color="auto"/>
                <w:left w:val="none" w:sz="0" w:space="0" w:color="auto"/>
                <w:bottom w:val="none" w:sz="0" w:space="0" w:color="auto"/>
                <w:right w:val="none" w:sz="0" w:space="0" w:color="auto"/>
              </w:divBdr>
              <w:divsChild>
                <w:div w:id="1187913305">
                  <w:marLeft w:val="0"/>
                  <w:marRight w:val="0"/>
                  <w:marTop w:val="0"/>
                  <w:marBottom w:val="0"/>
                  <w:divBdr>
                    <w:top w:val="none" w:sz="0" w:space="0" w:color="auto"/>
                    <w:left w:val="none" w:sz="0" w:space="0" w:color="auto"/>
                    <w:bottom w:val="none" w:sz="0" w:space="0" w:color="auto"/>
                    <w:right w:val="none" w:sz="0" w:space="0" w:color="auto"/>
                  </w:divBdr>
                  <w:divsChild>
                    <w:div w:id="713382596">
                      <w:marLeft w:val="0"/>
                      <w:marRight w:val="0"/>
                      <w:marTop w:val="188"/>
                      <w:marBottom w:val="188"/>
                      <w:divBdr>
                        <w:top w:val="none" w:sz="0" w:space="0" w:color="auto"/>
                        <w:left w:val="none" w:sz="0" w:space="0" w:color="auto"/>
                        <w:bottom w:val="none" w:sz="0" w:space="0" w:color="auto"/>
                        <w:right w:val="none" w:sz="0" w:space="0" w:color="auto"/>
                      </w:divBdr>
                      <w:divsChild>
                        <w:div w:id="820850519">
                          <w:marLeft w:val="0"/>
                          <w:marRight w:val="0"/>
                          <w:marTop w:val="0"/>
                          <w:marBottom w:val="150"/>
                          <w:divBdr>
                            <w:top w:val="none" w:sz="0" w:space="0" w:color="auto"/>
                            <w:left w:val="none" w:sz="0" w:space="0" w:color="auto"/>
                            <w:bottom w:val="single" w:sz="4" w:space="0" w:color="CFCECF"/>
                            <w:right w:val="none" w:sz="0" w:space="0" w:color="auto"/>
                          </w:divBdr>
                        </w:div>
                      </w:divsChild>
                    </w:div>
                  </w:divsChild>
                </w:div>
              </w:divsChild>
            </w:div>
          </w:divsChild>
        </w:div>
      </w:divsChild>
    </w:div>
    <w:div w:id="752093238">
      <w:bodyDiv w:val="1"/>
      <w:marLeft w:val="0"/>
      <w:marRight w:val="0"/>
      <w:marTop w:val="0"/>
      <w:marBottom w:val="0"/>
      <w:divBdr>
        <w:top w:val="none" w:sz="0" w:space="0" w:color="auto"/>
        <w:left w:val="none" w:sz="0" w:space="0" w:color="auto"/>
        <w:bottom w:val="none" w:sz="0" w:space="0" w:color="auto"/>
        <w:right w:val="none" w:sz="0" w:space="0" w:color="auto"/>
      </w:divBdr>
    </w:div>
    <w:div w:id="820344354">
      <w:bodyDiv w:val="1"/>
      <w:marLeft w:val="0"/>
      <w:marRight w:val="0"/>
      <w:marTop w:val="0"/>
      <w:marBottom w:val="0"/>
      <w:divBdr>
        <w:top w:val="none" w:sz="0" w:space="0" w:color="auto"/>
        <w:left w:val="none" w:sz="0" w:space="0" w:color="auto"/>
        <w:bottom w:val="none" w:sz="0" w:space="0" w:color="auto"/>
        <w:right w:val="none" w:sz="0" w:space="0" w:color="auto"/>
      </w:divBdr>
      <w:divsChild>
        <w:div w:id="695499055">
          <w:marLeft w:val="0"/>
          <w:marRight w:val="0"/>
          <w:marTop w:val="0"/>
          <w:marBottom w:val="0"/>
          <w:divBdr>
            <w:top w:val="none" w:sz="0" w:space="0" w:color="auto"/>
            <w:left w:val="none" w:sz="0" w:space="0" w:color="auto"/>
            <w:bottom w:val="none" w:sz="0" w:space="0" w:color="auto"/>
            <w:right w:val="none" w:sz="0" w:space="0" w:color="auto"/>
          </w:divBdr>
          <w:divsChild>
            <w:div w:id="788554059">
              <w:marLeft w:val="0"/>
              <w:marRight w:val="0"/>
              <w:marTop w:val="0"/>
              <w:marBottom w:val="0"/>
              <w:divBdr>
                <w:top w:val="none" w:sz="0" w:space="0" w:color="auto"/>
                <w:left w:val="none" w:sz="0" w:space="0" w:color="auto"/>
                <w:bottom w:val="none" w:sz="0" w:space="0" w:color="auto"/>
                <w:right w:val="none" w:sz="0" w:space="0" w:color="auto"/>
              </w:divBdr>
              <w:divsChild>
                <w:div w:id="1044863634">
                  <w:marLeft w:val="0"/>
                  <w:marRight w:val="0"/>
                  <w:marTop w:val="0"/>
                  <w:marBottom w:val="0"/>
                  <w:divBdr>
                    <w:top w:val="none" w:sz="0" w:space="0" w:color="auto"/>
                    <w:left w:val="none" w:sz="0" w:space="0" w:color="auto"/>
                    <w:bottom w:val="none" w:sz="0" w:space="0" w:color="auto"/>
                    <w:right w:val="none" w:sz="0" w:space="0" w:color="auto"/>
                  </w:divBdr>
                  <w:divsChild>
                    <w:div w:id="1234774718">
                      <w:marLeft w:val="0"/>
                      <w:marRight w:val="0"/>
                      <w:marTop w:val="188"/>
                      <w:marBottom w:val="188"/>
                      <w:divBdr>
                        <w:top w:val="none" w:sz="0" w:space="0" w:color="auto"/>
                        <w:left w:val="none" w:sz="0" w:space="0" w:color="auto"/>
                        <w:bottom w:val="none" w:sz="0" w:space="0" w:color="auto"/>
                        <w:right w:val="none" w:sz="0" w:space="0" w:color="auto"/>
                      </w:divBdr>
                      <w:divsChild>
                        <w:div w:id="1495299546">
                          <w:marLeft w:val="0"/>
                          <w:marRight w:val="0"/>
                          <w:marTop w:val="0"/>
                          <w:marBottom w:val="150"/>
                          <w:divBdr>
                            <w:top w:val="none" w:sz="0" w:space="0" w:color="auto"/>
                            <w:left w:val="none" w:sz="0" w:space="0" w:color="auto"/>
                            <w:bottom w:val="single" w:sz="4" w:space="0" w:color="CFCECF"/>
                            <w:right w:val="none" w:sz="0" w:space="0" w:color="auto"/>
                          </w:divBdr>
                        </w:div>
                      </w:divsChild>
                    </w:div>
                  </w:divsChild>
                </w:div>
              </w:divsChild>
            </w:div>
          </w:divsChild>
        </w:div>
      </w:divsChild>
    </w:div>
    <w:div w:id="832141605">
      <w:bodyDiv w:val="1"/>
      <w:marLeft w:val="0"/>
      <w:marRight w:val="0"/>
      <w:marTop w:val="0"/>
      <w:marBottom w:val="0"/>
      <w:divBdr>
        <w:top w:val="none" w:sz="0" w:space="0" w:color="auto"/>
        <w:left w:val="none" w:sz="0" w:space="0" w:color="auto"/>
        <w:bottom w:val="none" w:sz="0" w:space="0" w:color="auto"/>
        <w:right w:val="none" w:sz="0" w:space="0" w:color="auto"/>
      </w:divBdr>
    </w:div>
    <w:div w:id="1045444910">
      <w:bodyDiv w:val="1"/>
      <w:marLeft w:val="0"/>
      <w:marRight w:val="0"/>
      <w:marTop w:val="0"/>
      <w:marBottom w:val="0"/>
      <w:divBdr>
        <w:top w:val="none" w:sz="0" w:space="0" w:color="auto"/>
        <w:left w:val="none" w:sz="0" w:space="0" w:color="auto"/>
        <w:bottom w:val="none" w:sz="0" w:space="0" w:color="auto"/>
        <w:right w:val="none" w:sz="0" w:space="0" w:color="auto"/>
      </w:divBdr>
      <w:divsChild>
        <w:div w:id="249848360">
          <w:marLeft w:val="0"/>
          <w:marRight w:val="0"/>
          <w:marTop w:val="0"/>
          <w:marBottom w:val="0"/>
          <w:divBdr>
            <w:top w:val="none" w:sz="0" w:space="0" w:color="auto"/>
            <w:left w:val="none" w:sz="0" w:space="0" w:color="auto"/>
            <w:bottom w:val="none" w:sz="0" w:space="0" w:color="auto"/>
            <w:right w:val="none" w:sz="0" w:space="0" w:color="auto"/>
          </w:divBdr>
          <w:divsChild>
            <w:div w:id="662046694">
              <w:marLeft w:val="0"/>
              <w:marRight w:val="0"/>
              <w:marTop w:val="0"/>
              <w:marBottom w:val="0"/>
              <w:divBdr>
                <w:top w:val="none" w:sz="0" w:space="0" w:color="auto"/>
                <w:left w:val="none" w:sz="0" w:space="0" w:color="auto"/>
                <w:bottom w:val="none" w:sz="0" w:space="0" w:color="auto"/>
                <w:right w:val="none" w:sz="0" w:space="0" w:color="auto"/>
              </w:divBdr>
              <w:divsChild>
                <w:div w:id="551227">
                  <w:marLeft w:val="-95"/>
                  <w:marRight w:val="-95"/>
                  <w:marTop w:val="0"/>
                  <w:marBottom w:val="0"/>
                  <w:divBdr>
                    <w:top w:val="none" w:sz="0" w:space="0" w:color="auto"/>
                    <w:left w:val="none" w:sz="0" w:space="0" w:color="auto"/>
                    <w:bottom w:val="none" w:sz="0" w:space="0" w:color="auto"/>
                    <w:right w:val="none" w:sz="0" w:space="0" w:color="auto"/>
                  </w:divBdr>
                  <w:divsChild>
                    <w:div w:id="1306084603">
                      <w:marLeft w:val="95"/>
                      <w:marRight w:val="9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3910841">
      <w:bodyDiv w:val="1"/>
      <w:marLeft w:val="0"/>
      <w:marRight w:val="0"/>
      <w:marTop w:val="0"/>
      <w:marBottom w:val="0"/>
      <w:divBdr>
        <w:top w:val="none" w:sz="0" w:space="0" w:color="auto"/>
        <w:left w:val="none" w:sz="0" w:space="0" w:color="auto"/>
        <w:bottom w:val="none" w:sz="0" w:space="0" w:color="auto"/>
        <w:right w:val="none" w:sz="0" w:space="0" w:color="auto"/>
      </w:divBdr>
    </w:div>
    <w:div w:id="1520312629">
      <w:bodyDiv w:val="1"/>
      <w:marLeft w:val="0"/>
      <w:marRight w:val="0"/>
      <w:marTop w:val="0"/>
      <w:marBottom w:val="0"/>
      <w:divBdr>
        <w:top w:val="none" w:sz="0" w:space="0" w:color="auto"/>
        <w:left w:val="none" w:sz="0" w:space="0" w:color="auto"/>
        <w:bottom w:val="none" w:sz="0" w:space="0" w:color="auto"/>
        <w:right w:val="none" w:sz="0" w:space="0" w:color="auto"/>
      </w:divBdr>
      <w:divsChild>
        <w:div w:id="1937785052">
          <w:marLeft w:val="0"/>
          <w:marRight w:val="0"/>
          <w:marTop w:val="0"/>
          <w:marBottom w:val="0"/>
          <w:divBdr>
            <w:top w:val="none" w:sz="0" w:space="0" w:color="auto"/>
            <w:left w:val="none" w:sz="0" w:space="0" w:color="auto"/>
            <w:bottom w:val="none" w:sz="0" w:space="0" w:color="auto"/>
            <w:right w:val="none" w:sz="0" w:space="0" w:color="auto"/>
          </w:divBdr>
          <w:divsChild>
            <w:div w:id="2144808676">
              <w:marLeft w:val="0"/>
              <w:marRight w:val="0"/>
              <w:marTop w:val="0"/>
              <w:marBottom w:val="0"/>
              <w:divBdr>
                <w:top w:val="none" w:sz="0" w:space="0" w:color="auto"/>
                <w:left w:val="none" w:sz="0" w:space="0" w:color="auto"/>
                <w:bottom w:val="none" w:sz="0" w:space="0" w:color="auto"/>
                <w:right w:val="none" w:sz="0" w:space="0" w:color="auto"/>
              </w:divBdr>
              <w:divsChild>
                <w:div w:id="1314603474">
                  <w:marLeft w:val="0"/>
                  <w:marRight w:val="0"/>
                  <w:marTop w:val="0"/>
                  <w:marBottom w:val="376"/>
                  <w:divBdr>
                    <w:top w:val="single" w:sz="4" w:space="0" w:color="CDCBCB"/>
                    <w:left w:val="single" w:sz="4" w:space="0" w:color="CDCBCB"/>
                    <w:bottom w:val="single" w:sz="4" w:space="0" w:color="CDCBCB"/>
                    <w:right w:val="single" w:sz="4" w:space="0" w:color="CDCBCB"/>
                  </w:divBdr>
                  <w:divsChild>
                    <w:div w:id="988706519">
                      <w:marLeft w:val="0"/>
                      <w:marRight w:val="0"/>
                      <w:marTop w:val="0"/>
                      <w:marBottom w:val="0"/>
                      <w:divBdr>
                        <w:top w:val="none" w:sz="0" w:space="0" w:color="auto"/>
                        <w:left w:val="none" w:sz="0" w:space="0" w:color="auto"/>
                        <w:bottom w:val="none" w:sz="0" w:space="0" w:color="auto"/>
                        <w:right w:val="none" w:sz="0" w:space="0" w:color="auto"/>
                      </w:divBdr>
                    </w:div>
                  </w:divsChild>
                </w:div>
                <w:div w:id="1063678918">
                  <w:marLeft w:val="0"/>
                  <w:marRight w:val="0"/>
                  <w:marTop w:val="0"/>
                  <w:marBottom w:val="376"/>
                  <w:divBdr>
                    <w:top w:val="single" w:sz="4" w:space="0" w:color="CDCBCB"/>
                    <w:left w:val="single" w:sz="4" w:space="0" w:color="CDCBCB"/>
                    <w:bottom w:val="single" w:sz="4" w:space="0" w:color="CDCBCB"/>
                    <w:right w:val="single" w:sz="4" w:space="0" w:color="CDCBCB"/>
                  </w:divBdr>
                  <w:divsChild>
                    <w:div w:id="966467924">
                      <w:marLeft w:val="13"/>
                      <w:marRight w:val="13"/>
                      <w:marTop w:val="13"/>
                      <w:marBottom w:val="13"/>
                      <w:divBdr>
                        <w:top w:val="none" w:sz="0" w:space="0" w:color="auto"/>
                        <w:left w:val="none" w:sz="0" w:space="0" w:color="auto"/>
                        <w:bottom w:val="none" w:sz="0" w:space="0" w:color="auto"/>
                        <w:right w:val="none" w:sz="0" w:space="0" w:color="auto"/>
                      </w:divBdr>
                    </w:div>
                    <w:div w:id="849828852">
                      <w:marLeft w:val="0"/>
                      <w:marRight w:val="0"/>
                      <w:marTop w:val="0"/>
                      <w:marBottom w:val="0"/>
                      <w:divBdr>
                        <w:top w:val="none" w:sz="0" w:space="0" w:color="auto"/>
                        <w:left w:val="none" w:sz="0" w:space="0" w:color="auto"/>
                        <w:bottom w:val="none" w:sz="0" w:space="0" w:color="auto"/>
                        <w:right w:val="none" w:sz="0" w:space="0" w:color="auto"/>
                      </w:divBdr>
                      <w:divsChild>
                        <w:div w:id="1024017090">
                          <w:marLeft w:val="0"/>
                          <w:marRight w:val="0"/>
                          <w:marTop w:val="0"/>
                          <w:marBottom w:val="0"/>
                          <w:divBdr>
                            <w:top w:val="none" w:sz="0" w:space="0" w:color="auto"/>
                            <w:left w:val="none" w:sz="0" w:space="0" w:color="auto"/>
                            <w:bottom w:val="none" w:sz="0" w:space="0" w:color="auto"/>
                            <w:right w:val="none" w:sz="0" w:space="0" w:color="auto"/>
                          </w:divBdr>
                          <w:divsChild>
                            <w:div w:id="87361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420617">
                  <w:marLeft w:val="13"/>
                  <w:marRight w:val="13"/>
                  <w:marTop w:val="13"/>
                  <w:marBottom w:val="13"/>
                  <w:divBdr>
                    <w:top w:val="none" w:sz="0" w:space="0" w:color="auto"/>
                    <w:left w:val="none" w:sz="0" w:space="0" w:color="auto"/>
                    <w:bottom w:val="none" w:sz="0" w:space="0" w:color="auto"/>
                    <w:right w:val="none" w:sz="0" w:space="0" w:color="auto"/>
                  </w:divBdr>
                </w:div>
                <w:div w:id="384839281">
                  <w:marLeft w:val="0"/>
                  <w:marRight w:val="0"/>
                  <w:marTop w:val="100"/>
                  <w:marBottom w:val="100"/>
                  <w:divBdr>
                    <w:top w:val="none" w:sz="0" w:space="0" w:color="auto"/>
                    <w:left w:val="none" w:sz="0" w:space="0" w:color="auto"/>
                    <w:bottom w:val="none" w:sz="0" w:space="0" w:color="auto"/>
                    <w:right w:val="none" w:sz="0" w:space="0" w:color="auto"/>
                  </w:divBdr>
                </w:div>
                <w:div w:id="1428382020">
                  <w:marLeft w:val="0"/>
                  <w:marRight w:val="0"/>
                  <w:marTop w:val="0"/>
                  <w:marBottom w:val="0"/>
                  <w:divBdr>
                    <w:top w:val="none" w:sz="0" w:space="0" w:color="auto"/>
                    <w:left w:val="none" w:sz="0" w:space="0" w:color="auto"/>
                    <w:bottom w:val="none" w:sz="0" w:space="0" w:color="auto"/>
                    <w:right w:val="none" w:sz="0" w:space="0" w:color="auto"/>
                  </w:divBdr>
                  <w:divsChild>
                    <w:div w:id="270163386">
                      <w:marLeft w:val="0"/>
                      <w:marRight w:val="0"/>
                      <w:marTop w:val="188"/>
                      <w:marBottom w:val="188"/>
                      <w:divBdr>
                        <w:top w:val="none" w:sz="0" w:space="0" w:color="auto"/>
                        <w:left w:val="none" w:sz="0" w:space="0" w:color="auto"/>
                        <w:bottom w:val="none" w:sz="0" w:space="0" w:color="auto"/>
                        <w:right w:val="none" w:sz="0" w:space="0" w:color="auto"/>
                      </w:divBdr>
                      <w:divsChild>
                        <w:div w:id="1362248639">
                          <w:marLeft w:val="0"/>
                          <w:marRight w:val="0"/>
                          <w:marTop w:val="0"/>
                          <w:marBottom w:val="0"/>
                          <w:divBdr>
                            <w:top w:val="none" w:sz="0" w:space="0" w:color="auto"/>
                            <w:left w:val="none" w:sz="0" w:space="0" w:color="auto"/>
                            <w:bottom w:val="none" w:sz="0" w:space="0" w:color="auto"/>
                            <w:right w:val="none" w:sz="0" w:space="0" w:color="auto"/>
                          </w:divBdr>
                        </w:div>
                        <w:div w:id="555701862">
                          <w:marLeft w:val="0"/>
                          <w:marRight w:val="0"/>
                          <w:marTop w:val="0"/>
                          <w:marBottom w:val="0"/>
                          <w:divBdr>
                            <w:top w:val="none" w:sz="0" w:space="0" w:color="auto"/>
                            <w:left w:val="none" w:sz="0" w:space="0" w:color="auto"/>
                            <w:bottom w:val="none" w:sz="0" w:space="0" w:color="auto"/>
                            <w:right w:val="none" w:sz="0" w:space="0" w:color="auto"/>
                          </w:divBdr>
                        </w:div>
                        <w:div w:id="189031701">
                          <w:marLeft w:val="-25043"/>
                          <w:marRight w:val="0"/>
                          <w:marTop w:val="0"/>
                          <w:marBottom w:val="0"/>
                          <w:divBdr>
                            <w:top w:val="none" w:sz="0" w:space="0" w:color="auto"/>
                            <w:left w:val="none" w:sz="0" w:space="0" w:color="auto"/>
                            <w:bottom w:val="none" w:sz="0" w:space="0" w:color="auto"/>
                            <w:right w:val="none" w:sz="0" w:space="0" w:color="auto"/>
                          </w:divBdr>
                          <w:divsChild>
                            <w:div w:id="805781172">
                              <w:marLeft w:val="0"/>
                              <w:marRight w:val="0"/>
                              <w:marTop w:val="0"/>
                              <w:marBottom w:val="0"/>
                              <w:divBdr>
                                <w:top w:val="none" w:sz="0" w:space="0" w:color="auto"/>
                                <w:left w:val="none" w:sz="0" w:space="0" w:color="auto"/>
                                <w:bottom w:val="none" w:sz="0" w:space="0" w:color="auto"/>
                                <w:right w:val="none" w:sz="0" w:space="0" w:color="auto"/>
                              </w:divBdr>
                            </w:div>
                            <w:div w:id="1215040953">
                              <w:marLeft w:val="0"/>
                              <w:marRight w:val="0"/>
                              <w:marTop w:val="0"/>
                              <w:marBottom w:val="0"/>
                              <w:divBdr>
                                <w:top w:val="none" w:sz="0" w:space="0" w:color="auto"/>
                                <w:left w:val="none" w:sz="0" w:space="0" w:color="auto"/>
                                <w:bottom w:val="none" w:sz="0" w:space="0" w:color="auto"/>
                                <w:right w:val="none" w:sz="0" w:space="0" w:color="auto"/>
                              </w:divBdr>
                              <w:divsChild>
                                <w:div w:id="353463010">
                                  <w:marLeft w:val="0"/>
                                  <w:marRight w:val="0"/>
                                  <w:marTop w:val="0"/>
                                  <w:marBottom w:val="0"/>
                                  <w:divBdr>
                                    <w:top w:val="none" w:sz="0" w:space="0" w:color="auto"/>
                                    <w:left w:val="none" w:sz="0" w:space="0" w:color="auto"/>
                                    <w:bottom w:val="none" w:sz="0" w:space="0" w:color="auto"/>
                                    <w:right w:val="none" w:sz="0" w:space="0" w:color="auto"/>
                                  </w:divBdr>
                                  <w:divsChild>
                                    <w:div w:id="909583909">
                                      <w:marLeft w:val="0"/>
                                      <w:marRight w:val="0"/>
                                      <w:marTop w:val="0"/>
                                      <w:marBottom w:val="0"/>
                                      <w:divBdr>
                                        <w:top w:val="none" w:sz="0" w:space="0" w:color="auto"/>
                                        <w:left w:val="none" w:sz="0" w:space="0" w:color="auto"/>
                                        <w:bottom w:val="none" w:sz="0" w:space="0" w:color="auto"/>
                                        <w:right w:val="none" w:sz="0" w:space="0" w:color="auto"/>
                                      </w:divBdr>
                                    </w:div>
                                    <w:div w:id="2008363956">
                                      <w:marLeft w:val="0"/>
                                      <w:marRight w:val="0"/>
                                      <w:marTop w:val="0"/>
                                      <w:marBottom w:val="0"/>
                                      <w:divBdr>
                                        <w:top w:val="none" w:sz="0" w:space="0" w:color="auto"/>
                                        <w:left w:val="none" w:sz="0" w:space="0" w:color="auto"/>
                                        <w:bottom w:val="none" w:sz="0" w:space="0" w:color="auto"/>
                                        <w:right w:val="none" w:sz="0" w:space="0" w:color="auto"/>
                                      </w:divBdr>
                                    </w:div>
                                  </w:divsChild>
                                </w:div>
                                <w:div w:id="198758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232266">
                          <w:marLeft w:val="0"/>
                          <w:marRight w:val="0"/>
                          <w:marTop w:val="0"/>
                          <w:marBottom w:val="150"/>
                          <w:divBdr>
                            <w:top w:val="none" w:sz="0" w:space="0" w:color="auto"/>
                            <w:left w:val="none" w:sz="0" w:space="0" w:color="auto"/>
                            <w:bottom w:val="single" w:sz="4" w:space="0" w:color="CFCECF"/>
                            <w:right w:val="none" w:sz="0" w:space="0" w:color="auto"/>
                          </w:divBdr>
                        </w:div>
                      </w:divsChild>
                    </w:div>
                  </w:divsChild>
                </w:div>
              </w:divsChild>
            </w:div>
          </w:divsChild>
        </w:div>
      </w:divsChild>
    </w:div>
    <w:div w:id="1822193546">
      <w:bodyDiv w:val="1"/>
      <w:marLeft w:val="0"/>
      <w:marRight w:val="0"/>
      <w:marTop w:val="0"/>
      <w:marBottom w:val="0"/>
      <w:divBdr>
        <w:top w:val="none" w:sz="0" w:space="0" w:color="auto"/>
        <w:left w:val="none" w:sz="0" w:space="0" w:color="auto"/>
        <w:bottom w:val="none" w:sz="0" w:space="0" w:color="auto"/>
        <w:right w:val="none" w:sz="0" w:space="0" w:color="auto"/>
      </w:divBdr>
    </w:div>
    <w:div w:id="1848669093">
      <w:bodyDiv w:val="1"/>
      <w:marLeft w:val="0"/>
      <w:marRight w:val="0"/>
      <w:marTop w:val="0"/>
      <w:marBottom w:val="0"/>
      <w:divBdr>
        <w:top w:val="none" w:sz="0" w:space="0" w:color="auto"/>
        <w:left w:val="none" w:sz="0" w:space="0" w:color="auto"/>
        <w:bottom w:val="none" w:sz="0" w:space="0" w:color="auto"/>
        <w:right w:val="none" w:sz="0" w:space="0" w:color="auto"/>
      </w:divBdr>
      <w:divsChild>
        <w:div w:id="68311920">
          <w:marLeft w:val="0"/>
          <w:marRight w:val="0"/>
          <w:marTop w:val="0"/>
          <w:marBottom w:val="0"/>
          <w:divBdr>
            <w:top w:val="none" w:sz="0" w:space="0" w:color="auto"/>
            <w:left w:val="none" w:sz="0" w:space="0" w:color="auto"/>
            <w:bottom w:val="none" w:sz="0" w:space="0" w:color="auto"/>
            <w:right w:val="none" w:sz="0" w:space="0" w:color="auto"/>
          </w:divBdr>
          <w:divsChild>
            <w:div w:id="650788645">
              <w:marLeft w:val="0"/>
              <w:marRight w:val="0"/>
              <w:marTop w:val="0"/>
              <w:marBottom w:val="0"/>
              <w:divBdr>
                <w:top w:val="none" w:sz="0" w:space="0" w:color="auto"/>
                <w:left w:val="none" w:sz="0" w:space="0" w:color="auto"/>
                <w:bottom w:val="none" w:sz="0" w:space="0" w:color="auto"/>
                <w:right w:val="none" w:sz="0" w:space="0" w:color="auto"/>
              </w:divBdr>
              <w:divsChild>
                <w:div w:id="2090157569">
                  <w:marLeft w:val="0"/>
                  <w:marRight w:val="0"/>
                  <w:marTop w:val="0"/>
                  <w:marBottom w:val="0"/>
                  <w:divBdr>
                    <w:top w:val="none" w:sz="0" w:space="0" w:color="auto"/>
                    <w:left w:val="none" w:sz="0" w:space="0" w:color="auto"/>
                    <w:bottom w:val="none" w:sz="0" w:space="0" w:color="auto"/>
                    <w:right w:val="none" w:sz="0" w:space="0" w:color="auto"/>
                  </w:divBdr>
                  <w:divsChild>
                    <w:div w:id="371612715">
                      <w:marLeft w:val="0"/>
                      <w:marRight w:val="0"/>
                      <w:marTop w:val="188"/>
                      <w:marBottom w:val="188"/>
                      <w:divBdr>
                        <w:top w:val="none" w:sz="0" w:space="0" w:color="auto"/>
                        <w:left w:val="none" w:sz="0" w:space="0" w:color="auto"/>
                        <w:bottom w:val="none" w:sz="0" w:space="0" w:color="auto"/>
                        <w:right w:val="none" w:sz="0" w:space="0" w:color="auto"/>
                      </w:divBdr>
                      <w:divsChild>
                        <w:div w:id="1905339102">
                          <w:marLeft w:val="0"/>
                          <w:marRight w:val="0"/>
                          <w:marTop w:val="0"/>
                          <w:marBottom w:val="150"/>
                          <w:divBdr>
                            <w:top w:val="none" w:sz="0" w:space="0" w:color="auto"/>
                            <w:left w:val="none" w:sz="0" w:space="0" w:color="auto"/>
                            <w:bottom w:val="single" w:sz="4" w:space="0" w:color="CFCECF"/>
                            <w:right w:val="none" w:sz="0" w:space="0" w:color="auto"/>
                          </w:divBdr>
                        </w:div>
                      </w:divsChild>
                    </w:div>
                  </w:divsChild>
                </w:div>
              </w:divsChild>
            </w:div>
          </w:divsChild>
        </w:div>
      </w:divsChild>
    </w:div>
    <w:div w:id="1939562531">
      <w:bodyDiv w:val="1"/>
      <w:marLeft w:val="0"/>
      <w:marRight w:val="0"/>
      <w:marTop w:val="0"/>
      <w:marBottom w:val="0"/>
      <w:divBdr>
        <w:top w:val="none" w:sz="0" w:space="0" w:color="auto"/>
        <w:left w:val="none" w:sz="0" w:space="0" w:color="auto"/>
        <w:bottom w:val="none" w:sz="0" w:space="0" w:color="auto"/>
        <w:right w:val="none" w:sz="0" w:space="0" w:color="auto"/>
      </w:divBdr>
      <w:divsChild>
        <w:div w:id="396368103">
          <w:marLeft w:val="0"/>
          <w:marRight w:val="0"/>
          <w:marTop w:val="0"/>
          <w:marBottom w:val="0"/>
          <w:divBdr>
            <w:top w:val="none" w:sz="0" w:space="0" w:color="auto"/>
            <w:left w:val="none" w:sz="0" w:space="0" w:color="auto"/>
            <w:bottom w:val="none" w:sz="0" w:space="0" w:color="auto"/>
            <w:right w:val="none" w:sz="0" w:space="0" w:color="auto"/>
          </w:divBdr>
          <w:divsChild>
            <w:div w:id="487793590">
              <w:marLeft w:val="0"/>
              <w:marRight w:val="0"/>
              <w:marTop w:val="0"/>
              <w:marBottom w:val="0"/>
              <w:divBdr>
                <w:top w:val="none" w:sz="0" w:space="0" w:color="auto"/>
                <w:left w:val="none" w:sz="0" w:space="0" w:color="auto"/>
                <w:bottom w:val="none" w:sz="0" w:space="0" w:color="auto"/>
                <w:right w:val="none" w:sz="0" w:space="0" w:color="auto"/>
              </w:divBdr>
              <w:divsChild>
                <w:div w:id="344331026">
                  <w:marLeft w:val="0"/>
                  <w:marRight w:val="0"/>
                  <w:marTop w:val="0"/>
                  <w:marBottom w:val="0"/>
                  <w:divBdr>
                    <w:top w:val="none" w:sz="0" w:space="0" w:color="auto"/>
                    <w:left w:val="none" w:sz="0" w:space="0" w:color="auto"/>
                    <w:bottom w:val="none" w:sz="0" w:space="0" w:color="auto"/>
                    <w:right w:val="none" w:sz="0" w:space="0" w:color="auto"/>
                  </w:divBdr>
                  <w:divsChild>
                    <w:div w:id="90665305">
                      <w:marLeft w:val="0"/>
                      <w:marRight w:val="0"/>
                      <w:marTop w:val="188"/>
                      <w:marBottom w:val="188"/>
                      <w:divBdr>
                        <w:top w:val="none" w:sz="0" w:space="0" w:color="auto"/>
                        <w:left w:val="none" w:sz="0" w:space="0" w:color="auto"/>
                        <w:bottom w:val="none" w:sz="0" w:space="0" w:color="auto"/>
                        <w:right w:val="none" w:sz="0" w:space="0" w:color="auto"/>
                      </w:divBdr>
                      <w:divsChild>
                        <w:div w:id="789280780">
                          <w:marLeft w:val="0"/>
                          <w:marRight w:val="0"/>
                          <w:marTop w:val="0"/>
                          <w:marBottom w:val="150"/>
                          <w:divBdr>
                            <w:top w:val="none" w:sz="0" w:space="0" w:color="auto"/>
                            <w:left w:val="none" w:sz="0" w:space="0" w:color="auto"/>
                            <w:bottom w:val="single" w:sz="4" w:space="0" w:color="CFCECF"/>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PAnischenko@yanao.ru" TargetMode="External"/><Relationship Id="rId13" Type="http://schemas.openxmlformats.org/officeDocument/2006/relationships/hyperlink" Target="https://gossluzhba.gov.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ossluzhba.gov.ru/)" TargetMode="External"/><Relationship Id="rId17" Type="http://schemas.openxmlformats.org/officeDocument/2006/relationships/hyperlink" Target="consultantplus://offline/ref=6B7B962747FC172594FFFD60961BBB86386B40153D7108834F0E056D6AXEa8M" TargetMode="External"/><Relationship Id="rId2" Type="http://schemas.openxmlformats.org/officeDocument/2006/relationships/numbering" Target="numbering.xml"/><Relationship Id="rId16" Type="http://schemas.openxmlformats.org/officeDocument/2006/relationships/hyperlink" Target="https://gossluzhba.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prr.yanao.ru/%20" TargetMode="External"/><Relationship Id="rId5" Type="http://schemas.openxmlformats.org/officeDocument/2006/relationships/webSettings" Target="webSettings.xml"/><Relationship Id="rId15" Type="http://schemas.openxmlformats.org/officeDocument/2006/relationships/hyperlink" Target="https://dprr.yanao.ru/%20" TargetMode="External"/><Relationship Id="rId10" Type="http://schemas.openxmlformats.org/officeDocument/2006/relationships/hyperlink" Target="https://www.yanao.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ENKoneva@yanao.ru" TargetMode="External"/><Relationship Id="rId14" Type="http://schemas.openxmlformats.org/officeDocument/2006/relationships/hyperlink" Target="https://www.yana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0EB8C-9387-49D6-83DD-BA102E0C9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23</Pages>
  <Words>8772</Words>
  <Characters>50001</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tanypa</dc:creator>
  <cp:keywords/>
  <dc:description/>
  <cp:lastModifiedBy>Татьяна П. Анищенко</cp:lastModifiedBy>
  <cp:revision>5</cp:revision>
  <cp:lastPrinted>2019-11-05T06:59:00Z</cp:lastPrinted>
  <dcterms:created xsi:type="dcterms:W3CDTF">2019-11-01T03:58:00Z</dcterms:created>
  <dcterms:modified xsi:type="dcterms:W3CDTF">2019-11-06T05:07:00Z</dcterms:modified>
</cp:coreProperties>
</file>