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C5C" w:rsidRDefault="00FE0C5C" w:rsidP="00FE0C5C">
      <w:pPr>
        <w:widowControl w:val="0"/>
        <w:ind w:left="5387"/>
        <w:jc w:val="right"/>
        <w:rPr>
          <w:rFonts w:ascii="PT Astra Serif" w:hAnsi="PT Astra Serif"/>
          <w:sz w:val="24"/>
          <w:szCs w:val="24"/>
        </w:rPr>
      </w:pPr>
      <w:r>
        <w:rPr>
          <w:rFonts w:ascii="PT Astra Serif" w:hAnsi="PT Astra Serif"/>
          <w:sz w:val="24"/>
          <w:szCs w:val="24"/>
        </w:rPr>
        <w:t>Приложение № 20</w:t>
      </w:r>
      <w:bookmarkStart w:id="0" w:name="_GoBack"/>
      <w:bookmarkEnd w:id="0"/>
    </w:p>
    <w:p w:rsidR="00FE0C5C" w:rsidRDefault="00FE0C5C" w:rsidP="00FE0C5C">
      <w:pPr>
        <w:widowControl w:val="0"/>
        <w:ind w:left="5387"/>
        <w:rPr>
          <w:rFonts w:ascii="PT Astra Serif" w:hAnsi="PT Astra Serif"/>
          <w:sz w:val="24"/>
          <w:szCs w:val="24"/>
        </w:rPr>
      </w:pPr>
    </w:p>
    <w:p w:rsidR="00FE0C5C" w:rsidRPr="00BE7A30" w:rsidRDefault="00FE0C5C" w:rsidP="00FE0C5C">
      <w:pPr>
        <w:widowControl w:val="0"/>
        <w:ind w:left="5387"/>
        <w:rPr>
          <w:rFonts w:ascii="PT Astra Serif" w:hAnsi="PT Astra Serif"/>
          <w:sz w:val="24"/>
          <w:szCs w:val="24"/>
        </w:rPr>
      </w:pPr>
      <w:r w:rsidRPr="00BE7A30">
        <w:rPr>
          <w:rFonts w:ascii="PT Astra Serif" w:hAnsi="PT Astra Serif"/>
          <w:sz w:val="24"/>
          <w:szCs w:val="24"/>
        </w:rPr>
        <w:t>УТВЕРЖДЕН</w:t>
      </w:r>
    </w:p>
    <w:p w:rsidR="00FE0C5C" w:rsidRPr="00BE7A30" w:rsidRDefault="00FE0C5C" w:rsidP="00FE0C5C">
      <w:pPr>
        <w:widowControl w:val="0"/>
        <w:ind w:left="5387"/>
        <w:rPr>
          <w:rFonts w:ascii="PT Astra Serif" w:hAnsi="PT Astra Serif"/>
          <w:sz w:val="24"/>
          <w:szCs w:val="24"/>
        </w:rPr>
      </w:pPr>
      <w:r w:rsidRPr="00BE7A30">
        <w:rPr>
          <w:rFonts w:ascii="PT Astra Serif" w:hAnsi="PT Astra Serif"/>
          <w:sz w:val="24"/>
          <w:szCs w:val="24"/>
        </w:rPr>
        <w:t xml:space="preserve">приказом департамента природно-ресурсного регулирования, лесных отношений и развития нефтегазового комплекса Ямало-Ненецкого автономного округа </w:t>
      </w:r>
      <w:r w:rsidRPr="00BE7A30">
        <w:rPr>
          <w:rFonts w:ascii="PT Astra Serif" w:hAnsi="PT Astra Serif"/>
          <w:sz w:val="24"/>
          <w:szCs w:val="24"/>
        </w:rPr>
        <w:br/>
        <w:t>от 19 июня 2018 года № 2323</w:t>
      </w:r>
    </w:p>
    <w:p w:rsidR="00FE0C5C" w:rsidRPr="00BE7A30" w:rsidRDefault="00FE0C5C" w:rsidP="00FE0C5C">
      <w:pPr>
        <w:widowControl w:val="0"/>
        <w:jc w:val="center"/>
        <w:rPr>
          <w:rFonts w:ascii="PT Astra Serif" w:hAnsi="PT Astra Serif"/>
          <w:sz w:val="24"/>
          <w:szCs w:val="24"/>
        </w:rPr>
      </w:pPr>
    </w:p>
    <w:p w:rsidR="00FE0C5C" w:rsidRPr="00BE7A30" w:rsidRDefault="00FE0C5C" w:rsidP="00FE0C5C">
      <w:pPr>
        <w:widowControl w:val="0"/>
        <w:jc w:val="center"/>
        <w:rPr>
          <w:rFonts w:ascii="PT Astra Serif" w:hAnsi="PT Astra Serif"/>
          <w:sz w:val="24"/>
          <w:szCs w:val="24"/>
        </w:rPr>
      </w:pPr>
      <w:r w:rsidRPr="00BE7A30">
        <w:rPr>
          <w:rFonts w:ascii="PT Astra Serif" w:hAnsi="PT Astra Serif"/>
          <w:sz w:val="24"/>
          <w:szCs w:val="24"/>
        </w:rPr>
        <w:t>ДОЛЖНОСТНОЙ РЕГЛАМЕНТ</w:t>
      </w:r>
    </w:p>
    <w:p w:rsidR="00FE0C5C" w:rsidRPr="00BE7A30" w:rsidRDefault="00FE0C5C" w:rsidP="00FE0C5C">
      <w:pPr>
        <w:pStyle w:val="ConsPlusNormal"/>
        <w:tabs>
          <w:tab w:val="left" w:pos="1134"/>
        </w:tabs>
        <w:jc w:val="center"/>
        <w:rPr>
          <w:rFonts w:ascii="PT Astra Serif" w:hAnsi="PT Astra Serif" w:cs="Times New Roman"/>
          <w:sz w:val="24"/>
          <w:szCs w:val="24"/>
        </w:rPr>
      </w:pPr>
      <w:r w:rsidRPr="00BE7A30">
        <w:rPr>
          <w:rFonts w:ascii="PT Astra Serif" w:hAnsi="PT Astra Serif" w:cs="Times New Roman"/>
          <w:sz w:val="24"/>
          <w:szCs w:val="24"/>
        </w:rPr>
        <w:t xml:space="preserve">государственного гражданского служащего Ямало-Ненецкого автономного округа, замещающего должность государственной гражданской службы Ямало-Ненецкого автономного округа </w:t>
      </w:r>
      <w:r w:rsidRPr="00BE7A30">
        <w:rPr>
          <w:rFonts w:ascii="PT Astra Serif" w:hAnsi="PT Astra Serif" w:cs="Times New Roman"/>
          <w:sz w:val="24"/>
          <w:szCs w:val="24"/>
          <w:u w:val="single"/>
        </w:rPr>
        <w:t>главного специалиста Красноселькупского сектора государственного экологического надзора управления государственного экологического надзора департамента  природно-ресурсного регулирования, лесных отношений и развития нефтегазового комплекса Ямало-Ненецкого автономного округа</w:t>
      </w:r>
    </w:p>
    <w:p w:rsidR="00FE0C5C" w:rsidRPr="00BE7A30" w:rsidRDefault="00FE0C5C" w:rsidP="00FE0C5C">
      <w:pPr>
        <w:widowControl w:val="0"/>
        <w:tabs>
          <w:tab w:val="left" w:pos="5760"/>
        </w:tabs>
        <w:ind w:left="6521"/>
        <w:rPr>
          <w:rFonts w:ascii="PT Astra Serif" w:hAnsi="PT Astra Serif"/>
          <w:b/>
          <w:bCs/>
          <w:sz w:val="24"/>
          <w:szCs w:val="24"/>
        </w:rPr>
      </w:pPr>
    </w:p>
    <w:p w:rsidR="00FE0C5C" w:rsidRPr="00BE7A30" w:rsidRDefault="00FE0C5C" w:rsidP="00FE0C5C">
      <w:pPr>
        <w:widowControl w:val="0"/>
        <w:jc w:val="center"/>
        <w:rPr>
          <w:rFonts w:ascii="PT Astra Serif" w:hAnsi="PT Astra Serif"/>
          <w:b/>
          <w:sz w:val="24"/>
          <w:szCs w:val="24"/>
        </w:rPr>
      </w:pPr>
      <w:r w:rsidRPr="00BE7A30">
        <w:rPr>
          <w:rFonts w:ascii="PT Astra Serif" w:hAnsi="PT Astra Serif"/>
          <w:b/>
          <w:sz w:val="24"/>
          <w:szCs w:val="24"/>
        </w:rPr>
        <w:t>I. Общие положения</w:t>
      </w:r>
    </w:p>
    <w:p w:rsidR="00FE0C5C" w:rsidRPr="00BE7A30" w:rsidRDefault="00FE0C5C" w:rsidP="00FE0C5C">
      <w:pPr>
        <w:widowControl w:val="0"/>
        <w:ind w:firstLine="709"/>
        <w:jc w:val="both"/>
        <w:rPr>
          <w:rFonts w:ascii="PT Astra Serif" w:hAnsi="PT Astra Serif"/>
          <w:sz w:val="24"/>
          <w:szCs w:val="24"/>
        </w:rPr>
      </w:pPr>
      <w:r w:rsidRPr="00BE7A30">
        <w:rPr>
          <w:rFonts w:ascii="PT Astra Serif" w:hAnsi="PT Astra Serif"/>
          <w:sz w:val="24"/>
          <w:szCs w:val="24"/>
        </w:rPr>
        <w:t>1. </w:t>
      </w:r>
      <w:proofErr w:type="gramStart"/>
      <w:r w:rsidRPr="00BE7A30">
        <w:rPr>
          <w:rFonts w:ascii="PT Astra Serif" w:hAnsi="PT Astra Serif"/>
          <w:sz w:val="24"/>
          <w:szCs w:val="24"/>
        </w:rPr>
        <w:t>Настоящий Должностной регламент государственного гражданского служащего Ямало-Ненецкого автономного округа (далее – Должностной регламент, гражданский служащий, автономный округ), замещающего должность государственной гражданской службы автономного округа (далее – гражданская служба) главного специалиста Красноселькупского сектора государственного экологического надзора управления государственного экологического надзора департамента природно-ресурсного регулирования, лесных отношений и развития нефтегазового комплекса Ямало-Ненецкого автономного округа (далее – главный специалист, департамент), регулирует порядок осуществления им профессиональной служебной деятельности</w:t>
      </w:r>
      <w:proofErr w:type="gramEnd"/>
      <w:r w:rsidRPr="00BE7A30">
        <w:rPr>
          <w:rFonts w:ascii="PT Astra Serif" w:hAnsi="PT Astra Serif"/>
          <w:sz w:val="24"/>
          <w:szCs w:val="24"/>
        </w:rPr>
        <w:t xml:space="preserve"> и является приложением к служебному контракту.</w:t>
      </w:r>
    </w:p>
    <w:p w:rsidR="00FE0C5C" w:rsidRPr="00BE7A30" w:rsidRDefault="00FE0C5C" w:rsidP="00FE0C5C">
      <w:pPr>
        <w:pStyle w:val="ConsPlusNonformat"/>
        <w:ind w:firstLine="709"/>
        <w:jc w:val="both"/>
        <w:rPr>
          <w:rFonts w:ascii="PT Astra Serif" w:hAnsi="PT Astra Serif" w:cs="Times New Roman"/>
          <w:sz w:val="24"/>
          <w:szCs w:val="24"/>
        </w:rPr>
      </w:pPr>
      <w:r w:rsidRPr="00BE7A30">
        <w:rPr>
          <w:rFonts w:ascii="PT Astra Serif" w:hAnsi="PT Astra Serif" w:cs="Times New Roman"/>
          <w:sz w:val="24"/>
          <w:szCs w:val="24"/>
        </w:rPr>
        <w:t xml:space="preserve">2. </w:t>
      </w:r>
      <w:proofErr w:type="gramStart"/>
      <w:r w:rsidRPr="00BE7A30">
        <w:rPr>
          <w:rFonts w:ascii="PT Astra Serif" w:hAnsi="PT Astra Serif" w:cs="Times New Roman"/>
          <w:sz w:val="24"/>
          <w:szCs w:val="24"/>
        </w:rPr>
        <w:t xml:space="preserve">Должность главного специалиста учреждена для обеспечения полномочий </w:t>
      </w:r>
      <w:r w:rsidRPr="00BE7A30">
        <w:rPr>
          <w:rFonts w:ascii="PT Astra Serif" w:hAnsi="PT Astra Serif" w:cs="Times New Roman"/>
          <w:bCs/>
          <w:sz w:val="24"/>
          <w:szCs w:val="24"/>
        </w:rPr>
        <w:t xml:space="preserve">департамента </w:t>
      </w:r>
      <w:r w:rsidRPr="00BE7A30">
        <w:rPr>
          <w:rFonts w:ascii="PT Astra Serif" w:hAnsi="PT Astra Serif" w:cs="Times New Roman"/>
          <w:sz w:val="24"/>
          <w:szCs w:val="24"/>
        </w:rPr>
        <w:t>в области реализации государственной функции по осуществлению регионального государственного экологического надзора в области обращения с отходами и области охраны атмосферного воздуха на объектах хозяйственной и иной деятельности независимо от форм собственности, находящихся на территории Ямало-Ненецкого автономного округа, за исключением объектов хозяйственной и иной деятельности, подлежащих федеральному государственному экологическому контролю;</w:t>
      </w:r>
      <w:proofErr w:type="gramEnd"/>
      <w:r w:rsidRPr="00BE7A30">
        <w:rPr>
          <w:rFonts w:ascii="PT Astra Serif" w:hAnsi="PT Astra Serif" w:cs="Times New Roman"/>
          <w:sz w:val="24"/>
          <w:szCs w:val="24"/>
        </w:rPr>
        <w:t xml:space="preserve"> осуществлению федерального государственного надзора в области охраны и использования объектов животного мира и среды их обитания на территории автономного округа, за исключением объектов животного мира и среды их обитания, находящихся на особо охраняемых природных территориях федерального значения, расположенных на территории автономного округа.</w:t>
      </w:r>
    </w:p>
    <w:p w:rsidR="00FE0C5C" w:rsidRPr="00BE7A30" w:rsidRDefault="00FE0C5C" w:rsidP="00FE0C5C">
      <w:pPr>
        <w:widowControl w:val="0"/>
        <w:ind w:firstLine="709"/>
        <w:jc w:val="both"/>
        <w:rPr>
          <w:rFonts w:ascii="PT Astra Serif" w:hAnsi="PT Astra Serif"/>
          <w:sz w:val="24"/>
          <w:szCs w:val="24"/>
        </w:rPr>
      </w:pPr>
      <w:r w:rsidRPr="00BE7A30">
        <w:rPr>
          <w:rFonts w:ascii="PT Astra Serif" w:hAnsi="PT Astra Serif"/>
          <w:sz w:val="24"/>
          <w:szCs w:val="24"/>
        </w:rPr>
        <w:t>3. Должность главного специалиста относится к старшей группе должностей гражданской службы категории «специалисты».</w:t>
      </w:r>
    </w:p>
    <w:p w:rsidR="00FE0C5C" w:rsidRPr="00BE7A30" w:rsidRDefault="00FE0C5C" w:rsidP="00FE0C5C">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4. Область профессиональной служебной деятельности гражданского служащего: управление в сфере природных ресурсов, природопользование и экология.</w:t>
      </w:r>
    </w:p>
    <w:p w:rsidR="00FE0C5C" w:rsidRPr="00BE7A30" w:rsidRDefault="00FE0C5C" w:rsidP="00FE0C5C">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5. Вид профессиональной служебной деятельности гражданского служащего: регулирование в области охраны окружающей среды.</w:t>
      </w:r>
    </w:p>
    <w:p w:rsidR="00FE0C5C" w:rsidRPr="00BE7A30" w:rsidRDefault="00FE0C5C" w:rsidP="00FE0C5C">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 xml:space="preserve">6. Главный специалист назначается на данную должность и освобождается от ее замещения директором департамента либо лицом, исполняющим его обязанности.                 </w:t>
      </w:r>
    </w:p>
    <w:p w:rsidR="00FE0C5C" w:rsidRPr="00BE7A30" w:rsidRDefault="00FE0C5C" w:rsidP="00FE0C5C">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7. Главный специалист непосредственно подчиняется заведующему Красноселькупским сектором  государственного экологического надзора, либо лицу, исполняющему его обязанности.</w:t>
      </w:r>
    </w:p>
    <w:p w:rsidR="00FE0C5C" w:rsidRPr="00BE7A30" w:rsidRDefault="00FE0C5C" w:rsidP="00FE0C5C">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lastRenderedPageBreak/>
        <w:t>8. В период временного отсутствия главного специалиста исполнение его должностных обязанностей возлагается на гражданского служащего, замещающего должность главного специалиста Красноселькупского сектора государственного экологического надзора, или на гражданского служащего, замещающего должность заведующего Красноселькупским сектором государственного экологического надзора, если иное не предусмотрено соответствующим правовым актом представителя нанимателя.</w:t>
      </w:r>
    </w:p>
    <w:p w:rsidR="00FE0C5C" w:rsidRPr="00BE7A30" w:rsidRDefault="00FE0C5C" w:rsidP="00FE0C5C">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 xml:space="preserve">9. Главный специалист исполняет должностные обязанности гражданского служащего, замещающего должность главного специалиста Красноселькупского сектора государственного экологического надзора, или должностные обязанности гражданского служащего, замещающего должность заведующего Красноселькупским сектором  государственного экологического надзора на период их временного отсутствия, если иное не предусмотрено соответствующим правовым актом представителя нанимателя. </w:t>
      </w:r>
    </w:p>
    <w:p w:rsidR="00FE0C5C" w:rsidRPr="00BE7A30" w:rsidRDefault="00FE0C5C" w:rsidP="00FE0C5C">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10.  Главный специалист при исполнении возложенных на него обязанностей имеет доступ к служебной информации, в том числе проектам правовых актов в части полномочий, возложенных на сектор.</w:t>
      </w:r>
    </w:p>
    <w:p w:rsidR="00FE0C5C" w:rsidRPr="00BE7A30" w:rsidRDefault="00FE0C5C" w:rsidP="00FE0C5C">
      <w:pPr>
        <w:widowControl w:val="0"/>
        <w:ind w:firstLine="709"/>
        <w:jc w:val="both"/>
        <w:rPr>
          <w:rFonts w:ascii="PT Astra Serif" w:hAnsi="PT Astra Serif"/>
          <w:sz w:val="24"/>
          <w:szCs w:val="24"/>
        </w:rPr>
      </w:pPr>
      <w:r w:rsidRPr="00BE7A30">
        <w:rPr>
          <w:rFonts w:ascii="PT Astra Serif" w:hAnsi="PT Astra Serif"/>
          <w:sz w:val="24"/>
          <w:szCs w:val="24"/>
        </w:rPr>
        <w:t>10.1.  Главный специалист не разглашает служебную информацию ограниченного доступа, ставшую ему известной в связи с осуществлением служебной деятельности.</w:t>
      </w:r>
    </w:p>
    <w:p w:rsidR="00FE0C5C" w:rsidRPr="00BE7A30" w:rsidRDefault="00FE0C5C" w:rsidP="00FE0C5C">
      <w:pPr>
        <w:widowControl w:val="0"/>
        <w:ind w:firstLine="540"/>
        <w:jc w:val="center"/>
        <w:rPr>
          <w:rFonts w:ascii="PT Astra Serif" w:hAnsi="PT Astra Serif"/>
          <w:sz w:val="24"/>
          <w:szCs w:val="24"/>
        </w:rPr>
      </w:pPr>
    </w:p>
    <w:p w:rsidR="00FE0C5C" w:rsidRPr="00BE7A30" w:rsidRDefault="00FE0C5C" w:rsidP="00FE0C5C">
      <w:pPr>
        <w:pStyle w:val="ConsPlusNormal"/>
        <w:tabs>
          <w:tab w:val="left" w:pos="1134"/>
          <w:tab w:val="left" w:pos="2085"/>
          <w:tab w:val="center" w:pos="4960"/>
        </w:tabs>
        <w:jc w:val="center"/>
        <w:rPr>
          <w:rFonts w:ascii="PT Astra Serif" w:hAnsi="PT Astra Serif" w:cs="Times New Roman"/>
          <w:b/>
          <w:sz w:val="24"/>
          <w:szCs w:val="24"/>
        </w:rPr>
      </w:pPr>
      <w:r w:rsidRPr="00BE7A30">
        <w:rPr>
          <w:rFonts w:ascii="PT Astra Serif" w:hAnsi="PT Astra Serif" w:cs="Times New Roman"/>
          <w:b/>
          <w:sz w:val="24"/>
          <w:szCs w:val="24"/>
        </w:rPr>
        <w:t>II.</w:t>
      </w:r>
      <w:r w:rsidRPr="00BE7A30">
        <w:rPr>
          <w:rFonts w:ascii="PT Astra Serif" w:hAnsi="PT Astra Serif" w:cs="Times New Roman"/>
          <w:sz w:val="24"/>
          <w:szCs w:val="24"/>
        </w:rPr>
        <w:t xml:space="preserve"> </w:t>
      </w:r>
      <w:r w:rsidRPr="00BE7A30">
        <w:rPr>
          <w:rFonts w:ascii="PT Astra Serif" w:hAnsi="PT Astra Serif" w:cs="Times New Roman"/>
          <w:b/>
          <w:sz w:val="24"/>
          <w:szCs w:val="24"/>
        </w:rPr>
        <w:t>Квалификационные требования для замещения должности гражданской службы</w:t>
      </w:r>
    </w:p>
    <w:p w:rsidR="00FE0C5C" w:rsidRPr="00BE7A30" w:rsidRDefault="00FE0C5C" w:rsidP="00FE0C5C">
      <w:pPr>
        <w:pStyle w:val="ConsPlusNormal"/>
        <w:tabs>
          <w:tab w:val="left" w:pos="709"/>
          <w:tab w:val="left" w:pos="1276"/>
        </w:tabs>
        <w:ind w:firstLine="709"/>
        <w:jc w:val="both"/>
        <w:rPr>
          <w:rFonts w:ascii="PT Astra Serif" w:hAnsi="PT Astra Serif" w:cs="Times New Roman"/>
          <w:sz w:val="24"/>
          <w:szCs w:val="24"/>
        </w:rPr>
      </w:pPr>
      <w:r w:rsidRPr="00BE7A30">
        <w:rPr>
          <w:rFonts w:ascii="PT Astra Serif" w:hAnsi="PT Astra Serif" w:cs="Times New Roman"/>
          <w:sz w:val="24"/>
          <w:szCs w:val="24"/>
        </w:rPr>
        <w:t>11. Для замещения должности главного специалиста устанавливаются квалификационные требования, включающие базовые и профессионально-функциональные квалификационные требования.</w:t>
      </w:r>
    </w:p>
    <w:p w:rsidR="00FE0C5C" w:rsidRPr="00BE7A30" w:rsidRDefault="00FE0C5C" w:rsidP="00FE0C5C">
      <w:pPr>
        <w:pStyle w:val="ConsPlusNonformat"/>
        <w:ind w:firstLine="709"/>
        <w:jc w:val="both"/>
        <w:rPr>
          <w:rFonts w:ascii="PT Astra Serif" w:hAnsi="PT Astra Serif" w:cs="Times New Roman"/>
          <w:sz w:val="24"/>
          <w:szCs w:val="24"/>
        </w:rPr>
      </w:pPr>
    </w:p>
    <w:p w:rsidR="00FE0C5C" w:rsidRPr="00BE7A30" w:rsidRDefault="00FE0C5C" w:rsidP="00FE0C5C">
      <w:pPr>
        <w:widowControl w:val="0"/>
        <w:tabs>
          <w:tab w:val="left" w:pos="1134"/>
        </w:tabs>
        <w:autoSpaceDE w:val="0"/>
        <w:autoSpaceDN w:val="0"/>
        <w:adjustRightInd w:val="0"/>
        <w:jc w:val="center"/>
        <w:rPr>
          <w:rFonts w:ascii="PT Astra Serif" w:hAnsi="PT Astra Serif"/>
          <w:sz w:val="24"/>
          <w:szCs w:val="24"/>
        </w:rPr>
      </w:pPr>
      <w:r w:rsidRPr="00BE7A30">
        <w:rPr>
          <w:rFonts w:ascii="PT Astra Serif" w:hAnsi="PT Astra Serif"/>
          <w:sz w:val="24"/>
          <w:szCs w:val="24"/>
        </w:rPr>
        <w:t> Базовые квалификационные требования</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12. Гражданский служащий, замещающий должность главного специалиста, должен иметь высшее образование не ниже уровня </w:t>
      </w:r>
      <w:proofErr w:type="spellStart"/>
      <w:r w:rsidRPr="00BE7A30">
        <w:rPr>
          <w:rFonts w:ascii="PT Astra Serif" w:hAnsi="PT Astra Serif"/>
          <w:sz w:val="24"/>
          <w:szCs w:val="24"/>
        </w:rPr>
        <w:t>бакалавриата</w:t>
      </w:r>
      <w:proofErr w:type="spellEnd"/>
      <w:r w:rsidRPr="00BE7A30">
        <w:rPr>
          <w:rFonts w:ascii="PT Astra Serif" w:hAnsi="PT Astra Serif"/>
          <w:sz w:val="24"/>
          <w:szCs w:val="24"/>
        </w:rPr>
        <w:t xml:space="preserve">.   </w:t>
      </w:r>
    </w:p>
    <w:p w:rsidR="00FE0C5C" w:rsidRPr="00BE7A30" w:rsidRDefault="00FE0C5C" w:rsidP="00FE0C5C">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13. Для должности главного специалиста требование к стажу не предъявляется.</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14. Гражданский служащий, замещающий должность главного специалиста, должен обладать следующими базовыми знаниями и умениями:</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14.1. знанием государственного языка Российской Федерации (русского языка);</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14.2. знаниями основ: </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14.2.1. Конституции Российской Федерации;</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14.2.2. Федерального закона от 27 мая 2003 года № 58-ФЗ «О системе государственной службы Российской Федерации»;</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14.2.3. Федерального закона от 27 июля 2004 года № 79-ФЗ «О государственной гражданской службе» (далее – Федеральный закон № 79-ФЗ);</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14.2.4. Федерального закона от 25 декабря 2008 года № 273-ФЗ «О противодействии коррупции» (далее – Федеральный закон № 273-ФЗ);</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14.3. знаниями и умениями в области информационно-коммуникационных технологий.</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15. Умения гражданского служащего, замещающего должность главного специалиста, включают следующие умения:</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15.1. общие умения:</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15.1.1. умение мыслить системно (стратегически);</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15.1.2. умение планировать, рационально использовать служебное время и достигать результата;</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15.1.3. коммуникативные умения;</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15.1.4. умение управлять изменениями.</w:t>
      </w:r>
    </w:p>
    <w:p w:rsidR="00FE0C5C" w:rsidRPr="00BE7A30" w:rsidRDefault="00FE0C5C" w:rsidP="00FE0C5C">
      <w:pPr>
        <w:widowControl w:val="0"/>
        <w:tabs>
          <w:tab w:val="left" w:pos="1134"/>
        </w:tabs>
        <w:autoSpaceDE w:val="0"/>
        <w:autoSpaceDN w:val="0"/>
        <w:adjustRightInd w:val="0"/>
        <w:ind w:firstLine="720"/>
        <w:jc w:val="center"/>
        <w:rPr>
          <w:rFonts w:ascii="PT Astra Serif" w:hAnsi="PT Astra Serif"/>
          <w:sz w:val="24"/>
          <w:szCs w:val="24"/>
        </w:rPr>
      </w:pPr>
    </w:p>
    <w:p w:rsidR="00FE0C5C" w:rsidRPr="00BE7A30" w:rsidRDefault="00FE0C5C" w:rsidP="00FE0C5C">
      <w:pPr>
        <w:widowControl w:val="0"/>
        <w:tabs>
          <w:tab w:val="left" w:pos="1134"/>
        </w:tabs>
        <w:autoSpaceDE w:val="0"/>
        <w:autoSpaceDN w:val="0"/>
        <w:adjustRightInd w:val="0"/>
        <w:ind w:firstLine="720"/>
        <w:jc w:val="center"/>
        <w:rPr>
          <w:rFonts w:ascii="PT Astra Serif" w:hAnsi="PT Astra Serif"/>
          <w:sz w:val="24"/>
          <w:szCs w:val="24"/>
        </w:rPr>
      </w:pPr>
      <w:r w:rsidRPr="00BE7A30">
        <w:rPr>
          <w:rFonts w:ascii="PT Astra Serif" w:hAnsi="PT Astra Serif"/>
          <w:sz w:val="24"/>
          <w:szCs w:val="24"/>
        </w:rPr>
        <w:t>Профессионально-функциональные квалификационные требования</w:t>
      </w:r>
    </w:p>
    <w:p w:rsidR="00FE0C5C" w:rsidRPr="00BE7A30" w:rsidRDefault="00FE0C5C" w:rsidP="00FE0C5C">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16. </w:t>
      </w:r>
      <w:proofErr w:type="gramStart"/>
      <w:r w:rsidRPr="00BE7A30">
        <w:rPr>
          <w:rFonts w:ascii="PT Astra Serif" w:hAnsi="PT Astra Serif"/>
          <w:sz w:val="24"/>
          <w:szCs w:val="24"/>
        </w:rPr>
        <w:t xml:space="preserve">Гражданский служащий, замещающий должность главного специалиста, должен иметь высшее образование по направлениям подготовки (специальностям) </w:t>
      </w:r>
      <w:r w:rsidRPr="00BE7A30">
        <w:rPr>
          <w:rFonts w:ascii="PT Astra Serif" w:hAnsi="PT Astra Serif"/>
          <w:sz w:val="24"/>
          <w:szCs w:val="24"/>
        </w:rPr>
        <w:lastRenderedPageBreak/>
        <w:t>профессионального образования  «Экология и повышение эффективности использования природных ресурсов», «Технология и комплексная механизация открытой разработки месторождений полезных ископаемых», «Экология и природопользование», «Биология», «Геология», «Геоэкология», «</w:t>
      </w:r>
      <w:proofErr w:type="spellStart"/>
      <w:r w:rsidRPr="00BE7A30">
        <w:rPr>
          <w:rFonts w:ascii="PT Astra Serif" w:hAnsi="PT Astra Serif"/>
          <w:sz w:val="24"/>
          <w:szCs w:val="24"/>
        </w:rPr>
        <w:t>Биоэкология</w:t>
      </w:r>
      <w:proofErr w:type="spellEnd"/>
      <w:r w:rsidRPr="00BE7A30">
        <w:rPr>
          <w:rFonts w:ascii="PT Astra Serif" w:hAnsi="PT Astra Serif"/>
          <w:sz w:val="24"/>
          <w:szCs w:val="24"/>
        </w:rPr>
        <w:t>», «Природоохранное обустройство территорий», «Природообустройство и водопользование», «Охрана окружающей среды и рациональное использование природных ресурсов», «Инженерная защита окружающей среды», «Защита окружающей среды</w:t>
      </w:r>
      <w:proofErr w:type="gramEnd"/>
      <w:r w:rsidRPr="00BE7A30">
        <w:rPr>
          <w:rFonts w:ascii="PT Astra Serif" w:hAnsi="PT Astra Serif"/>
          <w:sz w:val="24"/>
          <w:szCs w:val="24"/>
        </w:rPr>
        <w:t>», «</w:t>
      </w:r>
      <w:proofErr w:type="spellStart"/>
      <w:proofErr w:type="gramStart"/>
      <w:r w:rsidRPr="00BE7A30">
        <w:rPr>
          <w:rFonts w:ascii="PT Astra Serif" w:hAnsi="PT Astra Serif"/>
          <w:sz w:val="24"/>
          <w:szCs w:val="24"/>
        </w:rPr>
        <w:t>Техносферная</w:t>
      </w:r>
      <w:proofErr w:type="spellEnd"/>
      <w:r w:rsidRPr="00BE7A30">
        <w:rPr>
          <w:rFonts w:ascii="PT Astra Serif" w:hAnsi="PT Astra Serif"/>
          <w:sz w:val="24"/>
          <w:szCs w:val="24"/>
        </w:rPr>
        <w:t xml:space="preserve"> безопасность», «Водные биоресурсы и аквакультура», «Промышленное рыболовство», «Рыболовство» «Юриспруденция»,  «Разработка и эксплуатация нефтяных и газовых месторождений», «Нефтегазовое дело», «Комплексное использование и охрана водных ресурсов», «Государственное и муниципальное управление», или иному направлению подготовки (специальности), для которого законодательством об образовании Российской Федерации установлено соответствие данным направлениям подготовки (специальностям), указанным в предыдущих перечнях профессий, специальностей и направлений подготовки.</w:t>
      </w:r>
      <w:proofErr w:type="gramEnd"/>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 Гражданский служащий, замещающий должность главного специалиста, должен обладать следующими профессиональными знаниями в сфере законодательства Российской Федерации:</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17.1. Федеральный закон от 10 января 2002 г. № 7-ФЗ «Об охране окружающей среды»;</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17.2. Водный кодекс Российской Федерации от 03 июня 2006 г. № 74-ФЗ; </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17.3. Лесной кодекс Российской Федерации от 04 декабря 2006 г. № 200-ФЗ; </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17.4. Земельный кодекс Российской Федерации от 25 октября 2001 г. № 136-ФЗ;</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17.5. Кодекс Российской Федерации об административных правонарушениях от 30 декабря 2001 г. № 195-ФЗ в части административных правонарушений в области охраны окружающей среды (глава 8);</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17.6. Федеральный закон от 23 ноября 1995 г. № 174-ФЗ «Об экологической экспертизе»; </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17.7. Федеральный закон от 24 апреля 1995 г. № 52-ФЗ «О животном мире»; </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17.8 Закон Российской Федерации от 21 февраля 1992 г. № 2395-1 «О недрах»;</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17.9 Федеральный закон от 24 июня 1998 г. № 89-ФЗ «Об отходах производства и потребления»;</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17.10. Федеральный закон от 04 мая 1999 г. № 96-ФЗ «Об охране атмосферного воздуха»;</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17.11. </w:t>
      </w:r>
      <w:r w:rsidRPr="00BE7A30">
        <w:rPr>
          <w:rFonts w:ascii="PT Astra Serif" w:hAnsi="PT Astra Serif"/>
          <w:spacing w:val="-2"/>
          <w:sz w:val="24"/>
          <w:szCs w:val="24"/>
        </w:rPr>
        <w:t>Федеральный закон от 04.05.2011 № 99-ФЗ «О лицензировании отдельных видов деятельности»;</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17.12. Федеральный закон от 27 июля 2006 г. № 149-ФЗ «Об информации, информационных технологиях и о защите информации»;</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17.13. 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17.14. Федеральный закон от 06 октября 2003 года № 131-ФЗ «Об общих принципах организации местного самоуправления в Российской Федерации»;</w:t>
      </w:r>
    </w:p>
    <w:p w:rsidR="00FE0C5C" w:rsidRPr="00BE7A30" w:rsidRDefault="00FE0C5C" w:rsidP="00FE0C5C">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17.15. Федеральный закон от 14.03.1995 № 33-ФЗ «Об особо охраняемых природных территориях»;</w:t>
      </w:r>
    </w:p>
    <w:p w:rsidR="00FE0C5C" w:rsidRPr="00BE7A30" w:rsidRDefault="00FE0C5C" w:rsidP="00FE0C5C">
      <w:pPr>
        <w:widowControl w:val="0"/>
        <w:tabs>
          <w:tab w:val="left" w:pos="317"/>
          <w:tab w:val="left" w:pos="459"/>
          <w:tab w:val="left" w:pos="1134"/>
        </w:tabs>
        <w:ind w:firstLine="709"/>
        <w:contextualSpacing/>
        <w:jc w:val="both"/>
        <w:rPr>
          <w:rFonts w:ascii="PT Astra Serif" w:hAnsi="PT Astra Serif"/>
          <w:sz w:val="24"/>
          <w:szCs w:val="24"/>
        </w:rPr>
      </w:pPr>
      <w:r w:rsidRPr="00BE7A30">
        <w:rPr>
          <w:rFonts w:ascii="PT Astra Serif" w:hAnsi="PT Astra Serif"/>
          <w:sz w:val="24"/>
          <w:szCs w:val="24"/>
        </w:rPr>
        <w:t>17.16. Федеральный закон от 24.07.2009 № 209-ФЗ «Об охоте и о сохранении охотничьих ресурсов и о внесении изменений в отдельные законодательные акты Российской Федерации»;</w:t>
      </w:r>
    </w:p>
    <w:p w:rsidR="00FE0C5C" w:rsidRPr="00BE7A30" w:rsidRDefault="00FE0C5C" w:rsidP="00FE0C5C">
      <w:pPr>
        <w:widowControl w:val="0"/>
        <w:tabs>
          <w:tab w:val="left" w:pos="317"/>
          <w:tab w:val="left" w:pos="459"/>
          <w:tab w:val="left" w:pos="1134"/>
        </w:tabs>
        <w:autoSpaceDE w:val="0"/>
        <w:autoSpaceDN w:val="0"/>
        <w:adjustRightInd w:val="0"/>
        <w:ind w:firstLine="709"/>
        <w:contextualSpacing/>
        <w:jc w:val="both"/>
        <w:rPr>
          <w:rFonts w:ascii="PT Astra Serif" w:hAnsi="PT Astra Serif"/>
          <w:sz w:val="24"/>
          <w:szCs w:val="24"/>
        </w:rPr>
      </w:pPr>
      <w:r w:rsidRPr="00BE7A30">
        <w:rPr>
          <w:rFonts w:ascii="PT Astra Serif" w:hAnsi="PT Astra Serif"/>
          <w:sz w:val="24"/>
          <w:szCs w:val="24"/>
        </w:rPr>
        <w:t>17.17. Федеральный закон от 06.10.1999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FE0C5C" w:rsidRPr="00BE7A30" w:rsidRDefault="00FE0C5C" w:rsidP="00FE0C5C">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17.18. Устав (Основной закон) Ямало-Ненецкого автономного округа от 28.12.1998 </w:t>
      </w:r>
      <w:r w:rsidRPr="00BE7A30">
        <w:rPr>
          <w:rFonts w:ascii="PT Astra Serif" w:hAnsi="PT Astra Serif"/>
          <w:sz w:val="24"/>
          <w:szCs w:val="24"/>
        </w:rPr>
        <w:br/>
        <w:t>№ 56-ЗАО;</w:t>
      </w:r>
    </w:p>
    <w:p w:rsidR="00FE0C5C" w:rsidRPr="00BE7A30" w:rsidRDefault="00FE0C5C" w:rsidP="00FE0C5C">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lastRenderedPageBreak/>
        <w:t>17.19. Закон Ямало-Ненецкого автономного округа от 28.09.2017 № 60-ЗАО «О дополнительных гарантиях права граждан на обращение в Ямало-Ненецком автономном округе»;</w:t>
      </w:r>
    </w:p>
    <w:p w:rsidR="00FE0C5C" w:rsidRPr="00BE7A30" w:rsidRDefault="00FE0C5C" w:rsidP="00FE0C5C">
      <w:pPr>
        <w:widowControl w:val="0"/>
        <w:tabs>
          <w:tab w:val="left" w:pos="0"/>
          <w:tab w:val="left" w:pos="317"/>
          <w:tab w:val="left" w:pos="459"/>
          <w:tab w:val="left" w:pos="1134"/>
        </w:tabs>
        <w:autoSpaceDE w:val="0"/>
        <w:autoSpaceDN w:val="0"/>
        <w:adjustRightInd w:val="0"/>
        <w:ind w:firstLine="709"/>
        <w:contextualSpacing/>
        <w:jc w:val="both"/>
        <w:rPr>
          <w:rFonts w:ascii="PT Astra Serif" w:hAnsi="PT Astra Serif"/>
          <w:sz w:val="24"/>
          <w:szCs w:val="24"/>
        </w:rPr>
      </w:pPr>
      <w:r w:rsidRPr="00BE7A30">
        <w:rPr>
          <w:rFonts w:ascii="PT Astra Serif" w:hAnsi="PT Astra Serif"/>
          <w:sz w:val="24"/>
          <w:szCs w:val="24"/>
        </w:rPr>
        <w:t>17.20. Постановление Правительства Ямало-Ненецкого автономного округа от 29.04.2013 № 297-П «О департаменте природно-ресурсного регулирования, лесных отношений и развития нефтегазового комплекса Ямало-Ненецкого автономного округа»;</w:t>
      </w:r>
    </w:p>
    <w:p w:rsidR="00FE0C5C" w:rsidRPr="00BE7A30" w:rsidRDefault="00FE0C5C" w:rsidP="00FE0C5C">
      <w:pPr>
        <w:widowControl w:val="0"/>
        <w:tabs>
          <w:tab w:val="left" w:pos="0"/>
          <w:tab w:val="left" w:pos="317"/>
          <w:tab w:val="left" w:pos="459"/>
          <w:tab w:val="left" w:pos="1134"/>
        </w:tabs>
        <w:ind w:firstLine="709"/>
        <w:contextualSpacing/>
        <w:jc w:val="both"/>
        <w:rPr>
          <w:rFonts w:ascii="PT Astra Serif" w:hAnsi="PT Astra Serif"/>
          <w:sz w:val="24"/>
          <w:szCs w:val="24"/>
        </w:rPr>
      </w:pPr>
      <w:r w:rsidRPr="00BE7A30">
        <w:rPr>
          <w:rFonts w:ascii="PT Astra Serif" w:hAnsi="PT Astra Serif"/>
          <w:sz w:val="24"/>
          <w:szCs w:val="24"/>
        </w:rPr>
        <w:t>17.21. Постановление Правительства Российской Федерации от 12.05.2005 № 293 «Об утверждении Положения о государственном надзоре за геологическим изучением, рациональным использованием и охраной недр»;</w:t>
      </w:r>
    </w:p>
    <w:p w:rsidR="00FE0C5C" w:rsidRPr="00BE7A30" w:rsidRDefault="00FE0C5C" w:rsidP="00FE0C5C">
      <w:pPr>
        <w:widowControl w:val="0"/>
        <w:tabs>
          <w:tab w:val="left" w:pos="0"/>
          <w:tab w:val="left" w:pos="317"/>
          <w:tab w:val="left" w:pos="459"/>
          <w:tab w:val="left" w:pos="1134"/>
        </w:tabs>
        <w:ind w:firstLine="709"/>
        <w:contextualSpacing/>
        <w:jc w:val="both"/>
        <w:rPr>
          <w:rFonts w:ascii="PT Astra Serif" w:hAnsi="PT Astra Serif"/>
          <w:sz w:val="24"/>
          <w:szCs w:val="24"/>
        </w:rPr>
      </w:pPr>
      <w:r w:rsidRPr="00BE7A30">
        <w:rPr>
          <w:rFonts w:ascii="PT Astra Serif" w:hAnsi="PT Astra Serif"/>
          <w:sz w:val="24"/>
          <w:szCs w:val="24"/>
        </w:rPr>
        <w:t>17.22. Приказ Министерства природных ресурсов и экологии Российской Федерации от 27.06.2012 № 171 «Об утверждении административного регламента исполнения органами государственной власти субъектов российской федерации государственной функции по осуществлению федерального государственного охотничьего надзора»;</w:t>
      </w:r>
    </w:p>
    <w:p w:rsidR="00FE0C5C" w:rsidRPr="00BE7A30" w:rsidRDefault="00FE0C5C" w:rsidP="00FE0C5C">
      <w:pPr>
        <w:widowControl w:val="0"/>
        <w:tabs>
          <w:tab w:val="left" w:pos="0"/>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17.23. Приказ Министерства природных ресурсов и экологии Российской Федерации от 16.11.2010 № 512 «Об утверждении Правил охоты»;</w:t>
      </w:r>
    </w:p>
    <w:p w:rsidR="00FE0C5C" w:rsidRPr="00BE7A30" w:rsidRDefault="00FE0C5C" w:rsidP="00FE0C5C">
      <w:pPr>
        <w:widowControl w:val="0"/>
        <w:tabs>
          <w:tab w:val="left" w:pos="0"/>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17.24. Закон Ямало-Ненецкого автономного округа от 16.12.2004 № 81-ЗАО «Об административных правонарушениях»;</w:t>
      </w:r>
    </w:p>
    <w:p w:rsidR="00FE0C5C" w:rsidRPr="00BE7A30" w:rsidRDefault="00FE0C5C" w:rsidP="00FE0C5C">
      <w:pPr>
        <w:widowControl w:val="0"/>
        <w:tabs>
          <w:tab w:val="left" w:pos="0"/>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17.25. </w:t>
      </w:r>
      <w:proofErr w:type="gramStart"/>
      <w:r w:rsidRPr="00BE7A30">
        <w:rPr>
          <w:rFonts w:ascii="PT Astra Serif" w:hAnsi="PT Astra Serif"/>
          <w:sz w:val="24"/>
          <w:szCs w:val="24"/>
        </w:rPr>
        <w:t>Приказ департамента от 22.10.2015 № 771 «Об утверждении Административного регламента по исполнению государственной функции «Осуществление регионального государственного надзора в области использования и охраны водных объектов, за исключением водных объектов, подлежащих федеральному государственному надзору, а также за соблюдением особых условий водопользования и использования участков береговой полосы (в том числе участков примыкания к гидроэнергетическим объектам) в границах охранных зон гидроэнергетических объектов, расположенных на</w:t>
      </w:r>
      <w:proofErr w:type="gramEnd"/>
      <w:r w:rsidRPr="00BE7A30">
        <w:rPr>
          <w:rFonts w:ascii="PT Astra Serif" w:hAnsi="PT Astra Serif"/>
          <w:sz w:val="24"/>
          <w:szCs w:val="24"/>
        </w:rPr>
        <w:t xml:space="preserve"> водных </w:t>
      </w:r>
      <w:proofErr w:type="gramStart"/>
      <w:r w:rsidRPr="00BE7A30">
        <w:rPr>
          <w:rFonts w:ascii="PT Astra Serif" w:hAnsi="PT Astra Serif"/>
          <w:sz w:val="24"/>
          <w:szCs w:val="24"/>
        </w:rPr>
        <w:t>объектах</w:t>
      </w:r>
      <w:proofErr w:type="gramEnd"/>
      <w:r w:rsidRPr="00BE7A30">
        <w:rPr>
          <w:rFonts w:ascii="PT Astra Serif" w:hAnsi="PT Astra Serif"/>
          <w:sz w:val="24"/>
          <w:szCs w:val="24"/>
        </w:rPr>
        <w:t>, подлежащих региональному государственному надзору за их использованием и охраной»;</w:t>
      </w:r>
    </w:p>
    <w:p w:rsidR="00FE0C5C" w:rsidRPr="00BE7A30" w:rsidRDefault="00FE0C5C" w:rsidP="00FE0C5C">
      <w:pPr>
        <w:widowControl w:val="0"/>
        <w:tabs>
          <w:tab w:val="left" w:pos="0"/>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17.26. Постановление Правительства Ямало-Ненецкого автономного округа от 20 ноября 2015 № 1099-П «Об утверждении Порядка осуществления регионального государственного экологического надзора на территории Ямало-Ненецкого автономного округа»;</w:t>
      </w:r>
    </w:p>
    <w:p w:rsidR="00FE0C5C" w:rsidRPr="00BE7A30" w:rsidRDefault="00FE0C5C" w:rsidP="00FE0C5C">
      <w:pPr>
        <w:widowControl w:val="0"/>
        <w:tabs>
          <w:tab w:val="left" w:pos="0"/>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17.27. Приказ департамента от 25.12.2015 № 940 «Об утверждении Административного регламента по исполнению государственной функции «Осуществление регионального государственного экологического надзора при осуществлении хозяйственной и иной деятельности, за исключением деятельности с использованием объектов, подлежащих федеральному государственному экологическому надзору»;</w:t>
      </w:r>
    </w:p>
    <w:p w:rsidR="00FE0C5C" w:rsidRPr="00BE7A30" w:rsidRDefault="00FE0C5C" w:rsidP="00FE0C5C">
      <w:pPr>
        <w:widowControl w:val="0"/>
        <w:tabs>
          <w:tab w:val="left" w:pos="0"/>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17.28. Приказ департамента от 27.12.2011 № 1267 «Об утверждении Административного регламента по исполнению государственной функции «Организация и осуществление регионального государственного надзора за геологическим изучением, рациональным использованием и охраной недр в отношении участков недр местного значения»;</w:t>
      </w:r>
    </w:p>
    <w:p w:rsidR="00FE0C5C" w:rsidRPr="00BE7A30" w:rsidRDefault="00FE0C5C" w:rsidP="00FE0C5C">
      <w:pPr>
        <w:widowControl w:val="0"/>
        <w:tabs>
          <w:tab w:val="left" w:pos="0"/>
          <w:tab w:val="left" w:pos="317"/>
          <w:tab w:val="left" w:pos="459"/>
          <w:tab w:val="left" w:pos="1134"/>
        </w:tabs>
        <w:autoSpaceDE w:val="0"/>
        <w:autoSpaceDN w:val="0"/>
        <w:adjustRightInd w:val="0"/>
        <w:ind w:firstLine="709"/>
        <w:contextualSpacing/>
        <w:jc w:val="both"/>
        <w:rPr>
          <w:rFonts w:ascii="PT Astra Serif" w:hAnsi="PT Astra Serif"/>
          <w:sz w:val="24"/>
          <w:szCs w:val="24"/>
        </w:rPr>
      </w:pPr>
      <w:r w:rsidRPr="00BE7A30">
        <w:rPr>
          <w:rFonts w:ascii="PT Astra Serif" w:hAnsi="PT Astra Serif"/>
          <w:sz w:val="24"/>
          <w:szCs w:val="24"/>
        </w:rPr>
        <w:t>17.29. Постановление Правительства Российской Федерации от 23 июня 2016 г. № 572 «Об утверждении правил создания и ведения государственного реестра объектов, оказывающих негативное воздействие на окружающую среду»;</w:t>
      </w:r>
    </w:p>
    <w:p w:rsidR="00FE0C5C" w:rsidRPr="00BE7A30" w:rsidRDefault="00FE0C5C" w:rsidP="00FE0C5C">
      <w:pPr>
        <w:widowControl w:val="0"/>
        <w:tabs>
          <w:tab w:val="left" w:pos="0"/>
          <w:tab w:val="left" w:pos="317"/>
          <w:tab w:val="left" w:pos="459"/>
          <w:tab w:val="left" w:pos="1134"/>
        </w:tabs>
        <w:autoSpaceDE w:val="0"/>
        <w:autoSpaceDN w:val="0"/>
        <w:adjustRightInd w:val="0"/>
        <w:ind w:firstLine="709"/>
        <w:contextualSpacing/>
        <w:jc w:val="both"/>
        <w:rPr>
          <w:rFonts w:ascii="PT Astra Serif" w:hAnsi="PT Astra Serif"/>
          <w:sz w:val="24"/>
          <w:szCs w:val="24"/>
        </w:rPr>
      </w:pPr>
      <w:r w:rsidRPr="00BE7A30">
        <w:rPr>
          <w:rFonts w:ascii="PT Astra Serif" w:hAnsi="PT Astra Serif"/>
          <w:sz w:val="24"/>
          <w:szCs w:val="24"/>
        </w:rPr>
        <w:t>17.30. Постановление Правительства Российской Федерации от 28 сентября 2015 г. № 1029 «Об утверждении критериев отнесения объектов, оказывающих негативное воздействие на окружающую среду, к объектам I, II, III и IV категорий»;</w:t>
      </w:r>
    </w:p>
    <w:p w:rsidR="00FE0C5C" w:rsidRPr="00BE7A30" w:rsidRDefault="00FE0C5C" w:rsidP="00FE0C5C">
      <w:pPr>
        <w:widowControl w:val="0"/>
        <w:tabs>
          <w:tab w:val="left" w:pos="0"/>
          <w:tab w:val="left" w:pos="317"/>
          <w:tab w:val="left" w:pos="459"/>
          <w:tab w:val="left" w:pos="1134"/>
        </w:tabs>
        <w:autoSpaceDE w:val="0"/>
        <w:autoSpaceDN w:val="0"/>
        <w:adjustRightInd w:val="0"/>
        <w:ind w:firstLine="709"/>
        <w:contextualSpacing/>
        <w:jc w:val="both"/>
        <w:rPr>
          <w:rFonts w:ascii="PT Astra Serif" w:hAnsi="PT Astra Serif"/>
          <w:sz w:val="24"/>
          <w:szCs w:val="24"/>
        </w:rPr>
      </w:pPr>
      <w:r w:rsidRPr="00BE7A30">
        <w:rPr>
          <w:rFonts w:ascii="PT Astra Serif" w:hAnsi="PT Astra Serif"/>
          <w:sz w:val="24"/>
          <w:szCs w:val="24"/>
        </w:rPr>
        <w:t>17.31. Постановление Правительства Российской Федерации от 11 июня 1996 г. № 698 «Об утверждении Положения о порядке проведения Государственной экологической экспертизы»;</w:t>
      </w:r>
    </w:p>
    <w:p w:rsidR="00FE0C5C" w:rsidRPr="00BE7A30" w:rsidRDefault="00FE0C5C" w:rsidP="00FE0C5C">
      <w:pPr>
        <w:widowControl w:val="0"/>
        <w:tabs>
          <w:tab w:val="left" w:pos="993"/>
        </w:tabs>
        <w:ind w:firstLine="709"/>
        <w:contextualSpacing/>
        <w:jc w:val="both"/>
        <w:rPr>
          <w:rFonts w:ascii="PT Astra Serif" w:hAnsi="PT Astra Serif"/>
          <w:sz w:val="24"/>
          <w:szCs w:val="24"/>
        </w:rPr>
      </w:pPr>
      <w:r w:rsidRPr="00BE7A30">
        <w:rPr>
          <w:rFonts w:ascii="PT Astra Serif" w:hAnsi="PT Astra Serif"/>
          <w:sz w:val="24"/>
          <w:szCs w:val="24"/>
        </w:rPr>
        <w:t>17.32. Постановление Правительства Российской Федерации от 28 августа 2015 г. № 903 «Об утверждении критериев определения объектов, подлежащих федеральному государственному экологическому надзору»;</w:t>
      </w:r>
    </w:p>
    <w:p w:rsidR="00FE0C5C" w:rsidRPr="00BE7A30" w:rsidRDefault="00FE0C5C" w:rsidP="00FE0C5C">
      <w:pPr>
        <w:widowControl w:val="0"/>
        <w:tabs>
          <w:tab w:val="left" w:pos="993"/>
        </w:tabs>
        <w:ind w:firstLine="709"/>
        <w:contextualSpacing/>
        <w:jc w:val="both"/>
        <w:rPr>
          <w:rFonts w:ascii="PT Astra Serif" w:hAnsi="PT Astra Serif"/>
          <w:sz w:val="24"/>
          <w:szCs w:val="24"/>
        </w:rPr>
      </w:pPr>
      <w:r w:rsidRPr="00BE7A30">
        <w:rPr>
          <w:rFonts w:ascii="PT Astra Serif" w:hAnsi="PT Astra Serif"/>
          <w:sz w:val="24"/>
          <w:szCs w:val="24"/>
        </w:rPr>
        <w:lastRenderedPageBreak/>
        <w:t>17.33. Постановление Правительства Российской Федерации от 12 января 2012 г. № 1287 «О лицензировании деятельности по заготовке, хранению, переработке и реализации лома черных и цветных металлов;</w:t>
      </w:r>
    </w:p>
    <w:p w:rsidR="00FE0C5C" w:rsidRPr="00BE7A30" w:rsidRDefault="00FE0C5C" w:rsidP="00FE0C5C">
      <w:pPr>
        <w:widowControl w:val="0"/>
        <w:tabs>
          <w:tab w:val="left" w:pos="993"/>
        </w:tabs>
        <w:ind w:firstLine="709"/>
        <w:contextualSpacing/>
        <w:jc w:val="both"/>
        <w:rPr>
          <w:rFonts w:ascii="PT Astra Serif" w:hAnsi="PT Astra Serif"/>
          <w:sz w:val="24"/>
          <w:szCs w:val="24"/>
        </w:rPr>
      </w:pPr>
      <w:r w:rsidRPr="00BE7A30">
        <w:rPr>
          <w:rFonts w:ascii="PT Astra Serif" w:hAnsi="PT Astra Serif"/>
          <w:sz w:val="24"/>
          <w:szCs w:val="24"/>
        </w:rPr>
        <w:t>17.34. Постановление Правительства Российской Федерации от 11 мая 2001 г. № 369 «Об утверждении Правил обращения с ломом и отходами черных металлов и их отчуждения»;</w:t>
      </w:r>
    </w:p>
    <w:p w:rsidR="00FE0C5C" w:rsidRPr="00BE7A30" w:rsidRDefault="00FE0C5C" w:rsidP="00FE0C5C">
      <w:pPr>
        <w:widowControl w:val="0"/>
        <w:tabs>
          <w:tab w:val="left" w:pos="993"/>
        </w:tabs>
        <w:ind w:firstLine="709"/>
        <w:contextualSpacing/>
        <w:jc w:val="both"/>
        <w:rPr>
          <w:rFonts w:ascii="PT Astra Serif" w:hAnsi="PT Astra Serif"/>
          <w:sz w:val="24"/>
          <w:szCs w:val="24"/>
        </w:rPr>
      </w:pPr>
      <w:r w:rsidRPr="00BE7A30">
        <w:rPr>
          <w:rFonts w:ascii="PT Astra Serif" w:hAnsi="PT Astra Serif"/>
          <w:sz w:val="24"/>
          <w:szCs w:val="24"/>
        </w:rPr>
        <w:t xml:space="preserve">17.35. Приказ </w:t>
      </w:r>
      <w:proofErr w:type="spellStart"/>
      <w:r w:rsidRPr="00BE7A30">
        <w:rPr>
          <w:rFonts w:ascii="PT Astra Serif" w:hAnsi="PT Astra Serif"/>
          <w:sz w:val="24"/>
          <w:szCs w:val="24"/>
        </w:rPr>
        <w:t>Госкомэкологии</w:t>
      </w:r>
      <w:proofErr w:type="spellEnd"/>
      <w:r w:rsidRPr="00BE7A30">
        <w:rPr>
          <w:rFonts w:ascii="PT Astra Serif" w:hAnsi="PT Astra Serif"/>
          <w:sz w:val="24"/>
          <w:szCs w:val="24"/>
        </w:rPr>
        <w:t xml:space="preserve"> Российской Федерации от 16 мая 2000 г. № 372 «Об утверждении Положения об оценке воздействия намечаемой хозяйственной и иной деятельности на окружающую среду в Российской Федерации»;</w:t>
      </w:r>
    </w:p>
    <w:p w:rsidR="00FE0C5C" w:rsidRPr="00BE7A30" w:rsidRDefault="00FE0C5C" w:rsidP="00FE0C5C">
      <w:pPr>
        <w:widowControl w:val="0"/>
        <w:tabs>
          <w:tab w:val="left" w:pos="993"/>
        </w:tabs>
        <w:ind w:firstLine="709"/>
        <w:contextualSpacing/>
        <w:jc w:val="both"/>
        <w:rPr>
          <w:rFonts w:ascii="PT Astra Serif" w:hAnsi="PT Astra Serif"/>
          <w:sz w:val="24"/>
          <w:szCs w:val="24"/>
        </w:rPr>
      </w:pPr>
      <w:r w:rsidRPr="00BE7A30">
        <w:rPr>
          <w:rFonts w:ascii="PT Astra Serif" w:hAnsi="PT Astra Serif"/>
          <w:sz w:val="24"/>
          <w:szCs w:val="24"/>
        </w:rPr>
        <w:t>17.36. Постановление Правительства Российской Федерации от 11 мая 2001 г. № 370 «Об утверждении Правил обращения с ломом и отходами цветных металлов и их отчуждения»;</w:t>
      </w:r>
    </w:p>
    <w:p w:rsidR="00FE0C5C" w:rsidRPr="00BE7A30" w:rsidRDefault="00FE0C5C" w:rsidP="00FE0C5C">
      <w:pPr>
        <w:widowControl w:val="0"/>
        <w:tabs>
          <w:tab w:val="left" w:pos="993"/>
        </w:tabs>
        <w:ind w:firstLine="709"/>
        <w:contextualSpacing/>
        <w:jc w:val="both"/>
        <w:rPr>
          <w:rFonts w:ascii="PT Astra Serif" w:hAnsi="PT Astra Serif"/>
          <w:sz w:val="24"/>
          <w:szCs w:val="24"/>
        </w:rPr>
      </w:pPr>
      <w:r w:rsidRPr="00BE7A30">
        <w:rPr>
          <w:rFonts w:ascii="PT Astra Serif" w:hAnsi="PT Astra Serif"/>
          <w:sz w:val="24"/>
          <w:szCs w:val="24"/>
        </w:rPr>
        <w:t>17.37. Приказ Росприроднадзора от 18 июля 2014 г. № 445 «Об утверждении федерального классификационного каталога отходов»;</w:t>
      </w:r>
    </w:p>
    <w:p w:rsidR="00FE0C5C" w:rsidRPr="00BE7A30" w:rsidRDefault="00FE0C5C" w:rsidP="00FE0C5C">
      <w:pPr>
        <w:widowControl w:val="0"/>
        <w:ind w:firstLine="709"/>
        <w:contextualSpacing/>
        <w:jc w:val="both"/>
        <w:rPr>
          <w:rFonts w:ascii="PT Astra Serif" w:hAnsi="PT Astra Serif"/>
          <w:sz w:val="24"/>
          <w:szCs w:val="24"/>
        </w:rPr>
      </w:pPr>
      <w:r w:rsidRPr="00BE7A30">
        <w:rPr>
          <w:rFonts w:ascii="PT Astra Serif" w:hAnsi="PT Astra Serif"/>
          <w:sz w:val="24"/>
          <w:szCs w:val="24"/>
        </w:rPr>
        <w:t>17.38. Распоряжение Губернатора Ямало-Ненецкого автономного округа от 24 января 2012 г. № 346-Р «О подготовке доклада об экологической ситуации в Ямало-Ненецком автономном округе»;</w:t>
      </w:r>
    </w:p>
    <w:p w:rsidR="00FE0C5C" w:rsidRPr="00BE7A30" w:rsidRDefault="00FE0C5C" w:rsidP="00FE0C5C">
      <w:pPr>
        <w:widowControl w:val="0"/>
        <w:ind w:firstLine="709"/>
        <w:contextualSpacing/>
        <w:jc w:val="both"/>
        <w:rPr>
          <w:rFonts w:ascii="PT Astra Serif" w:hAnsi="PT Astra Serif"/>
          <w:sz w:val="24"/>
          <w:szCs w:val="24"/>
        </w:rPr>
      </w:pPr>
      <w:r w:rsidRPr="00BE7A30">
        <w:rPr>
          <w:rFonts w:ascii="PT Astra Serif" w:hAnsi="PT Astra Serif"/>
          <w:sz w:val="24"/>
          <w:szCs w:val="24"/>
        </w:rPr>
        <w:t xml:space="preserve">17.39. </w:t>
      </w:r>
      <w:proofErr w:type="gramStart"/>
      <w:r w:rsidRPr="00BE7A30">
        <w:rPr>
          <w:rFonts w:ascii="PT Astra Serif" w:hAnsi="PT Astra Serif"/>
          <w:sz w:val="24"/>
          <w:szCs w:val="24"/>
        </w:rPr>
        <w:t>Приказ департамента от 02 декабря 2015 г. № 857 «Об установлении Порядка разработки и утверждения нормативов образования отходов и лимитов на их размещение применительно к хозяйственной и (или) иной деятельности юридических лиц и индивидуальных предпринимателей (за исключением субъектов малого и среднего предпринимательства), в процессе которой образуются отходы на объектах, подлежащих региональному государственному экологическому надзору»;</w:t>
      </w:r>
      <w:proofErr w:type="gramEnd"/>
    </w:p>
    <w:p w:rsidR="00FE0C5C" w:rsidRPr="00BE7A30" w:rsidRDefault="00FE0C5C" w:rsidP="00FE0C5C">
      <w:pPr>
        <w:widowControl w:val="0"/>
        <w:ind w:firstLine="709"/>
        <w:contextualSpacing/>
        <w:jc w:val="both"/>
        <w:rPr>
          <w:rFonts w:ascii="PT Astra Serif" w:hAnsi="PT Astra Serif"/>
          <w:sz w:val="24"/>
          <w:szCs w:val="24"/>
        </w:rPr>
      </w:pPr>
      <w:r w:rsidRPr="00BE7A30">
        <w:rPr>
          <w:rFonts w:ascii="PT Astra Serif" w:hAnsi="PT Astra Serif"/>
          <w:sz w:val="24"/>
          <w:szCs w:val="24"/>
        </w:rPr>
        <w:t>17.40. Приказ департамент от 16 января 2015 г. № 901»Об установлении Порядка представления и контроля отчетности об образовании, утилизации, обезвреживании, о размещении отходов, предоставляемой в уведомительном порядке субъектами малого и среднего предпринимательства, в процессе хозяйственной и (или) иной деятельности которых образуются отходы на объектах, подлежащих региональному государственному экологическому надзору»;</w:t>
      </w:r>
    </w:p>
    <w:p w:rsidR="00FE0C5C" w:rsidRPr="00BE7A30" w:rsidRDefault="00FE0C5C" w:rsidP="00FE0C5C">
      <w:pPr>
        <w:widowControl w:val="0"/>
        <w:ind w:firstLine="709"/>
        <w:contextualSpacing/>
        <w:jc w:val="both"/>
        <w:rPr>
          <w:rFonts w:ascii="PT Astra Serif" w:hAnsi="PT Astra Serif"/>
          <w:sz w:val="24"/>
          <w:szCs w:val="24"/>
        </w:rPr>
      </w:pPr>
      <w:r w:rsidRPr="00BE7A30">
        <w:rPr>
          <w:rFonts w:ascii="PT Astra Serif" w:hAnsi="PT Astra Serif"/>
          <w:sz w:val="24"/>
          <w:szCs w:val="24"/>
        </w:rPr>
        <w:t xml:space="preserve">17.41. </w:t>
      </w:r>
      <w:proofErr w:type="gramStart"/>
      <w:r w:rsidRPr="00BE7A30">
        <w:rPr>
          <w:rFonts w:ascii="PT Astra Serif" w:hAnsi="PT Astra Serif"/>
          <w:sz w:val="24"/>
          <w:szCs w:val="24"/>
        </w:rPr>
        <w:t>Приказ департамента от 01 апреля 2016 г. № 340 «Об утверждении Методических указаний по разработке проектов нормативов образования отходов и лимитов на их размещение применительно к хозяйственной и (или) иной деятельности индивидуальных предпринимателей, юридических лиц (за исключением субъектов малого и среднего предпринимательства), в процессе которой образуются отходы на объектах, подлежащих региональному государственному экологическому надзору»;</w:t>
      </w:r>
      <w:proofErr w:type="gramEnd"/>
    </w:p>
    <w:p w:rsidR="00FE0C5C" w:rsidRPr="00BE7A30" w:rsidRDefault="00FE0C5C" w:rsidP="00FE0C5C">
      <w:pPr>
        <w:widowControl w:val="0"/>
        <w:ind w:firstLine="709"/>
        <w:contextualSpacing/>
        <w:jc w:val="both"/>
        <w:rPr>
          <w:rFonts w:ascii="PT Astra Serif" w:hAnsi="PT Astra Serif"/>
          <w:sz w:val="24"/>
          <w:szCs w:val="24"/>
        </w:rPr>
      </w:pPr>
      <w:r w:rsidRPr="00BE7A30">
        <w:rPr>
          <w:rFonts w:ascii="PT Astra Serif" w:hAnsi="PT Astra Serif"/>
          <w:sz w:val="24"/>
          <w:szCs w:val="24"/>
        </w:rPr>
        <w:t>17.42. иные нормативные правовые акты Российской Федерации и Ямало-Ненецкого автономного округа, указы и постановления Президента Российской Федерации, постановления и распоряжения Губернатора Ямало-Ненецкого автономного округа, иные нормативны правовые акты в сфере деятельности.</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18. Иные профессиональные знания главного специалиста должны включать:  </w:t>
      </w:r>
    </w:p>
    <w:p w:rsidR="00FE0C5C" w:rsidRPr="00BE7A30" w:rsidRDefault="00FE0C5C" w:rsidP="00FE0C5C">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18.1. цели, задачи и пути реализации государственной политики в области природопользования и охраны окружающей среды;</w:t>
      </w:r>
    </w:p>
    <w:p w:rsidR="00FE0C5C" w:rsidRPr="00BE7A30" w:rsidRDefault="00FE0C5C" w:rsidP="00FE0C5C">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18.2. разграничения полномочий между Российской Федерацией, органами государственной власти субъектов Российской федерации и органами местного самоуправления в области природопользования и охраны окружающей среды;</w:t>
      </w:r>
    </w:p>
    <w:p w:rsidR="00FE0C5C" w:rsidRPr="00BE7A30" w:rsidRDefault="00FE0C5C" w:rsidP="00FE0C5C">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18.3. основные направления совершенствования нормативно-правовой базы, обеспечивающей эффективное развитие охраны окружающей среды;</w:t>
      </w:r>
    </w:p>
    <w:p w:rsidR="00FE0C5C" w:rsidRPr="00BE7A30" w:rsidRDefault="00FE0C5C" w:rsidP="00FE0C5C">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18.4. виды, формы, порядок представления разрешительной и иной документации в области охраны атмосферного воздуха, отходов производства и потребления.</w:t>
      </w:r>
    </w:p>
    <w:p w:rsidR="00FE0C5C" w:rsidRPr="00BE7A30" w:rsidRDefault="00FE0C5C" w:rsidP="00FE0C5C">
      <w:pPr>
        <w:widowControl w:val="0"/>
        <w:tabs>
          <w:tab w:val="left" w:pos="851"/>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19. Гражданский служащий, замещающий должность главного специалиста, должен обладать следующими профессиональными умениями:  </w:t>
      </w:r>
    </w:p>
    <w:p w:rsidR="00FE0C5C" w:rsidRPr="00BE7A30" w:rsidRDefault="00FE0C5C" w:rsidP="00FE0C5C">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19.1. работа с федеральными и региональными информационными ресурсами и </w:t>
      </w:r>
      <w:r w:rsidRPr="00BE7A30">
        <w:rPr>
          <w:rFonts w:ascii="PT Astra Serif" w:hAnsi="PT Astra Serif"/>
          <w:sz w:val="24"/>
          <w:szCs w:val="24"/>
        </w:rPr>
        <w:lastRenderedPageBreak/>
        <w:t>информационными системами в сфере природопользования и охраны окружающей среды;</w:t>
      </w:r>
    </w:p>
    <w:p w:rsidR="00FE0C5C" w:rsidRPr="00BE7A30" w:rsidRDefault="00FE0C5C" w:rsidP="00FE0C5C">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19.2. практическое применение нормативно-правовых актов в области охраны окружающей среды; </w:t>
      </w:r>
    </w:p>
    <w:p w:rsidR="00FE0C5C" w:rsidRPr="00BE7A30" w:rsidRDefault="00FE0C5C" w:rsidP="00FE0C5C">
      <w:pPr>
        <w:widowControl w:val="0"/>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19.3. работа со статистическими и отчетными данными;</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20. Гражданский служащий, замещающий должность главного специалиста, должен обладать следующими функциональными знаниями:</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20.1. принципы, методы, технологии и механизмы осуществления контроля (надзора);</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20.2. виды, назначение и технологии организации проверочных процедур;</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20.3. понятие единого реестра проверок, процедура его формирования;</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20.4. институт предварительной проверки жалобы и иной информации, поступившей в контрольн</w:t>
      </w:r>
      <w:proofErr w:type="gramStart"/>
      <w:r w:rsidRPr="00BE7A30">
        <w:rPr>
          <w:rFonts w:ascii="PT Astra Serif" w:hAnsi="PT Astra Serif"/>
          <w:sz w:val="24"/>
          <w:szCs w:val="24"/>
        </w:rPr>
        <w:t>о-</w:t>
      </w:r>
      <w:proofErr w:type="gramEnd"/>
      <w:r w:rsidRPr="00BE7A30">
        <w:rPr>
          <w:rFonts w:ascii="PT Astra Serif" w:hAnsi="PT Astra Serif"/>
          <w:sz w:val="24"/>
          <w:szCs w:val="24"/>
        </w:rPr>
        <w:t xml:space="preserve"> надзорный орган;</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20.5. процедура организации проверки: порядок, этапы, инструменты проведения;</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20.6. ограничения при проведении проверочных процедур;</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20.7. меры, принимаемые по результатам проверки;</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20.8. плановые (рейдовые) осмотры;</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20.9. основания проведения и особенности внеплановых проверок.</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21. Гражданский служащий, замещающий должность главного специалиста, должен обладать следующими функциональными умениями:  </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21.1. проведение плановых и внеплановых документарных (камеральных) проверок (обследований);</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21.2. проведение плановых и внеплановых выездных проверок;</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21.3. формирование и ведение реестров, кадастров, регистров, перечней, каталогов, лицевых счетов для обеспечения контрольно-надзорных полномочий;</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21.4. осуществление контроля исполнения предписаний, решений и других распорядительных документов;</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21.5. разработка, рассмотрение и согласование нормативных правовых актов и иных документов. </w:t>
      </w:r>
    </w:p>
    <w:p w:rsidR="00FE0C5C" w:rsidRPr="00BE7A30" w:rsidRDefault="00FE0C5C" w:rsidP="00FE0C5C">
      <w:pPr>
        <w:widowControl w:val="0"/>
        <w:tabs>
          <w:tab w:val="left" w:pos="3165"/>
          <w:tab w:val="center" w:pos="4960"/>
        </w:tabs>
        <w:rPr>
          <w:rFonts w:ascii="PT Astra Serif" w:hAnsi="PT Astra Serif"/>
          <w:b/>
          <w:bCs/>
          <w:sz w:val="24"/>
          <w:szCs w:val="24"/>
        </w:rPr>
      </w:pPr>
      <w:r w:rsidRPr="00BE7A30">
        <w:rPr>
          <w:rFonts w:ascii="PT Astra Serif" w:hAnsi="PT Astra Serif"/>
          <w:b/>
          <w:bCs/>
          <w:sz w:val="24"/>
          <w:szCs w:val="24"/>
        </w:rPr>
        <w:tab/>
      </w:r>
      <w:r w:rsidRPr="00BE7A30">
        <w:rPr>
          <w:rFonts w:ascii="PT Astra Serif" w:hAnsi="PT Astra Serif"/>
          <w:b/>
          <w:bCs/>
          <w:sz w:val="24"/>
          <w:szCs w:val="24"/>
        </w:rPr>
        <w:tab/>
        <w:t>III. Должностные обязанности</w:t>
      </w:r>
    </w:p>
    <w:p w:rsidR="00FE0C5C" w:rsidRPr="00BE7A30" w:rsidRDefault="00FE0C5C" w:rsidP="00FE0C5C">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 xml:space="preserve">22. Главный специалист обязан: </w:t>
      </w:r>
    </w:p>
    <w:p w:rsidR="00FE0C5C" w:rsidRPr="00BE7A30" w:rsidRDefault="00FE0C5C" w:rsidP="00FE0C5C">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22.1. выполнять основные обязанности гражданского служащего, установленные статьей 15 Федерального закона № 79-ФЗ, Федеральным законом № 273-ФЗ;</w:t>
      </w:r>
    </w:p>
    <w:p w:rsidR="00FE0C5C" w:rsidRPr="00BE7A30" w:rsidRDefault="00FE0C5C" w:rsidP="00FE0C5C">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22.2. соблюдать ограничения, связанные с поступлением на гражданскую службу и ее прохождением, установленные Федеральным законом № 79-ФЗ и другими федеральными законами;</w:t>
      </w:r>
    </w:p>
    <w:p w:rsidR="00FE0C5C" w:rsidRPr="00BE7A30" w:rsidRDefault="00FE0C5C" w:rsidP="00FE0C5C">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 xml:space="preserve">22.3. не нарушать запреты, связанные с гражданской службой, установленные Федеральным законом № 79-ФЗ;  </w:t>
      </w:r>
    </w:p>
    <w:p w:rsidR="00FE0C5C" w:rsidRPr="00BE7A30" w:rsidRDefault="00FE0C5C" w:rsidP="00FE0C5C">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 xml:space="preserve">22.4. соблюдать требования к служебному поведению гражданского служащего, предусмотренные Федеральным законом № 79-ФЗ и иными нормативными правовыми актами Российской Федерации. </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23. Главный специалист, исходя из задач и функций территориального сектора государственного экологического надзора и управления государственного экологического надзора, определенных Положениями о них, выполняет следующие должностные обязанности:</w:t>
      </w:r>
    </w:p>
    <w:p w:rsidR="00FE0C5C" w:rsidRPr="00BE7A30" w:rsidRDefault="00FE0C5C" w:rsidP="00FE0C5C">
      <w:pPr>
        <w:widowControl w:val="0"/>
        <w:tabs>
          <w:tab w:val="left" w:pos="1276"/>
        </w:tabs>
        <w:ind w:firstLine="709"/>
        <w:jc w:val="both"/>
        <w:rPr>
          <w:rFonts w:ascii="PT Astra Serif" w:hAnsi="PT Astra Serif"/>
          <w:sz w:val="24"/>
          <w:szCs w:val="24"/>
        </w:rPr>
      </w:pPr>
      <w:r w:rsidRPr="00BE7A30">
        <w:rPr>
          <w:rFonts w:ascii="PT Astra Serif" w:hAnsi="PT Astra Serif"/>
          <w:sz w:val="24"/>
          <w:szCs w:val="24"/>
        </w:rPr>
        <w:t>23.1. участвует в разработке плана основных мероприятий территориального сектора государственного экологического надзора;</w:t>
      </w:r>
    </w:p>
    <w:p w:rsidR="00FE0C5C" w:rsidRPr="00BE7A30" w:rsidRDefault="00FE0C5C" w:rsidP="00FE0C5C">
      <w:pPr>
        <w:widowControl w:val="0"/>
        <w:tabs>
          <w:tab w:val="left" w:pos="1276"/>
        </w:tabs>
        <w:ind w:firstLine="709"/>
        <w:jc w:val="both"/>
        <w:rPr>
          <w:rFonts w:ascii="PT Astra Serif" w:hAnsi="PT Astra Serif"/>
          <w:sz w:val="24"/>
          <w:szCs w:val="24"/>
        </w:rPr>
      </w:pPr>
      <w:proofErr w:type="gramStart"/>
      <w:r w:rsidRPr="00BE7A30">
        <w:rPr>
          <w:rFonts w:ascii="PT Astra Serif" w:hAnsi="PT Astra Serif"/>
          <w:sz w:val="24"/>
          <w:szCs w:val="24"/>
        </w:rPr>
        <w:t xml:space="preserve">23.2. участвует в работе по составлению установленной отчетности сектора в области охраны окружающей среды;   </w:t>
      </w:r>
      <w:proofErr w:type="gramEnd"/>
    </w:p>
    <w:p w:rsidR="00FE0C5C" w:rsidRPr="00BE7A30" w:rsidRDefault="00FE0C5C" w:rsidP="00FE0C5C">
      <w:pPr>
        <w:widowControl w:val="0"/>
        <w:shd w:val="clear" w:color="auto" w:fill="FFFFFF"/>
        <w:tabs>
          <w:tab w:val="left" w:pos="1276"/>
          <w:tab w:val="left" w:pos="1620"/>
          <w:tab w:val="left" w:pos="1800"/>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23.3. принимает участие в подготовке проектов законодательных и нормативных актов Российской Федерации и Ямало-Ненецкого автономного округа по вопросам  государственного экологического надзора и рационального природопользования;</w:t>
      </w:r>
    </w:p>
    <w:p w:rsidR="00FE0C5C" w:rsidRPr="00BE7A30" w:rsidRDefault="00FE0C5C" w:rsidP="00FE0C5C">
      <w:pPr>
        <w:widowControl w:val="0"/>
        <w:tabs>
          <w:tab w:val="left" w:pos="1276"/>
        </w:tabs>
        <w:ind w:firstLine="709"/>
        <w:jc w:val="both"/>
        <w:rPr>
          <w:rFonts w:ascii="PT Astra Serif" w:hAnsi="PT Astra Serif"/>
          <w:sz w:val="24"/>
          <w:szCs w:val="24"/>
        </w:rPr>
      </w:pPr>
      <w:r w:rsidRPr="00BE7A30">
        <w:rPr>
          <w:rFonts w:ascii="PT Astra Serif" w:hAnsi="PT Astra Serif"/>
          <w:sz w:val="24"/>
          <w:szCs w:val="24"/>
        </w:rPr>
        <w:t xml:space="preserve">23.4. осуществляет региональный государственный экологический надзор  при осуществлении хозяйственной и иной деятельности, за исключением деятельности с </w:t>
      </w:r>
      <w:r w:rsidRPr="00BE7A30">
        <w:rPr>
          <w:rFonts w:ascii="PT Astra Serif" w:hAnsi="PT Astra Serif"/>
          <w:sz w:val="24"/>
          <w:szCs w:val="24"/>
        </w:rPr>
        <w:lastRenderedPageBreak/>
        <w:t>использованием объектов, подлежащих федеральному государственному экологическому надзору, а также   региональный государственный экологический надзор за сбросом сточных вод через централизованную систему водоотведения;</w:t>
      </w:r>
    </w:p>
    <w:p w:rsidR="00FE0C5C" w:rsidRPr="00BE7A30" w:rsidRDefault="00FE0C5C" w:rsidP="00FE0C5C">
      <w:pPr>
        <w:widowControl w:val="0"/>
        <w:tabs>
          <w:tab w:val="left" w:pos="1276"/>
        </w:tabs>
        <w:ind w:firstLine="709"/>
        <w:jc w:val="both"/>
        <w:rPr>
          <w:rFonts w:ascii="PT Astra Serif" w:hAnsi="PT Astra Serif"/>
          <w:sz w:val="24"/>
          <w:szCs w:val="24"/>
        </w:rPr>
      </w:pPr>
      <w:r w:rsidRPr="00BE7A30">
        <w:rPr>
          <w:rFonts w:ascii="PT Astra Serif" w:hAnsi="PT Astra Serif"/>
          <w:sz w:val="24"/>
          <w:szCs w:val="24"/>
        </w:rPr>
        <w:t>23.5. осуществляет государственный экологический надзор в области охраны атмосферного воздуха, в области обращения с отходами на объектах хозяйственной и иной деятельности, независимо от форм собственности, находящимися на территории автономного округа, за исключением объектов хозяйственной и иной деятельности, подлежащих федеральному государственному экологическому надзору;</w:t>
      </w:r>
    </w:p>
    <w:p w:rsidR="00FE0C5C" w:rsidRPr="00BE7A30" w:rsidRDefault="00FE0C5C" w:rsidP="00FE0C5C">
      <w:pPr>
        <w:widowControl w:val="0"/>
        <w:tabs>
          <w:tab w:val="left" w:pos="0"/>
          <w:tab w:val="left" w:pos="720"/>
          <w:tab w:val="left" w:pos="1276"/>
        </w:tabs>
        <w:ind w:firstLine="709"/>
        <w:jc w:val="both"/>
        <w:rPr>
          <w:rFonts w:ascii="PT Astra Serif" w:hAnsi="PT Astra Serif"/>
          <w:sz w:val="24"/>
          <w:szCs w:val="24"/>
        </w:rPr>
      </w:pPr>
      <w:proofErr w:type="gramStart"/>
      <w:r w:rsidRPr="00BE7A30">
        <w:rPr>
          <w:rFonts w:ascii="PT Astra Serif" w:hAnsi="PT Astra Serif"/>
          <w:sz w:val="24"/>
          <w:szCs w:val="24"/>
        </w:rPr>
        <w:t>23.6. осуществляет региональный государственный надзор в области использования и охраны водных объектов, за исключением водных объектов, подлежащих федеральному государственному надзору, а также за соблюдением особых условий водопользования и использования участков береговой полосы (в том числе участков примыкания к гидроэнергетическим объектам) в границах охранных зон гидроэнергетических объектов, расположенных на водных объектах подлежащих региональному государственному надзору за их использованием и охраной;</w:t>
      </w:r>
      <w:proofErr w:type="gramEnd"/>
    </w:p>
    <w:p w:rsidR="00FE0C5C" w:rsidRPr="00BE7A30" w:rsidRDefault="00FE0C5C" w:rsidP="00FE0C5C">
      <w:pPr>
        <w:widowControl w:val="0"/>
        <w:tabs>
          <w:tab w:val="left" w:pos="0"/>
          <w:tab w:val="left" w:pos="720"/>
          <w:tab w:val="left" w:pos="1276"/>
        </w:tabs>
        <w:ind w:firstLine="709"/>
        <w:jc w:val="both"/>
        <w:rPr>
          <w:rFonts w:ascii="PT Astra Serif" w:hAnsi="PT Astra Serif"/>
          <w:sz w:val="24"/>
          <w:szCs w:val="24"/>
        </w:rPr>
      </w:pPr>
      <w:r w:rsidRPr="00BE7A30">
        <w:rPr>
          <w:rFonts w:ascii="PT Astra Serif" w:hAnsi="PT Astra Serif"/>
          <w:sz w:val="24"/>
          <w:szCs w:val="24"/>
        </w:rPr>
        <w:t>23.7. участвует в осуществлении  регионального государственного надзора в области охраны и использования объектов животного мира и среды их обитания на территории автономного округа, за исключением объектов животного мира и среды их обитания, находящихся на особо охраняемых природных территориях федерального значения, расположенных на территории автономного округа;</w:t>
      </w:r>
    </w:p>
    <w:p w:rsidR="00FE0C5C" w:rsidRPr="00BE7A30" w:rsidRDefault="00FE0C5C" w:rsidP="00FE0C5C">
      <w:pPr>
        <w:widowControl w:val="0"/>
        <w:tabs>
          <w:tab w:val="left" w:pos="0"/>
          <w:tab w:val="left" w:pos="720"/>
          <w:tab w:val="left" w:pos="1276"/>
        </w:tabs>
        <w:ind w:firstLine="709"/>
        <w:jc w:val="both"/>
        <w:rPr>
          <w:rFonts w:ascii="PT Astra Serif" w:hAnsi="PT Astra Serif"/>
          <w:sz w:val="24"/>
          <w:szCs w:val="24"/>
        </w:rPr>
      </w:pPr>
      <w:r w:rsidRPr="00BE7A30">
        <w:rPr>
          <w:rFonts w:ascii="PT Astra Serif" w:hAnsi="PT Astra Serif"/>
          <w:sz w:val="24"/>
          <w:szCs w:val="24"/>
        </w:rPr>
        <w:t>23.8. участвует в осуществлении федерального государственного охотничьего надзора на территории автономного округа, за исключением особо охраняемых природных территорий федерального значения;</w:t>
      </w:r>
    </w:p>
    <w:p w:rsidR="00FE0C5C" w:rsidRPr="00BE7A30" w:rsidRDefault="00FE0C5C" w:rsidP="00FE0C5C">
      <w:pPr>
        <w:widowControl w:val="0"/>
        <w:tabs>
          <w:tab w:val="left" w:pos="0"/>
          <w:tab w:val="left" w:pos="720"/>
          <w:tab w:val="left" w:pos="1276"/>
        </w:tabs>
        <w:ind w:firstLine="709"/>
        <w:jc w:val="both"/>
        <w:rPr>
          <w:rFonts w:ascii="PT Astra Serif" w:hAnsi="PT Astra Serif"/>
          <w:sz w:val="24"/>
          <w:szCs w:val="24"/>
        </w:rPr>
      </w:pPr>
      <w:r w:rsidRPr="00BE7A30">
        <w:rPr>
          <w:rFonts w:ascii="PT Astra Serif" w:hAnsi="PT Astra Serif"/>
          <w:sz w:val="24"/>
          <w:szCs w:val="24"/>
        </w:rPr>
        <w:t>23.9. участвует в осуществлении регионального государственного надзора в области охраны и использования особо охраняемых природных территорий;</w:t>
      </w:r>
    </w:p>
    <w:p w:rsidR="00FE0C5C" w:rsidRPr="00BE7A30" w:rsidRDefault="00FE0C5C" w:rsidP="00FE0C5C">
      <w:pPr>
        <w:widowControl w:val="0"/>
        <w:tabs>
          <w:tab w:val="left" w:pos="0"/>
          <w:tab w:val="left" w:pos="720"/>
          <w:tab w:val="left" w:pos="1276"/>
        </w:tabs>
        <w:ind w:firstLine="709"/>
        <w:jc w:val="both"/>
        <w:rPr>
          <w:rFonts w:ascii="PT Astra Serif" w:hAnsi="PT Astra Serif"/>
          <w:sz w:val="24"/>
          <w:szCs w:val="24"/>
        </w:rPr>
      </w:pPr>
      <w:r w:rsidRPr="00BE7A30">
        <w:rPr>
          <w:rFonts w:ascii="PT Astra Serif" w:hAnsi="PT Astra Serif"/>
          <w:sz w:val="24"/>
          <w:szCs w:val="24"/>
        </w:rPr>
        <w:t xml:space="preserve">23.10. в рамках регионального государственного экологического надзора осуществляет </w:t>
      </w:r>
      <w:proofErr w:type="gramStart"/>
      <w:r w:rsidRPr="00BE7A30">
        <w:rPr>
          <w:rFonts w:ascii="PT Astra Serif" w:hAnsi="PT Astra Serif"/>
          <w:sz w:val="24"/>
          <w:szCs w:val="24"/>
        </w:rPr>
        <w:t>контроль за</w:t>
      </w:r>
      <w:proofErr w:type="gramEnd"/>
      <w:r w:rsidRPr="00BE7A30">
        <w:rPr>
          <w:rFonts w:ascii="PT Astra Serif" w:hAnsi="PT Astra Serif"/>
          <w:sz w:val="24"/>
          <w:szCs w:val="24"/>
        </w:rPr>
        <w:t xml:space="preserve"> соблюдением законодательства об экологической экспертизе при осуществлении хозяйственной и иной деятельности на объектах, подлежащих государственному экологическому надзору;</w:t>
      </w:r>
    </w:p>
    <w:p w:rsidR="00FE0C5C" w:rsidRPr="00BE7A30" w:rsidRDefault="00FE0C5C" w:rsidP="00FE0C5C">
      <w:pPr>
        <w:widowControl w:val="0"/>
        <w:tabs>
          <w:tab w:val="left" w:pos="0"/>
          <w:tab w:val="left" w:pos="720"/>
          <w:tab w:val="left" w:pos="1276"/>
        </w:tabs>
        <w:ind w:firstLine="709"/>
        <w:jc w:val="both"/>
        <w:rPr>
          <w:rFonts w:ascii="PT Astra Serif" w:hAnsi="PT Astra Serif"/>
          <w:sz w:val="24"/>
          <w:szCs w:val="24"/>
        </w:rPr>
      </w:pPr>
      <w:r w:rsidRPr="00BE7A30">
        <w:rPr>
          <w:rFonts w:ascii="PT Astra Serif" w:hAnsi="PT Astra Serif"/>
          <w:sz w:val="24"/>
          <w:szCs w:val="24"/>
        </w:rPr>
        <w:t>23.11. осуществляет надзор за соблюдением лицензиатами установленных требований и условий при осуществлении деятельности по заготовке, переработке и реализации лома цветных и черных металлов;</w:t>
      </w:r>
    </w:p>
    <w:p w:rsidR="00FE0C5C" w:rsidRPr="00BE7A30" w:rsidRDefault="00FE0C5C" w:rsidP="00FE0C5C">
      <w:pPr>
        <w:widowControl w:val="0"/>
        <w:tabs>
          <w:tab w:val="left" w:pos="0"/>
          <w:tab w:val="left" w:pos="720"/>
          <w:tab w:val="left" w:pos="1276"/>
        </w:tabs>
        <w:ind w:firstLine="709"/>
        <w:jc w:val="both"/>
        <w:rPr>
          <w:rFonts w:ascii="PT Astra Serif" w:hAnsi="PT Astra Serif"/>
          <w:sz w:val="24"/>
          <w:szCs w:val="24"/>
        </w:rPr>
      </w:pPr>
      <w:r w:rsidRPr="00BE7A30">
        <w:rPr>
          <w:rFonts w:ascii="PT Astra Serif" w:hAnsi="PT Astra Serif"/>
          <w:sz w:val="24"/>
          <w:szCs w:val="24"/>
        </w:rPr>
        <w:t>23.12. принимает участие в работе по ведению учета объектов, оказывающих негативное воздействие на окружающую среду и подлежащих региональному государственному экологическому надзору;</w:t>
      </w:r>
    </w:p>
    <w:p w:rsidR="00FE0C5C" w:rsidRPr="00BE7A30" w:rsidRDefault="00FE0C5C" w:rsidP="00FE0C5C">
      <w:pPr>
        <w:widowControl w:val="0"/>
        <w:tabs>
          <w:tab w:val="left" w:pos="1276"/>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23.13. осуществляет, в пределах компетенции, взаимодействие с органами федеральной государственной власти и их территориальными подразделениями, с администрациями  соответствующих муниципальных образований по вопросам организации и проведения государственного экологического надзора;</w:t>
      </w:r>
    </w:p>
    <w:p w:rsidR="00FE0C5C" w:rsidRPr="00BE7A30" w:rsidRDefault="00FE0C5C" w:rsidP="00FE0C5C">
      <w:pPr>
        <w:widowControl w:val="0"/>
        <w:tabs>
          <w:tab w:val="left" w:pos="1276"/>
        </w:tabs>
        <w:ind w:firstLine="709"/>
        <w:jc w:val="both"/>
        <w:rPr>
          <w:rFonts w:ascii="PT Astra Serif" w:hAnsi="PT Astra Serif"/>
          <w:sz w:val="24"/>
          <w:szCs w:val="24"/>
        </w:rPr>
      </w:pPr>
      <w:r w:rsidRPr="00BE7A30">
        <w:rPr>
          <w:rFonts w:ascii="PT Astra Serif" w:hAnsi="PT Astra Serif"/>
          <w:sz w:val="24"/>
          <w:szCs w:val="24"/>
        </w:rPr>
        <w:t>23.14. рассматривает в установленном порядке обращения граждан;</w:t>
      </w:r>
    </w:p>
    <w:p w:rsidR="00FE0C5C" w:rsidRPr="00BE7A30" w:rsidRDefault="00FE0C5C" w:rsidP="00FE0C5C">
      <w:pPr>
        <w:widowControl w:val="0"/>
        <w:tabs>
          <w:tab w:val="left" w:pos="1276"/>
        </w:tabs>
        <w:ind w:firstLine="709"/>
        <w:jc w:val="both"/>
        <w:rPr>
          <w:rFonts w:ascii="PT Astra Serif" w:hAnsi="PT Astra Serif"/>
          <w:sz w:val="24"/>
          <w:szCs w:val="24"/>
        </w:rPr>
      </w:pPr>
      <w:r w:rsidRPr="00BE7A30">
        <w:rPr>
          <w:rFonts w:ascii="PT Astra Serif" w:hAnsi="PT Astra Serif"/>
          <w:sz w:val="24"/>
          <w:szCs w:val="24"/>
        </w:rPr>
        <w:t xml:space="preserve">23.15. исполняет указания и </w:t>
      </w:r>
      <w:proofErr w:type="gramStart"/>
      <w:r w:rsidRPr="00BE7A30">
        <w:rPr>
          <w:rFonts w:ascii="PT Astra Serif" w:hAnsi="PT Astra Serif"/>
          <w:sz w:val="24"/>
          <w:szCs w:val="24"/>
        </w:rPr>
        <w:t>поручения</w:t>
      </w:r>
      <w:proofErr w:type="gramEnd"/>
      <w:r w:rsidRPr="00BE7A30">
        <w:rPr>
          <w:rFonts w:ascii="PT Astra Serif" w:hAnsi="PT Astra Serif"/>
          <w:sz w:val="24"/>
          <w:szCs w:val="24"/>
        </w:rPr>
        <w:t xml:space="preserve"> вышестоящих в порядке подчиненности руководителей в соответствии с функциями и задачами, возложенными на отдел;</w:t>
      </w:r>
    </w:p>
    <w:p w:rsidR="00FE0C5C" w:rsidRPr="00BE7A30" w:rsidRDefault="00FE0C5C" w:rsidP="00FE0C5C">
      <w:pPr>
        <w:pStyle w:val="ConsPlusNormal"/>
        <w:tabs>
          <w:tab w:val="left" w:pos="1276"/>
        </w:tabs>
        <w:ind w:firstLine="709"/>
        <w:jc w:val="both"/>
        <w:rPr>
          <w:rFonts w:ascii="PT Astra Serif" w:hAnsi="PT Astra Serif" w:cs="Times New Roman"/>
          <w:sz w:val="24"/>
          <w:szCs w:val="24"/>
        </w:rPr>
      </w:pPr>
      <w:r w:rsidRPr="00BE7A30">
        <w:rPr>
          <w:rFonts w:ascii="PT Astra Serif" w:hAnsi="PT Astra Serif" w:cs="Times New Roman"/>
          <w:sz w:val="24"/>
          <w:szCs w:val="24"/>
        </w:rPr>
        <w:t>23.16. соблюдает нормы служебной этики, установленный служебный распорядок, должностной регламент, порядок обращения со служебной информацией, не совершать действий, приводящих к подрыву авторитета гражданской службы;</w:t>
      </w:r>
    </w:p>
    <w:p w:rsidR="00FE0C5C" w:rsidRPr="00BE7A30" w:rsidRDefault="00FE0C5C" w:rsidP="00FE0C5C">
      <w:pPr>
        <w:pStyle w:val="ConsPlusNormal"/>
        <w:tabs>
          <w:tab w:val="left" w:pos="1276"/>
        </w:tabs>
        <w:ind w:firstLine="709"/>
        <w:jc w:val="both"/>
        <w:rPr>
          <w:rFonts w:ascii="PT Astra Serif" w:hAnsi="PT Astra Serif" w:cs="Times New Roman"/>
          <w:sz w:val="24"/>
          <w:szCs w:val="24"/>
        </w:rPr>
      </w:pPr>
      <w:r w:rsidRPr="00BE7A30">
        <w:rPr>
          <w:rFonts w:ascii="PT Astra Serif" w:hAnsi="PT Astra Serif" w:cs="Times New Roman"/>
          <w:sz w:val="24"/>
          <w:szCs w:val="24"/>
        </w:rPr>
        <w:t>23.17. осуществляет внесение информации в единый реестр проверок;</w:t>
      </w:r>
    </w:p>
    <w:p w:rsidR="00FE0C5C" w:rsidRPr="00BE7A30" w:rsidRDefault="00FE0C5C" w:rsidP="00FE0C5C">
      <w:pPr>
        <w:pStyle w:val="ConsPlusNormal"/>
        <w:tabs>
          <w:tab w:val="left" w:pos="1276"/>
        </w:tabs>
        <w:ind w:firstLine="709"/>
        <w:jc w:val="both"/>
        <w:rPr>
          <w:rFonts w:ascii="PT Astra Serif" w:hAnsi="PT Astra Serif" w:cs="Times New Roman"/>
          <w:sz w:val="24"/>
          <w:szCs w:val="24"/>
        </w:rPr>
      </w:pPr>
      <w:r w:rsidRPr="00BE7A30">
        <w:rPr>
          <w:rFonts w:ascii="PT Astra Serif" w:hAnsi="PT Astra Serif" w:cs="Times New Roman"/>
          <w:sz w:val="24"/>
          <w:szCs w:val="24"/>
        </w:rPr>
        <w:t>23.18. проводит мероприятия, направленные на профилактику нарушений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автономного округа, в пределах установленной компетенции управления;</w:t>
      </w:r>
    </w:p>
    <w:p w:rsidR="00FE0C5C" w:rsidRPr="00BE7A30" w:rsidRDefault="00FE0C5C" w:rsidP="00FE0C5C">
      <w:pPr>
        <w:widowControl w:val="0"/>
        <w:shd w:val="clear" w:color="auto" w:fill="FFFFFF"/>
        <w:tabs>
          <w:tab w:val="left" w:pos="1276"/>
        </w:tabs>
        <w:ind w:firstLine="709"/>
        <w:jc w:val="both"/>
        <w:rPr>
          <w:rFonts w:ascii="PT Astra Serif" w:hAnsi="PT Astra Serif"/>
          <w:sz w:val="24"/>
          <w:szCs w:val="24"/>
        </w:rPr>
      </w:pPr>
      <w:r w:rsidRPr="00BE7A30">
        <w:rPr>
          <w:rFonts w:ascii="PT Astra Serif" w:hAnsi="PT Astra Serif"/>
          <w:sz w:val="24"/>
          <w:szCs w:val="24"/>
        </w:rPr>
        <w:t>24. Главный специалист обязан:</w:t>
      </w:r>
    </w:p>
    <w:p w:rsidR="00FE0C5C" w:rsidRPr="00BE7A30" w:rsidRDefault="00FE0C5C" w:rsidP="00FE0C5C">
      <w:pPr>
        <w:widowControl w:val="0"/>
        <w:tabs>
          <w:tab w:val="left" w:pos="1260"/>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 xml:space="preserve">24.1. представлять сведения о своих доходах, расходах, об имуществе и </w:t>
      </w:r>
      <w:r w:rsidRPr="00BE7A30">
        <w:rPr>
          <w:rFonts w:ascii="PT Astra Serif" w:hAnsi="PT Astra Serif"/>
          <w:sz w:val="24"/>
          <w:szCs w:val="24"/>
        </w:rPr>
        <w:lastRenderedPageBreak/>
        <w:t>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в порядке и сроки, предусмотренные федеральным законодательством и законодательством автономного округа;</w:t>
      </w:r>
    </w:p>
    <w:p w:rsidR="00FE0C5C" w:rsidRPr="00BE7A30" w:rsidRDefault="00FE0C5C" w:rsidP="00FE0C5C">
      <w:pPr>
        <w:widowControl w:val="0"/>
        <w:tabs>
          <w:tab w:val="left" w:pos="1260"/>
        </w:tabs>
        <w:autoSpaceDE w:val="0"/>
        <w:autoSpaceDN w:val="0"/>
        <w:adjustRightInd w:val="0"/>
        <w:ind w:firstLine="709"/>
        <w:jc w:val="both"/>
        <w:rPr>
          <w:rFonts w:ascii="PT Astra Serif" w:hAnsi="PT Astra Serif"/>
          <w:iCs/>
          <w:sz w:val="24"/>
          <w:szCs w:val="24"/>
        </w:rPr>
      </w:pPr>
      <w:r w:rsidRPr="00BE7A30">
        <w:rPr>
          <w:rFonts w:ascii="PT Astra Serif" w:hAnsi="PT Astra Serif"/>
          <w:sz w:val="24"/>
          <w:szCs w:val="24"/>
        </w:rPr>
        <w:t>24.2. до истечения двух лет после увольнения с гражданской службы</w:t>
      </w:r>
      <w:r w:rsidRPr="00BE7A30">
        <w:rPr>
          <w:rFonts w:ascii="PT Astra Serif" w:hAnsi="PT Astra Serif"/>
          <w:iCs/>
          <w:sz w:val="24"/>
          <w:szCs w:val="24"/>
        </w:rPr>
        <w:t xml:space="preserve"> обязан:</w:t>
      </w:r>
    </w:p>
    <w:p w:rsidR="00FE0C5C" w:rsidRPr="00BE7A30" w:rsidRDefault="00FE0C5C" w:rsidP="00FE0C5C">
      <w:pPr>
        <w:widowControl w:val="0"/>
        <w:tabs>
          <w:tab w:val="left" w:pos="1260"/>
        </w:tabs>
        <w:ind w:firstLine="709"/>
        <w:jc w:val="both"/>
        <w:outlineLvl w:val="0"/>
        <w:rPr>
          <w:rFonts w:ascii="PT Astra Serif" w:hAnsi="PT Astra Serif"/>
          <w:sz w:val="24"/>
          <w:szCs w:val="24"/>
        </w:rPr>
      </w:pPr>
      <w:proofErr w:type="gramStart"/>
      <w:r w:rsidRPr="00BE7A30">
        <w:rPr>
          <w:rFonts w:ascii="PT Astra Serif" w:hAnsi="PT Astra Serif"/>
          <w:iCs/>
          <w:sz w:val="24"/>
          <w:szCs w:val="24"/>
        </w:rPr>
        <w:t>24.2.1.  обращаться для вы</w:t>
      </w:r>
      <w:r w:rsidRPr="00BE7A30">
        <w:rPr>
          <w:rFonts w:ascii="PT Astra Serif" w:hAnsi="PT Astra Serif"/>
          <w:sz w:val="24"/>
          <w:szCs w:val="24"/>
        </w:rPr>
        <w:t>дачи согласия на замещение должности на условиях трудового договора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(административного) управления данной организацией входили в его должностные (служебные) обязанности, в комиссию государственного органа по соблюдению требований</w:t>
      </w:r>
      <w:proofErr w:type="gramEnd"/>
      <w:r w:rsidRPr="00BE7A30">
        <w:rPr>
          <w:rFonts w:ascii="PT Astra Serif" w:hAnsi="PT Astra Serif"/>
          <w:sz w:val="24"/>
          <w:szCs w:val="24"/>
        </w:rPr>
        <w:t xml:space="preserve"> к служебному поведению гражданских служащих и урегулированию конфликта интересов;</w:t>
      </w:r>
    </w:p>
    <w:p w:rsidR="00FE0C5C" w:rsidRPr="00BE7A30" w:rsidRDefault="00FE0C5C" w:rsidP="00FE0C5C">
      <w:pPr>
        <w:widowControl w:val="0"/>
        <w:tabs>
          <w:tab w:val="left" w:pos="1260"/>
        </w:tabs>
        <w:ind w:firstLine="709"/>
        <w:jc w:val="both"/>
        <w:outlineLvl w:val="0"/>
        <w:rPr>
          <w:rFonts w:ascii="PT Astra Serif" w:hAnsi="PT Astra Serif"/>
          <w:i/>
          <w:sz w:val="24"/>
          <w:szCs w:val="24"/>
        </w:rPr>
      </w:pPr>
      <w:r w:rsidRPr="00BE7A30">
        <w:rPr>
          <w:rFonts w:ascii="PT Astra Serif" w:hAnsi="PT Astra Serif"/>
          <w:sz w:val="24"/>
          <w:szCs w:val="24"/>
        </w:rPr>
        <w:t>24.2.2.  при заключении трудовых договоров сообщать представителю нанимателя (работодателю) сведения о последнем месте своей службы.</w:t>
      </w:r>
    </w:p>
    <w:p w:rsidR="00FE0C5C" w:rsidRPr="00BE7A30" w:rsidRDefault="00FE0C5C" w:rsidP="00FE0C5C">
      <w:pPr>
        <w:widowControl w:val="0"/>
        <w:tabs>
          <w:tab w:val="left" w:pos="709"/>
        </w:tabs>
        <w:ind w:firstLine="709"/>
        <w:jc w:val="both"/>
        <w:outlineLvl w:val="0"/>
        <w:rPr>
          <w:rFonts w:ascii="PT Astra Serif" w:hAnsi="PT Astra Serif"/>
          <w:iCs/>
          <w:sz w:val="24"/>
          <w:szCs w:val="24"/>
        </w:rPr>
      </w:pPr>
      <w:r w:rsidRPr="00BE7A30">
        <w:rPr>
          <w:rFonts w:ascii="PT Astra Serif" w:hAnsi="PT Astra Serif"/>
          <w:sz w:val="24"/>
          <w:szCs w:val="24"/>
        </w:rPr>
        <w:t>24.3. представлять сведения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его идентифицировать.</w:t>
      </w:r>
    </w:p>
    <w:p w:rsidR="00FE0C5C" w:rsidRPr="00BE7A30" w:rsidRDefault="00FE0C5C" w:rsidP="00FE0C5C">
      <w:pPr>
        <w:widowControl w:val="0"/>
        <w:tabs>
          <w:tab w:val="left" w:pos="4020"/>
        </w:tabs>
        <w:jc w:val="both"/>
        <w:rPr>
          <w:rFonts w:ascii="PT Astra Serif" w:hAnsi="PT Astra Serif"/>
          <w:sz w:val="24"/>
          <w:szCs w:val="24"/>
        </w:rPr>
      </w:pPr>
      <w:r w:rsidRPr="00BE7A30">
        <w:rPr>
          <w:rFonts w:ascii="PT Astra Serif" w:hAnsi="PT Astra Serif"/>
          <w:sz w:val="24"/>
          <w:szCs w:val="24"/>
        </w:rPr>
        <w:tab/>
      </w:r>
    </w:p>
    <w:p w:rsidR="00FE0C5C" w:rsidRPr="00BE7A30" w:rsidRDefault="00FE0C5C" w:rsidP="00FE0C5C">
      <w:pPr>
        <w:widowControl w:val="0"/>
        <w:shd w:val="clear" w:color="auto" w:fill="FFFFFF"/>
        <w:autoSpaceDE w:val="0"/>
        <w:autoSpaceDN w:val="0"/>
        <w:adjustRightInd w:val="0"/>
        <w:ind w:left="5" w:right="115" w:hanging="5"/>
        <w:jc w:val="center"/>
        <w:outlineLvl w:val="1"/>
        <w:rPr>
          <w:rFonts w:ascii="PT Astra Serif" w:hAnsi="PT Astra Serif"/>
          <w:b/>
          <w:bCs/>
          <w:sz w:val="24"/>
          <w:szCs w:val="24"/>
        </w:rPr>
      </w:pPr>
      <w:r w:rsidRPr="00BE7A30">
        <w:rPr>
          <w:rFonts w:ascii="PT Astra Serif" w:hAnsi="PT Astra Serif"/>
          <w:b/>
          <w:bCs/>
          <w:sz w:val="24"/>
          <w:szCs w:val="24"/>
        </w:rPr>
        <w:t>IV. Права</w:t>
      </w:r>
    </w:p>
    <w:p w:rsidR="00FE0C5C" w:rsidRPr="00BE7A30" w:rsidRDefault="00FE0C5C" w:rsidP="00FE0C5C">
      <w:pPr>
        <w:widowControl w:val="0"/>
        <w:tabs>
          <w:tab w:val="left" w:pos="1134"/>
        </w:tabs>
        <w:autoSpaceDE w:val="0"/>
        <w:autoSpaceDN w:val="0"/>
        <w:adjustRightInd w:val="0"/>
        <w:ind w:firstLine="709"/>
        <w:jc w:val="both"/>
        <w:rPr>
          <w:rFonts w:ascii="PT Astra Serif" w:hAnsi="PT Astra Serif"/>
          <w:sz w:val="24"/>
          <w:szCs w:val="24"/>
        </w:rPr>
      </w:pPr>
      <w:r w:rsidRPr="00BE7A30">
        <w:rPr>
          <w:rFonts w:ascii="PT Astra Serif" w:hAnsi="PT Astra Serif"/>
          <w:sz w:val="24"/>
          <w:szCs w:val="24"/>
        </w:rPr>
        <w:t>25. Главный специалист имеет основные права, предусмотренные статьей 14 Федерального закона № 79-ФЗ, а также в пределах своей компетенции имеет право:</w:t>
      </w:r>
    </w:p>
    <w:p w:rsidR="00FE0C5C" w:rsidRPr="00BE7A30" w:rsidRDefault="00FE0C5C" w:rsidP="00FE0C5C">
      <w:pPr>
        <w:widowControl w:val="0"/>
        <w:shd w:val="clear" w:color="auto" w:fill="FFFFFF"/>
        <w:ind w:firstLine="703"/>
        <w:jc w:val="both"/>
        <w:rPr>
          <w:rFonts w:ascii="PT Astra Serif" w:hAnsi="PT Astra Serif"/>
          <w:sz w:val="24"/>
          <w:szCs w:val="24"/>
        </w:rPr>
      </w:pPr>
      <w:r w:rsidRPr="00BE7A30">
        <w:rPr>
          <w:rFonts w:ascii="PT Astra Serif" w:hAnsi="PT Astra Serif"/>
          <w:sz w:val="24"/>
          <w:szCs w:val="24"/>
        </w:rPr>
        <w:t>25.1. докладывать заведующему Красноселькупского сектора государственного экологического надзора обо всех выявленных недостатках в работе;</w:t>
      </w:r>
    </w:p>
    <w:p w:rsidR="00FE0C5C" w:rsidRPr="00BE7A30" w:rsidRDefault="00FE0C5C" w:rsidP="00FE0C5C">
      <w:pPr>
        <w:widowControl w:val="0"/>
        <w:shd w:val="clear" w:color="auto" w:fill="FFFFFF"/>
        <w:ind w:firstLine="703"/>
        <w:jc w:val="both"/>
        <w:rPr>
          <w:rFonts w:ascii="PT Astra Serif" w:hAnsi="PT Astra Serif"/>
          <w:sz w:val="24"/>
          <w:szCs w:val="24"/>
        </w:rPr>
      </w:pPr>
      <w:r w:rsidRPr="00BE7A30">
        <w:rPr>
          <w:rFonts w:ascii="PT Astra Serif" w:hAnsi="PT Astra Serif"/>
          <w:sz w:val="24"/>
          <w:szCs w:val="24"/>
        </w:rPr>
        <w:t>25.2. вносить предложения вышестоящему руководителю по совершенствованию работы, связанной с выполнением изложенных в настоящем должностном регламенте должностных обязанностей;</w:t>
      </w:r>
    </w:p>
    <w:p w:rsidR="00FE0C5C" w:rsidRPr="00BE7A30" w:rsidRDefault="00FE0C5C" w:rsidP="00FE0C5C">
      <w:pPr>
        <w:widowControl w:val="0"/>
        <w:shd w:val="clear" w:color="auto" w:fill="FFFFFF"/>
        <w:ind w:firstLine="703"/>
        <w:jc w:val="both"/>
        <w:rPr>
          <w:rFonts w:ascii="PT Astra Serif" w:hAnsi="PT Astra Serif"/>
          <w:sz w:val="24"/>
          <w:szCs w:val="24"/>
        </w:rPr>
      </w:pPr>
      <w:r w:rsidRPr="00BE7A30">
        <w:rPr>
          <w:rFonts w:ascii="PT Astra Serif" w:hAnsi="PT Astra Serif"/>
          <w:sz w:val="24"/>
          <w:szCs w:val="24"/>
        </w:rPr>
        <w:t>25.3. участвовать в пределах установленных должностных обязанностей в проведении плановых и целевых проверок деятельности подведомственных учреждений и предприятий;</w:t>
      </w:r>
    </w:p>
    <w:p w:rsidR="00FE0C5C" w:rsidRPr="00BE7A30" w:rsidRDefault="00FE0C5C" w:rsidP="00FE0C5C">
      <w:pPr>
        <w:widowControl w:val="0"/>
        <w:shd w:val="clear" w:color="auto" w:fill="FFFFFF"/>
        <w:ind w:firstLine="703"/>
        <w:jc w:val="both"/>
        <w:rPr>
          <w:rFonts w:ascii="PT Astra Serif" w:hAnsi="PT Astra Serif"/>
          <w:sz w:val="24"/>
          <w:szCs w:val="24"/>
        </w:rPr>
      </w:pPr>
      <w:r w:rsidRPr="00BE7A30">
        <w:rPr>
          <w:rFonts w:ascii="PT Astra Serif" w:hAnsi="PT Astra Serif"/>
          <w:sz w:val="24"/>
          <w:szCs w:val="24"/>
        </w:rPr>
        <w:t>25.4. реализацию иных прав, предусмотренных федеральным законодательством и законодательством автономного округа.</w:t>
      </w:r>
    </w:p>
    <w:p w:rsidR="00FE0C5C" w:rsidRPr="00BE7A30" w:rsidRDefault="00FE0C5C" w:rsidP="00FE0C5C">
      <w:pPr>
        <w:widowControl w:val="0"/>
        <w:shd w:val="clear" w:color="auto" w:fill="FFFFFF"/>
        <w:autoSpaceDE w:val="0"/>
        <w:autoSpaceDN w:val="0"/>
        <w:adjustRightInd w:val="0"/>
        <w:ind w:left="5" w:right="115" w:hanging="5"/>
        <w:jc w:val="center"/>
        <w:outlineLvl w:val="1"/>
        <w:rPr>
          <w:rFonts w:ascii="PT Astra Serif" w:hAnsi="PT Astra Serif"/>
          <w:b/>
          <w:bCs/>
          <w:sz w:val="24"/>
          <w:szCs w:val="24"/>
        </w:rPr>
      </w:pPr>
    </w:p>
    <w:p w:rsidR="00FE0C5C" w:rsidRPr="00BE7A30" w:rsidRDefault="00FE0C5C" w:rsidP="00FE0C5C">
      <w:pPr>
        <w:widowControl w:val="0"/>
        <w:shd w:val="clear" w:color="auto" w:fill="FFFFFF"/>
        <w:autoSpaceDE w:val="0"/>
        <w:autoSpaceDN w:val="0"/>
        <w:adjustRightInd w:val="0"/>
        <w:ind w:left="5" w:right="115" w:hanging="5"/>
        <w:jc w:val="center"/>
        <w:outlineLvl w:val="1"/>
        <w:rPr>
          <w:rFonts w:ascii="PT Astra Serif" w:hAnsi="PT Astra Serif"/>
          <w:sz w:val="24"/>
          <w:szCs w:val="24"/>
        </w:rPr>
      </w:pPr>
      <w:r w:rsidRPr="00BE7A30">
        <w:rPr>
          <w:rFonts w:ascii="PT Astra Serif" w:hAnsi="PT Astra Serif"/>
          <w:b/>
          <w:bCs/>
          <w:sz w:val="24"/>
          <w:szCs w:val="24"/>
        </w:rPr>
        <w:t>V. Ответственность</w:t>
      </w:r>
      <w:r w:rsidRPr="00BE7A30">
        <w:rPr>
          <w:rFonts w:ascii="PT Astra Serif" w:hAnsi="PT Astra Serif"/>
          <w:sz w:val="24"/>
          <w:szCs w:val="24"/>
        </w:rPr>
        <w:t xml:space="preserve"> </w:t>
      </w:r>
    </w:p>
    <w:p w:rsidR="00FE0C5C" w:rsidRPr="00BE7A30" w:rsidRDefault="00FE0C5C" w:rsidP="00FE0C5C">
      <w:pPr>
        <w:widowControl w:val="0"/>
        <w:shd w:val="clear" w:color="auto" w:fill="FFFFFF"/>
        <w:ind w:right="113" w:firstLine="720"/>
        <w:jc w:val="both"/>
        <w:rPr>
          <w:rFonts w:ascii="PT Astra Serif" w:hAnsi="PT Astra Serif"/>
          <w:sz w:val="24"/>
          <w:szCs w:val="24"/>
        </w:rPr>
      </w:pPr>
      <w:r w:rsidRPr="00BE7A30">
        <w:rPr>
          <w:rFonts w:ascii="PT Astra Serif" w:hAnsi="PT Astra Serif"/>
          <w:sz w:val="24"/>
          <w:szCs w:val="24"/>
        </w:rPr>
        <w:t>26. За неисполнение или ненадлежащее, то есть неполное, несвоевременное или некачественное исполнение по своей вине возложенных служебных обязанностей, в том числе должностных обязанностей, предусмотренных разделом III Должностного регламента, главный специалист несет дисциплинарную ответственность в соответствии с Федеральным законом № 79-ФЗ.</w:t>
      </w:r>
    </w:p>
    <w:p w:rsidR="00FE0C5C" w:rsidRPr="00BE7A30" w:rsidRDefault="00FE0C5C" w:rsidP="00FE0C5C">
      <w:pPr>
        <w:pStyle w:val="ConsPlusNormal"/>
        <w:tabs>
          <w:tab w:val="left" w:pos="1134"/>
        </w:tabs>
        <w:jc w:val="both"/>
        <w:rPr>
          <w:rFonts w:ascii="PT Astra Serif" w:hAnsi="PT Astra Serif" w:cs="Times New Roman"/>
          <w:sz w:val="24"/>
          <w:szCs w:val="24"/>
        </w:rPr>
      </w:pPr>
      <w:r w:rsidRPr="00BE7A30">
        <w:rPr>
          <w:rFonts w:ascii="PT Astra Serif" w:hAnsi="PT Astra Serif" w:cs="Times New Roman"/>
          <w:sz w:val="24"/>
          <w:szCs w:val="24"/>
        </w:rPr>
        <w:t xml:space="preserve">27.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федеральными законами №№ 79-ФЗ,  273-ФЗ и другими федеральными законами, к главному специалисту применяются взыскания, предусмотренные статьей 59.1 Федерального закона № 79-ФЗ. </w:t>
      </w:r>
    </w:p>
    <w:p w:rsidR="00FE0C5C" w:rsidRPr="00BE7A30" w:rsidRDefault="00FE0C5C" w:rsidP="00FE0C5C">
      <w:pPr>
        <w:pStyle w:val="ConsPlusNormal"/>
        <w:tabs>
          <w:tab w:val="left" w:pos="1134"/>
        </w:tabs>
        <w:jc w:val="both"/>
        <w:rPr>
          <w:rFonts w:ascii="PT Astra Serif" w:hAnsi="PT Astra Serif" w:cs="Times New Roman"/>
          <w:sz w:val="24"/>
          <w:szCs w:val="24"/>
        </w:rPr>
      </w:pPr>
      <w:r w:rsidRPr="00BE7A30">
        <w:rPr>
          <w:rFonts w:ascii="PT Astra Serif" w:hAnsi="PT Astra Serif" w:cs="Times New Roman"/>
          <w:sz w:val="24"/>
          <w:szCs w:val="24"/>
        </w:rPr>
        <w:t>28. В случаях, предусмотренных частью 1 статьи 59.2 Федерального закона № 79-ФЗ, главный специалист подлежит увольнению в связи с утратой доверия.</w:t>
      </w:r>
    </w:p>
    <w:p w:rsidR="00FE0C5C" w:rsidRPr="00BE7A30" w:rsidRDefault="00FE0C5C" w:rsidP="00FE0C5C">
      <w:pPr>
        <w:widowControl w:val="0"/>
        <w:shd w:val="clear" w:color="auto" w:fill="FFFFFF"/>
        <w:ind w:right="113" w:firstLine="720"/>
        <w:jc w:val="both"/>
        <w:rPr>
          <w:rFonts w:ascii="PT Astra Serif" w:hAnsi="PT Astra Serif"/>
          <w:sz w:val="24"/>
          <w:szCs w:val="24"/>
        </w:rPr>
      </w:pPr>
      <w:r w:rsidRPr="00BE7A30">
        <w:rPr>
          <w:rFonts w:ascii="PT Astra Serif" w:hAnsi="PT Astra Serif"/>
          <w:sz w:val="24"/>
          <w:szCs w:val="24"/>
        </w:rPr>
        <w:t>29. В случае исполнения неправомерного поручения главный специалист несет дисциплинарную, гражданско-правовую, административную или уголовную ответственность в соответствии с законодательством Российской Федерации.</w:t>
      </w:r>
    </w:p>
    <w:p w:rsidR="00FE0C5C" w:rsidRPr="00BE7A30" w:rsidRDefault="00FE0C5C" w:rsidP="00FE0C5C">
      <w:pPr>
        <w:widowControl w:val="0"/>
        <w:shd w:val="clear" w:color="auto" w:fill="FFFFFF"/>
        <w:ind w:firstLine="709"/>
        <w:jc w:val="both"/>
        <w:rPr>
          <w:rFonts w:ascii="PT Astra Serif" w:hAnsi="PT Astra Serif"/>
          <w:sz w:val="24"/>
          <w:szCs w:val="24"/>
        </w:rPr>
      </w:pPr>
      <w:r w:rsidRPr="00BE7A30">
        <w:rPr>
          <w:rFonts w:ascii="PT Astra Serif" w:hAnsi="PT Astra Serif"/>
          <w:sz w:val="24"/>
          <w:szCs w:val="24"/>
        </w:rPr>
        <w:t>30. Главный специалист в рамках своих должностных обязанностей несет персональную ответственность за свои действия.</w:t>
      </w:r>
    </w:p>
    <w:p w:rsidR="00FE0C5C" w:rsidRPr="00BE7A30" w:rsidRDefault="00FE0C5C" w:rsidP="00FE0C5C">
      <w:pPr>
        <w:widowControl w:val="0"/>
        <w:shd w:val="clear" w:color="auto" w:fill="FFFFFF"/>
        <w:ind w:right="113" w:firstLine="720"/>
        <w:jc w:val="both"/>
        <w:rPr>
          <w:rFonts w:ascii="PT Astra Serif" w:hAnsi="PT Astra Serif"/>
          <w:sz w:val="24"/>
          <w:szCs w:val="24"/>
        </w:rPr>
      </w:pPr>
      <w:r w:rsidRPr="00BE7A30">
        <w:rPr>
          <w:rFonts w:ascii="PT Astra Serif" w:hAnsi="PT Astra Serif"/>
          <w:sz w:val="24"/>
          <w:szCs w:val="24"/>
        </w:rPr>
        <w:t>31. Главному специалисту запрещается:</w:t>
      </w:r>
    </w:p>
    <w:p w:rsidR="00FE0C5C" w:rsidRPr="00BE7A30" w:rsidRDefault="00FE0C5C" w:rsidP="00FE0C5C">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lastRenderedPageBreak/>
        <w:t>31.1. оставлять во время осуществления профессиональной служебной деятельности носители информации без присмотра, передавать их другим лицам;</w:t>
      </w:r>
    </w:p>
    <w:p w:rsidR="00FE0C5C" w:rsidRPr="00BE7A30" w:rsidRDefault="00FE0C5C" w:rsidP="00FE0C5C">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31.2. отключать (блокировать) средства защиты информации;</w:t>
      </w:r>
    </w:p>
    <w:p w:rsidR="00FE0C5C" w:rsidRPr="00BE7A30" w:rsidRDefault="00FE0C5C" w:rsidP="00FE0C5C">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 xml:space="preserve">31.3. производить какие-либо изменения в электрических схемах, монтаже и размещении технических средств; </w:t>
      </w:r>
    </w:p>
    <w:p w:rsidR="00FE0C5C" w:rsidRPr="00BE7A30" w:rsidRDefault="00FE0C5C" w:rsidP="00FE0C5C">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 xml:space="preserve">31.4. обрабатывать информацию и выполнять другие работы, не предусмотренные перечнем прав пользователя; </w:t>
      </w:r>
    </w:p>
    <w:p w:rsidR="00FE0C5C" w:rsidRPr="00BE7A30" w:rsidRDefault="00FE0C5C" w:rsidP="00FE0C5C">
      <w:pPr>
        <w:widowControl w:val="0"/>
        <w:tabs>
          <w:tab w:val="left" w:pos="760"/>
        </w:tabs>
        <w:ind w:firstLine="709"/>
        <w:rPr>
          <w:rFonts w:ascii="PT Astra Serif" w:hAnsi="PT Astra Serif"/>
          <w:sz w:val="24"/>
          <w:szCs w:val="24"/>
        </w:rPr>
      </w:pPr>
      <w:r w:rsidRPr="00BE7A30">
        <w:rPr>
          <w:rFonts w:ascii="PT Astra Serif" w:hAnsi="PT Astra Serif"/>
          <w:sz w:val="24"/>
          <w:szCs w:val="24"/>
        </w:rPr>
        <w:t>31.5. сообщать (или передавать) посторонним лицам личные атрибуты доступа.</w:t>
      </w:r>
    </w:p>
    <w:p w:rsidR="00FE0C5C" w:rsidRPr="00BE7A30" w:rsidRDefault="00FE0C5C" w:rsidP="00FE0C5C">
      <w:pPr>
        <w:widowControl w:val="0"/>
        <w:rPr>
          <w:rFonts w:ascii="PT Astra Serif" w:hAnsi="PT Astra Serif"/>
          <w:b/>
          <w:sz w:val="24"/>
          <w:szCs w:val="24"/>
        </w:rPr>
      </w:pPr>
    </w:p>
    <w:p w:rsidR="00FE0C5C" w:rsidRPr="00BE7A30" w:rsidRDefault="00FE0C5C" w:rsidP="00FE0C5C">
      <w:pPr>
        <w:widowControl w:val="0"/>
        <w:jc w:val="center"/>
        <w:rPr>
          <w:rFonts w:ascii="PT Astra Serif" w:hAnsi="PT Astra Serif"/>
          <w:b/>
          <w:sz w:val="24"/>
          <w:szCs w:val="24"/>
        </w:rPr>
      </w:pPr>
      <w:r w:rsidRPr="00BE7A30">
        <w:rPr>
          <w:rFonts w:ascii="PT Astra Serif" w:hAnsi="PT Astra Serif"/>
          <w:b/>
          <w:sz w:val="24"/>
          <w:szCs w:val="24"/>
        </w:rPr>
        <w:t>VI. Перечень вопросов, по которым гражданский служащий</w:t>
      </w:r>
    </w:p>
    <w:p w:rsidR="00FE0C5C" w:rsidRPr="00BE7A30" w:rsidRDefault="00FE0C5C" w:rsidP="00FE0C5C">
      <w:pPr>
        <w:widowControl w:val="0"/>
        <w:jc w:val="center"/>
        <w:rPr>
          <w:rFonts w:ascii="PT Astra Serif" w:hAnsi="PT Astra Serif"/>
          <w:b/>
          <w:sz w:val="24"/>
          <w:szCs w:val="24"/>
        </w:rPr>
      </w:pPr>
      <w:r w:rsidRPr="00BE7A30">
        <w:rPr>
          <w:rFonts w:ascii="PT Astra Serif" w:hAnsi="PT Astra Serif"/>
          <w:b/>
          <w:sz w:val="24"/>
          <w:szCs w:val="24"/>
        </w:rPr>
        <w:t xml:space="preserve"> вправе или обязан самостоятельно принимать</w:t>
      </w:r>
    </w:p>
    <w:p w:rsidR="00FE0C5C" w:rsidRPr="00BE7A30" w:rsidRDefault="00FE0C5C" w:rsidP="00FE0C5C">
      <w:pPr>
        <w:widowControl w:val="0"/>
        <w:jc w:val="center"/>
        <w:rPr>
          <w:rFonts w:ascii="PT Astra Serif" w:hAnsi="PT Astra Serif"/>
          <w:b/>
          <w:sz w:val="24"/>
          <w:szCs w:val="24"/>
        </w:rPr>
      </w:pPr>
      <w:r w:rsidRPr="00BE7A30">
        <w:rPr>
          <w:rFonts w:ascii="PT Astra Serif" w:hAnsi="PT Astra Serif"/>
          <w:b/>
          <w:sz w:val="24"/>
          <w:szCs w:val="24"/>
        </w:rPr>
        <w:t xml:space="preserve"> управленческие и иные решения</w:t>
      </w:r>
    </w:p>
    <w:p w:rsidR="00FE0C5C" w:rsidRPr="00BE7A30" w:rsidRDefault="00FE0C5C" w:rsidP="00FE0C5C">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32. При исполнении должностных обязанностей главный специали</w:t>
      </w:r>
      <w:proofErr w:type="gramStart"/>
      <w:r w:rsidRPr="00BE7A30">
        <w:rPr>
          <w:rFonts w:ascii="PT Astra Serif" w:hAnsi="PT Astra Serif" w:cs="Times New Roman"/>
          <w:sz w:val="24"/>
          <w:szCs w:val="24"/>
        </w:rPr>
        <w:t>ст впр</w:t>
      </w:r>
      <w:proofErr w:type="gramEnd"/>
      <w:r w:rsidRPr="00BE7A30">
        <w:rPr>
          <w:rFonts w:ascii="PT Astra Serif" w:hAnsi="PT Astra Serif" w:cs="Times New Roman"/>
          <w:sz w:val="24"/>
          <w:szCs w:val="24"/>
        </w:rPr>
        <w:t>аве самостоятельно принимать управленческие и иные решения по вопросам:</w:t>
      </w:r>
    </w:p>
    <w:p w:rsidR="00FE0C5C" w:rsidRPr="00BE7A30" w:rsidRDefault="00FE0C5C" w:rsidP="00FE0C5C">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 xml:space="preserve">32.1. уведомления начальника управления и/или заведующего сектором  Красноселькупского сектора государственного экологического  надзора о выявленных в ходе работы недостатках </w:t>
      </w:r>
      <w:proofErr w:type="gramStart"/>
      <w:r w:rsidRPr="00BE7A30">
        <w:rPr>
          <w:rFonts w:ascii="PT Astra Serif" w:hAnsi="PT Astra Serif" w:cs="Times New Roman"/>
          <w:sz w:val="24"/>
          <w:szCs w:val="24"/>
        </w:rPr>
        <w:t>по</w:t>
      </w:r>
      <w:proofErr w:type="gramEnd"/>
      <w:r w:rsidRPr="00BE7A30">
        <w:rPr>
          <w:rFonts w:ascii="PT Astra Serif" w:hAnsi="PT Astra Serif" w:cs="Times New Roman"/>
          <w:sz w:val="24"/>
          <w:szCs w:val="24"/>
        </w:rPr>
        <w:t xml:space="preserve"> </w:t>
      </w:r>
      <w:proofErr w:type="gramStart"/>
      <w:r w:rsidRPr="00BE7A30">
        <w:rPr>
          <w:rFonts w:ascii="PT Astra Serif" w:hAnsi="PT Astra Serif" w:cs="Times New Roman"/>
          <w:sz w:val="24"/>
          <w:szCs w:val="24"/>
        </w:rPr>
        <w:t>основным</w:t>
      </w:r>
      <w:proofErr w:type="gramEnd"/>
      <w:r w:rsidRPr="00BE7A30">
        <w:rPr>
          <w:rFonts w:ascii="PT Astra Serif" w:hAnsi="PT Astra Serif" w:cs="Times New Roman"/>
          <w:sz w:val="24"/>
          <w:szCs w:val="24"/>
        </w:rPr>
        <w:t xml:space="preserve"> вопросам деятельности сектора для принятия ими соответствующего решения;</w:t>
      </w:r>
    </w:p>
    <w:p w:rsidR="00FE0C5C" w:rsidRPr="00BE7A30" w:rsidRDefault="00FE0C5C" w:rsidP="00FE0C5C">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32.2. запроса недостающих документов, необходимых для реализации возложенных на сектора задач;</w:t>
      </w:r>
    </w:p>
    <w:p w:rsidR="00FE0C5C" w:rsidRPr="00BE7A30" w:rsidRDefault="00FE0C5C" w:rsidP="00FE0C5C">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 xml:space="preserve">32.3. внесения предложений по совершенствованию работы сектора, управления; </w:t>
      </w:r>
    </w:p>
    <w:p w:rsidR="00FE0C5C" w:rsidRPr="00BE7A30" w:rsidRDefault="00FE0C5C" w:rsidP="00FE0C5C">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32.4. урегулирования возникающих вопросов, при необходимости их оперативного решения, в рабочем порядке;</w:t>
      </w:r>
    </w:p>
    <w:p w:rsidR="00FE0C5C" w:rsidRPr="00BE7A30" w:rsidRDefault="00FE0C5C" w:rsidP="00FE0C5C">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32.5. оказания содействия при подготовке проектов правовых актов и иных документов.</w:t>
      </w:r>
    </w:p>
    <w:p w:rsidR="00FE0C5C" w:rsidRPr="00BE7A30" w:rsidRDefault="00FE0C5C" w:rsidP="00FE0C5C">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33. При исполнении должностных обязанностей главный специалист обязан самостоятельно принимать управленческие и иные решения по вопросам:</w:t>
      </w:r>
    </w:p>
    <w:p w:rsidR="00FE0C5C" w:rsidRPr="00BE7A30" w:rsidRDefault="00FE0C5C" w:rsidP="00FE0C5C">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33.1. визирования документов, проектов правовых актов автономного округа, поступающих в сектор;</w:t>
      </w:r>
    </w:p>
    <w:p w:rsidR="00FE0C5C" w:rsidRPr="00BE7A30" w:rsidRDefault="00FE0C5C" w:rsidP="00FE0C5C">
      <w:pPr>
        <w:widowControl w:val="0"/>
        <w:ind w:firstLine="708"/>
        <w:jc w:val="both"/>
        <w:rPr>
          <w:rFonts w:ascii="PT Astra Serif" w:hAnsi="PT Astra Serif"/>
          <w:sz w:val="24"/>
          <w:szCs w:val="24"/>
        </w:rPr>
      </w:pPr>
      <w:r w:rsidRPr="00BE7A30">
        <w:rPr>
          <w:rFonts w:ascii="PT Astra Serif" w:hAnsi="PT Astra Serif"/>
          <w:sz w:val="24"/>
          <w:szCs w:val="24"/>
        </w:rPr>
        <w:t>33.2. информирования начальника управления и/или заведующего сектором  Красноселькупского сектора государственного экологического  надзора о ходе и сроках выполнения возложенных задач.</w:t>
      </w:r>
    </w:p>
    <w:p w:rsidR="00FE0C5C" w:rsidRPr="00BE7A30" w:rsidRDefault="00FE0C5C" w:rsidP="00FE0C5C">
      <w:pPr>
        <w:widowControl w:val="0"/>
        <w:jc w:val="center"/>
        <w:rPr>
          <w:rFonts w:ascii="PT Astra Serif" w:hAnsi="PT Astra Serif"/>
          <w:b/>
          <w:sz w:val="24"/>
          <w:szCs w:val="24"/>
        </w:rPr>
      </w:pPr>
    </w:p>
    <w:p w:rsidR="00FE0C5C" w:rsidRPr="00BE7A30" w:rsidRDefault="00FE0C5C" w:rsidP="00FE0C5C">
      <w:pPr>
        <w:widowControl w:val="0"/>
        <w:jc w:val="center"/>
        <w:rPr>
          <w:rFonts w:ascii="PT Astra Serif" w:hAnsi="PT Astra Serif"/>
          <w:b/>
          <w:sz w:val="24"/>
          <w:szCs w:val="24"/>
        </w:rPr>
      </w:pPr>
      <w:r w:rsidRPr="00BE7A30">
        <w:rPr>
          <w:rFonts w:ascii="PT Astra Serif" w:hAnsi="PT Astra Serif"/>
          <w:b/>
          <w:sz w:val="24"/>
          <w:szCs w:val="24"/>
        </w:rPr>
        <w:t>VII. Перечень вопросов, по которым гражданский служащий вправе или обязан участвовать при подготовке проектов нормативных правовых актов</w:t>
      </w:r>
    </w:p>
    <w:p w:rsidR="00FE0C5C" w:rsidRPr="00BE7A30" w:rsidRDefault="00FE0C5C" w:rsidP="00FE0C5C">
      <w:pPr>
        <w:widowControl w:val="0"/>
        <w:jc w:val="center"/>
        <w:rPr>
          <w:rFonts w:ascii="PT Astra Serif" w:hAnsi="PT Astra Serif"/>
          <w:b/>
          <w:sz w:val="24"/>
          <w:szCs w:val="24"/>
        </w:rPr>
      </w:pPr>
      <w:r w:rsidRPr="00BE7A30">
        <w:rPr>
          <w:rFonts w:ascii="PT Astra Serif" w:hAnsi="PT Astra Serif"/>
          <w:b/>
          <w:sz w:val="24"/>
          <w:szCs w:val="24"/>
        </w:rPr>
        <w:t>и (или) проектов управленческих и иных решений</w:t>
      </w:r>
    </w:p>
    <w:p w:rsidR="00FE0C5C" w:rsidRPr="00BE7A30" w:rsidRDefault="00FE0C5C" w:rsidP="00FE0C5C">
      <w:pPr>
        <w:widowControl w:val="0"/>
        <w:shd w:val="clear" w:color="auto" w:fill="FFFFFF"/>
        <w:tabs>
          <w:tab w:val="left" w:pos="709"/>
        </w:tabs>
        <w:ind w:left="5" w:right="-2" w:firstLine="704"/>
        <w:jc w:val="both"/>
        <w:rPr>
          <w:rFonts w:ascii="PT Astra Serif" w:hAnsi="PT Astra Serif"/>
          <w:sz w:val="24"/>
          <w:szCs w:val="24"/>
        </w:rPr>
      </w:pPr>
      <w:r w:rsidRPr="00BE7A30">
        <w:rPr>
          <w:rFonts w:ascii="PT Astra Serif" w:hAnsi="PT Astra Serif"/>
          <w:bCs/>
          <w:sz w:val="24"/>
          <w:szCs w:val="24"/>
        </w:rPr>
        <w:t xml:space="preserve">34. </w:t>
      </w:r>
      <w:r w:rsidRPr="00BE7A30">
        <w:rPr>
          <w:rFonts w:ascii="PT Astra Serif" w:hAnsi="PT Astra Serif"/>
          <w:sz w:val="24"/>
          <w:szCs w:val="24"/>
        </w:rPr>
        <w:t>Главный специалист в соответствии со своей компетенцией вправе участвовать в подготовке (обсуждении) следующих проектов нормативных правовых актов:</w:t>
      </w:r>
    </w:p>
    <w:p w:rsidR="00FE0C5C" w:rsidRPr="00BE7A30" w:rsidRDefault="00FE0C5C" w:rsidP="00FE0C5C">
      <w:pPr>
        <w:widowControl w:val="0"/>
        <w:shd w:val="clear" w:color="auto" w:fill="FFFFFF"/>
        <w:tabs>
          <w:tab w:val="left" w:pos="709"/>
        </w:tabs>
        <w:ind w:left="5" w:right="-2" w:firstLine="704"/>
        <w:jc w:val="both"/>
        <w:rPr>
          <w:rFonts w:ascii="PT Astra Serif" w:hAnsi="PT Astra Serif"/>
          <w:sz w:val="24"/>
          <w:szCs w:val="24"/>
        </w:rPr>
      </w:pPr>
      <w:r w:rsidRPr="00BE7A30">
        <w:rPr>
          <w:rFonts w:ascii="PT Astra Serif" w:hAnsi="PT Astra Serif"/>
          <w:sz w:val="24"/>
          <w:szCs w:val="24"/>
        </w:rPr>
        <w:t>34.1. по вопросам рационального использования и воспроизводства природных ресурсов, предотвращения негативного воздействия хозяйственной деятельности на окружающую среду;</w:t>
      </w:r>
    </w:p>
    <w:p w:rsidR="00FE0C5C" w:rsidRPr="00BE7A30" w:rsidRDefault="00FE0C5C" w:rsidP="00FE0C5C">
      <w:pPr>
        <w:widowControl w:val="0"/>
        <w:shd w:val="clear" w:color="auto" w:fill="FFFFFF"/>
        <w:tabs>
          <w:tab w:val="left" w:pos="1260"/>
          <w:tab w:val="left" w:pos="1620"/>
          <w:tab w:val="left" w:pos="1800"/>
        </w:tabs>
        <w:autoSpaceDE w:val="0"/>
        <w:autoSpaceDN w:val="0"/>
        <w:adjustRightInd w:val="0"/>
        <w:ind w:left="5" w:firstLine="704"/>
        <w:jc w:val="both"/>
        <w:rPr>
          <w:rFonts w:ascii="PT Astra Serif" w:hAnsi="PT Astra Serif"/>
          <w:sz w:val="24"/>
          <w:szCs w:val="24"/>
        </w:rPr>
      </w:pPr>
      <w:r w:rsidRPr="00BE7A30">
        <w:rPr>
          <w:rFonts w:ascii="PT Astra Serif" w:hAnsi="PT Astra Serif"/>
          <w:sz w:val="24"/>
          <w:szCs w:val="24"/>
        </w:rPr>
        <w:t>34.2. по вопросам ведения учета объектов, оказывающих негативное воздействие на окружающую среду и подлежащих региональному государственному экологическому надзору;</w:t>
      </w:r>
    </w:p>
    <w:p w:rsidR="00FE0C5C" w:rsidRPr="00BE7A30" w:rsidRDefault="00FE0C5C" w:rsidP="00FE0C5C">
      <w:pPr>
        <w:widowControl w:val="0"/>
        <w:tabs>
          <w:tab w:val="left" w:pos="1276"/>
        </w:tabs>
        <w:autoSpaceDE w:val="0"/>
        <w:autoSpaceDN w:val="0"/>
        <w:adjustRightInd w:val="0"/>
        <w:ind w:left="5" w:firstLine="704"/>
        <w:jc w:val="both"/>
        <w:rPr>
          <w:rFonts w:ascii="PT Astra Serif" w:hAnsi="PT Astra Serif"/>
          <w:sz w:val="24"/>
          <w:szCs w:val="24"/>
        </w:rPr>
      </w:pPr>
      <w:r w:rsidRPr="00BE7A30">
        <w:rPr>
          <w:rFonts w:ascii="PT Astra Serif" w:hAnsi="PT Astra Serif"/>
          <w:sz w:val="24"/>
          <w:szCs w:val="24"/>
        </w:rPr>
        <w:t>34.3. по вопросам осуществления экологической экспертизы на объектах, подлежащих государственному экологическому надзору;</w:t>
      </w:r>
    </w:p>
    <w:p w:rsidR="00FE0C5C" w:rsidRPr="00BE7A30" w:rsidRDefault="00FE0C5C" w:rsidP="00FE0C5C">
      <w:pPr>
        <w:widowControl w:val="0"/>
        <w:tabs>
          <w:tab w:val="left" w:pos="1276"/>
        </w:tabs>
        <w:ind w:left="5" w:firstLine="704"/>
        <w:jc w:val="both"/>
        <w:rPr>
          <w:rFonts w:ascii="PT Astra Serif" w:hAnsi="PT Astra Serif"/>
          <w:sz w:val="24"/>
          <w:szCs w:val="24"/>
        </w:rPr>
      </w:pPr>
      <w:r w:rsidRPr="00BE7A30">
        <w:rPr>
          <w:rFonts w:ascii="PT Astra Serif" w:hAnsi="PT Astra Serif"/>
          <w:sz w:val="24"/>
          <w:szCs w:val="24"/>
        </w:rPr>
        <w:t>34.4. по вопросам осуществления деятельности по заготовке, переработке и реализации лома цветных и черных металлов.</w:t>
      </w:r>
    </w:p>
    <w:p w:rsidR="00FE0C5C" w:rsidRPr="00BE7A30" w:rsidRDefault="00FE0C5C" w:rsidP="00FE0C5C">
      <w:pPr>
        <w:widowControl w:val="0"/>
        <w:shd w:val="clear" w:color="auto" w:fill="FFFFFF"/>
        <w:tabs>
          <w:tab w:val="left" w:pos="709"/>
        </w:tabs>
        <w:ind w:left="5" w:right="-2" w:firstLine="704"/>
        <w:jc w:val="both"/>
        <w:rPr>
          <w:rFonts w:ascii="PT Astra Serif" w:hAnsi="PT Astra Serif"/>
          <w:sz w:val="24"/>
          <w:szCs w:val="24"/>
        </w:rPr>
      </w:pPr>
      <w:r w:rsidRPr="00BE7A30">
        <w:rPr>
          <w:rFonts w:ascii="PT Astra Serif" w:hAnsi="PT Astra Serif"/>
          <w:sz w:val="24"/>
          <w:szCs w:val="24"/>
        </w:rPr>
        <w:t>35. Главный специалист в соответствии со своей компетенцией обязан участвовать в подготовке (обсуждении) следующих проектов правовых актов и (или) проектов управленческих и иных решений:</w:t>
      </w:r>
    </w:p>
    <w:p w:rsidR="00FE0C5C" w:rsidRPr="00BE7A30" w:rsidRDefault="00FE0C5C" w:rsidP="00FE0C5C">
      <w:pPr>
        <w:widowControl w:val="0"/>
        <w:shd w:val="clear" w:color="auto" w:fill="FFFFFF"/>
        <w:tabs>
          <w:tab w:val="left" w:pos="709"/>
        </w:tabs>
        <w:ind w:left="5" w:right="-2" w:firstLine="704"/>
        <w:jc w:val="both"/>
        <w:rPr>
          <w:rFonts w:ascii="PT Astra Serif" w:hAnsi="PT Astra Serif"/>
          <w:sz w:val="24"/>
          <w:szCs w:val="24"/>
        </w:rPr>
      </w:pPr>
      <w:r w:rsidRPr="00BE7A30">
        <w:rPr>
          <w:rFonts w:ascii="PT Astra Serif" w:hAnsi="PT Astra Serif"/>
          <w:sz w:val="24"/>
          <w:szCs w:val="24"/>
        </w:rPr>
        <w:t xml:space="preserve">35.1. по вопросам осуществления государственного экологического надзора в области </w:t>
      </w:r>
      <w:r w:rsidRPr="00BE7A30">
        <w:rPr>
          <w:rFonts w:ascii="PT Astra Serif" w:hAnsi="PT Astra Serif"/>
          <w:sz w:val="24"/>
          <w:szCs w:val="24"/>
        </w:rPr>
        <w:lastRenderedPageBreak/>
        <w:t>охраны атмосферного воздуха и обращения с отходами;</w:t>
      </w:r>
    </w:p>
    <w:p w:rsidR="00FE0C5C" w:rsidRPr="00BE7A30" w:rsidRDefault="00FE0C5C" w:rsidP="00FE0C5C">
      <w:pPr>
        <w:widowControl w:val="0"/>
        <w:ind w:left="5" w:firstLine="704"/>
        <w:jc w:val="both"/>
        <w:rPr>
          <w:rFonts w:ascii="PT Astra Serif" w:hAnsi="PT Astra Serif"/>
          <w:sz w:val="24"/>
          <w:szCs w:val="24"/>
        </w:rPr>
      </w:pPr>
      <w:r w:rsidRPr="00BE7A30">
        <w:rPr>
          <w:rFonts w:ascii="PT Astra Serif" w:hAnsi="PT Astra Serif"/>
          <w:sz w:val="24"/>
          <w:szCs w:val="24"/>
        </w:rPr>
        <w:t>35.2. по вопросам осуществления регионального государственного надзора в области использования и охраны водных объектов;</w:t>
      </w:r>
    </w:p>
    <w:p w:rsidR="00FE0C5C" w:rsidRPr="00BE7A30" w:rsidRDefault="00FE0C5C" w:rsidP="00FE0C5C">
      <w:pPr>
        <w:widowControl w:val="0"/>
        <w:tabs>
          <w:tab w:val="left" w:pos="0"/>
          <w:tab w:val="left" w:pos="720"/>
          <w:tab w:val="left" w:pos="1276"/>
        </w:tabs>
        <w:ind w:left="5" w:firstLine="704"/>
        <w:jc w:val="both"/>
        <w:rPr>
          <w:rFonts w:ascii="PT Astra Serif" w:hAnsi="PT Astra Serif"/>
          <w:sz w:val="24"/>
          <w:szCs w:val="24"/>
        </w:rPr>
      </w:pPr>
      <w:r w:rsidRPr="00BE7A30">
        <w:rPr>
          <w:rFonts w:ascii="PT Astra Serif" w:hAnsi="PT Astra Serif"/>
          <w:sz w:val="24"/>
          <w:szCs w:val="24"/>
        </w:rPr>
        <w:t>35.3. по вопросам осуществления федерального государственного надзора в области охраны и использования объектов животного мира и среды их обитания;</w:t>
      </w:r>
    </w:p>
    <w:p w:rsidR="00FE0C5C" w:rsidRPr="00BE7A30" w:rsidRDefault="00FE0C5C" w:rsidP="00FE0C5C">
      <w:pPr>
        <w:widowControl w:val="0"/>
        <w:tabs>
          <w:tab w:val="left" w:pos="0"/>
          <w:tab w:val="left" w:pos="720"/>
          <w:tab w:val="left" w:pos="1276"/>
        </w:tabs>
        <w:ind w:left="5" w:firstLine="704"/>
        <w:jc w:val="both"/>
        <w:rPr>
          <w:rFonts w:ascii="PT Astra Serif" w:hAnsi="PT Astra Serif"/>
          <w:sz w:val="24"/>
          <w:szCs w:val="24"/>
        </w:rPr>
      </w:pPr>
      <w:r w:rsidRPr="00BE7A30">
        <w:rPr>
          <w:rFonts w:ascii="PT Astra Serif" w:hAnsi="PT Astra Serif"/>
          <w:sz w:val="24"/>
          <w:szCs w:val="24"/>
        </w:rPr>
        <w:t>35.4. по вопросам федерального государственного охотничьего надзора;</w:t>
      </w:r>
    </w:p>
    <w:p w:rsidR="00FE0C5C" w:rsidRPr="00BE7A30" w:rsidRDefault="00FE0C5C" w:rsidP="00FE0C5C">
      <w:pPr>
        <w:widowControl w:val="0"/>
        <w:tabs>
          <w:tab w:val="left" w:pos="0"/>
          <w:tab w:val="left" w:pos="720"/>
          <w:tab w:val="left" w:pos="1276"/>
        </w:tabs>
        <w:ind w:left="5" w:firstLine="704"/>
        <w:jc w:val="both"/>
        <w:rPr>
          <w:rFonts w:ascii="PT Astra Serif" w:hAnsi="PT Astra Serif"/>
          <w:sz w:val="24"/>
          <w:szCs w:val="24"/>
        </w:rPr>
      </w:pPr>
      <w:r w:rsidRPr="00BE7A30">
        <w:rPr>
          <w:rFonts w:ascii="PT Astra Serif" w:hAnsi="PT Astra Serif"/>
          <w:sz w:val="24"/>
          <w:szCs w:val="24"/>
        </w:rPr>
        <w:t>35.5. по вопросам осуществления регионального государственного надзора в области охраны и использования особо охраняемых природных территорий;</w:t>
      </w:r>
    </w:p>
    <w:p w:rsidR="00FE0C5C" w:rsidRPr="00BE7A30" w:rsidRDefault="00FE0C5C" w:rsidP="00FE0C5C">
      <w:pPr>
        <w:widowControl w:val="0"/>
        <w:tabs>
          <w:tab w:val="left" w:pos="0"/>
          <w:tab w:val="left" w:pos="720"/>
          <w:tab w:val="left" w:pos="1276"/>
        </w:tabs>
        <w:ind w:left="5" w:firstLine="704"/>
        <w:jc w:val="both"/>
        <w:rPr>
          <w:rFonts w:ascii="PT Astra Serif" w:hAnsi="PT Astra Serif"/>
          <w:sz w:val="24"/>
          <w:szCs w:val="24"/>
        </w:rPr>
      </w:pPr>
      <w:r w:rsidRPr="00BE7A30">
        <w:rPr>
          <w:rFonts w:ascii="PT Astra Serif" w:hAnsi="PT Astra Serif"/>
          <w:sz w:val="24"/>
          <w:szCs w:val="24"/>
        </w:rPr>
        <w:t>35.6. по вопросам осуществления регионального государственного надзора за геологическим изучением, рациональным использованием и охраной недр в отношении участков недр местного значения на территории автономного округа.</w:t>
      </w:r>
    </w:p>
    <w:p w:rsidR="00FE0C5C" w:rsidRPr="00BE7A30" w:rsidRDefault="00FE0C5C" w:rsidP="00FE0C5C">
      <w:pPr>
        <w:widowControl w:val="0"/>
        <w:shd w:val="clear" w:color="auto" w:fill="FFFFFF"/>
        <w:tabs>
          <w:tab w:val="left" w:pos="709"/>
        </w:tabs>
        <w:ind w:left="5" w:right="-2" w:firstLine="704"/>
        <w:jc w:val="both"/>
        <w:rPr>
          <w:rFonts w:ascii="PT Astra Serif" w:hAnsi="PT Astra Serif"/>
          <w:b/>
          <w:i/>
          <w:sz w:val="24"/>
          <w:szCs w:val="24"/>
        </w:rPr>
      </w:pPr>
    </w:p>
    <w:p w:rsidR="00FE0C5C" w:rsidRPr="00BE7A30" w:rsidRDefault="00FE0C5C" w:rsidP="00FE0C5C">
      <w:pPr>
        <w:widowControl w:val="0"/>
        <w:jc w:val="center"/>
        <w:rPr>
          <w:rFonts w:ascii="PT Astra Serif" w:hAnsi="PT Astra Serif"/>
          <w:b/>
          <w:sz w:val="24"/>
          <w:szCs w:val="24"/>
        </w:rPr>
      </w:pPr>
      <w:r w:rsidRPr="00BE7A30">
        <w:rPr>
          <w:rFonts w:ascii="PT Astra Serif" w:hAnsi="PT Astra Serif"/>
          <w:b/>
          <w:sz w:val="24"/>
          <w:szCs w:val="24"/>
        </w:rPr>
        <w:t>VIII. Сроки и процедуры подготовки, рассмотрения проектов управленческих и иных решений, порядок согласования и принятия данных решений</w:t>
      </w:r>
    </w:p>
    <w:p w:rsidR="00FE0C5C" w:rsidRPr="00BE7A30" w:rsidRDefault="00FE0C5C" w:rsidP="00FE0C5C">
      <w:pPr>
        <w:widowControl w:val="0"/>
        <w:ind w:firstLine="720"/>
        <w:jc w:val="both"/>
        <w:rPr>
          <w:rFonts w:ascii="PT Astra Serif" w:hAnsi="PT Astra Serif"/>
          <w:spacing w:val="2"/>
          <w:sz w:val="24"/>
          <w:szCs w:val="24"/>
        </w:rPr>
      </w:pPr>
      <w:r w:rsidRPr="00BE7A30">
        <w:rPr>
          <w:rFonts w:ascii="PT Astra Serif" w:hAnsi="PT Astra Serif"/>
          <w:sz w:val="24"/>
          <w:szCs w:val="24"/>
        </w:rPr>
        <w:t xml:space="preserve">36. Главный специалист </w:t>
      </w:r>
      <w:r w:rsidRPr="00BE7A30">
        <w:rPr>
          <w:rFonts w:ascii="PT Astra Serif" w:hAnsi="PT Astra Serif"/>
          <w:spacing w:val="2"/>
          <w:sz w:val="24"/>
          <w:szCs w:val="24"/>
        </w:rPr>
        <w:t>возложенные на него должностные обязанности выполняет в сроки</w:t>
      </w:r>
      <w:r w:rsidRPr="00BE7A30">
        <w:rPr>
          <w:rFonts w:ascii="PT Astra Serif" w:hAnsi="PT Astra Serif"/>
          <w:sz w:val="24"/>
          <w:szCs w:val="24"/>
        </w:rPr>
        <w:t>, установленные федеральным законодательством и законодательством автономного округа, а также в сроки, установленные в соответствии с планами работы департамента и в соответствии с резолюцией директора департамента.</w:t>
      </w:r>
    </w:p>
    <w:p w:rsidR="00FE0C5C" w:rsidRPr="00BE7A30" w:rsidRDefault="00FE0C5C" w:rsidP="00FE0C5C">
      <w:pPr>
        <w:widowControl w:val="0"/>
        <w:ind w:firstLine="720"/>
        <w:jc w:val="both"/>
        <w:rPr>
          <w:rFonts w:ascii="PT Astra Serif" w:hAnsi="PT Astra Serif"/>
          <w:sz w:val="24"/>
          <w:szCs w:val="24"/>
        </w:rPr>
      </w:pPr>
      <w:r w:rsidRPr="00BE7A30">
        <w:rPr>
          <w:rFonts w:ascii="PT Astra Serif" w:hAnsi="PT Astra Serif"/>
          <w:sz w:val="24"/>
          <w:szCs w:val="24"/>
        </w:rPr>
        <w:t>37. При отсутствии конкретных сроков исполнения (выполнения) поручений решения принимаются самостоятельно в соответствии с принципами значимости, эффективности, оперативности, целесообразности и необходимости принятия тех или иных решений.</w:t>
      </w:r>
    </w:p>
    <w:p w:rsidR="00FE0C5C" w:rsidRPr="00BE7A30" w:rsidRDefault="00FE0C5C" w:rsidP="00FE0C5C">
      <w:pPr>
        <w:widowControl w:val="0"/>
        <w:ind w:firstLine="720"/>
        <w:jc w:val="both"/>
        <w:rPr>
          <w:rFonts w:ascii="PT Astra Serif" w:hAnsi="PT Astra Serif"/>
          <w:sz w:val="24"/>
          <w:szCs w:val="24"/>
        </w:rPr>
      </w:pPr>
    </w:p>
    <w:p w:rsidR="00FE0C5C" w:rsidRPr="00BE7A30" w:rsidRDefault="00FE0C5C" w:rsidP="00FE0C5C">
      <w:pPr>
        <w:widowControl w:val="0"/>
        <w:jc w:val="center"/>
        <w:rPr>
          <w:rFonts w:ascii="PT Astra Serif" w:hAnsi="PT Astra Serif"/>
          <w:b/>
          <w:sz w:val="24"/>
          <w:szCs w:val="24"/>
        </w:rPr>
      </w:pPr>
      <w:r w:rsidRPr="00BE7A30">
        <w:rPr>
          <w:rFonts w:ascii="PT Astra Serif" w:hAnsi="PT Astra Serif"/>
          <w:b/>
          <w:sz w:val="24"/>
          <w:szCs w:val="24"/>
        </w:rPr>
        <w:t xml:space="preserve"> IX. Порядок служебного взаимодействия гражданского служащего</w:t>
      </w:r>
    </w:p>
    <w:p w:rsidR="00FE0C5C" w:rsidRPr="00BE7A30" w:rsidRDefault="00FE0C5C" w:rsidP="00FE0C5C">
      <w:pPr>
        <w:widowControl w:val="0"/>
        <w:jc w:val="center"/>
        <w:rPr>
          <w:rFonts w:ascii="PT Astra Serif" w:hAnsi="PT Astra Serif"/>
          <w:b/>
          <w:sz w:val="24"/>
          <w:szCs w:val="24"/>
        </w:rPr>
      </w:pPr>
      <w:r w:rsidRPr="00BE7A30">
        <w:rPr>
          <w:rFonts w:ascii="PT Astra Serif" w:hAnsi="PT Astra Serif"/>
          <w:b/>
          <w:sz w:val="24"/>
          <w:szCs w:val="24"/>
        </w:rPr>
        <w:t xml:space="preserve"> в связи с исполнением должностных обязанностей  </w:t>
      </w:r>
    </w:p>
    <w:p w:rsidR="00FE0C5C" w:rsidRPr="00BE7A30" w:rsidRDefault="00FE0C5C" w:rsidP="00FE0C5C">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38. В процессе осуществления профессиональной служебной деятельности главный специалист взаимодействует с государственными гражданскими служащими структурных подразделений департамента, государственными органами, органами местного самоуправления, физическими и юридическими лицами по вопросам выполнения должностных обязанностей.</w:t>
      </w:r>
    </w:p>
    <w:p w:rsidR="00FE0C5C" w:rsidRPr="00BE7A30" w:rsidRDefault="00FE0C5C" w:rsidP="00FE0C5C">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39. </w:t>
      </w:r>
      <w:proofErr w:type="gramStart"/>
      <w:r w:rsidRPr="00BE7A30">
        <w:rPr>
          <w:rFonts w:ascii="PT Astra Serif" w:hAnsi="PT Astra Serif" w:cs="Times New Roman"/>
          <w:sz w:val="24"/>
          <w:szCs w:val="24"/>
        </w:rPr>
        <w:t>Служебное взаимодействие, предусмотренное пунктом 38 Должностного регламента,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года № 885, и требований к служебному поведению, установленных статьей 18 Федерального закона № 79-ФЗ, Кодекса этики и служебного поведения гражданских служащих, утвержденного постановлением Губернатора автономного округа от 17 февраля 2011 года № 19-ПГ</w:t>
      </w:r>
      <w:proofErr w:type="gramEnd"/>
      <w:r w:rsidRPr="00BE7A30">
        <w:rPr>
          <w:rFonts w:ascii="PT Astra Serif" w:hAnsi="PT Astra Serif" w:cs="Times New Roman"/>
          <w:sz w:val="24"/>
          <w:szCs w:val="24"/>
        </w:rPr>
        <w:t>, а также в соответствии с иными нормативными правовыми актами Российской Федерации и государственного органа.</w:t>
      </w:r>
    </w:p>
    <w:p w:rsidR="00FE0C5C" w:rsidRPr="00BE7A30" w:rsidRDefault="00FE0C5C" w:rsidP="00FE0C5C">
      <w:pPr>
        <w:pStyle w:val="ConsPlusNormal"/>
        <w:tabs>
          <w:tab w:val="left" w:pos="1134"/>
        </w:tabs>
        <w:ind w:firstLine="709"/>
        <w:jc w:val="both"/>
        <w:rPr>
          <w:rFonts w:ascii="PT Astra Serif" w:hAnsi="PT Astra Serif" w:cs="Times New Roman"/>
          <w:sz w:val="24"/>
          <w:szCs w:val="24"/>
        </w:rPr>
      </w:pPr>
      <w:r w:rsidRPr="00BE7A30">
        <w:rPr>
          <w:rFonts w:ascii="PT Astra Serif" w:hAnsi="PT Astra Serif" w:cs="Times New Roman"/>
          <w:sz w:val="24"/>
          <w:szCs w:val="24"/>
        </w:rPr>
        <w:t>40. Поручения главному специалисту даются лицами, указанными в пункте 7 Должностного регламента, в устной или письменной форме по любому вопросу его профессиональной служебной деятельности.</w:t>
      </w:r>
    </w:p>
    <w:p w:rsidR="00FE0C5C" w:rsidRPr="00BE7A30" w:rsidRDefault="00FE0C5C" w:rsidP="00FE0C5C">
      <w:pPr>
        <w:widowControl w:val="0"/>
        <w:tabs>
          <w:tab w:val="left" w:pos="690"/>
        </w:tabs>
        <w:rPr>
          <w:rFonts w:ascii="PT Astra Serif" w:hAnsi="PT Astra Serif"/>
          <w:b/>
          <w:sz w:val="24"/>
          <w:szCs w:val="24"/>
        </w:rPr>
      </w:pPr>
    </w:p>
    <w:p w:rsidR="00FE0C5C" w:rsidRPr="00BE7A30" w:rsidRDefault="00FE0C5C" w:rsidP="00FE0C5C">
      <w:pPr>
        <w:widowControl w:val="0"/>
        <w:jc w:val="center"/>
        <w:rPr>
          <w:rFonts w:ascii="PT Astra Serif" w:hAnsi="PT Astra Serif"/>
          <w:b/>
          <w:sz w:val="24"/>
          <w:szCs w:val="24"/>
        </w:rPr>
      </w:pPr>
      <w:r w:rsidRPr="00BE7A30">
        <w:rPr>
          <w:rFonts w:ascii="PT Astra Serif" w:hAnsi="PT Astra Serif"/>
          <w:b/>
          <w:sz w:val="24"/>
          <w:szCs w:val="24"/>
        </w:rPr>
        <w:t xml:space="preserve">X. Перечень государственных услуг, оказываемых гражданам и организациям в соответствии с административным регламентом государственного органа </w:t>
      </w:r>
    </w:p>
    <w:p w:rsidR="00FE0C5C" w:rsidRPr="00BE7A30" w:rsidRDefault="00FE0C5C" w:rsidP="00FE0C5C">
      <w:pPr>
        <w:pStyle w:val="2"/>
        <w:widowControl w:val="0"/>
        <w:spacing w:after="0" w:line="240" w:lineRule="auto"/>
        <w:ind w:firstLine="708"/>
        <w:rPr>
          <w:rFonts w:ascii="PT Astra Serif" w:hAnsi="PT Astra Serif"/>
          <w:sz w:val="24"/>
          <w:szCs w:val="24"/>
        </w:rPr>
      </w:pPr>
      <w:r w:rsidRPr="00BE7A30">
        <w:rPr>
          <w:rFonts w:ascii="PT Astra Serif" w:hAnsi="PT Astra Serif"/>
          <w:sz w:val="24"/>
          <w:szCs w:val="24"/>
        </w:rPr>
        <w:t>41. Главный специалист не оказывает государственные услуги.</w:t>
      </w:r>
    </w:p>
    <w:p w:rsidR="00FE0C5C" w:rsidRPr="00BE7A30" w:rsidRDefault="00FE0C5C" w:rsidP="00FE0C5C">
      <w:pPr>
        <w:widowControl w:val="0"/>
        <w:jc w:val="center"/>
        <w:rPr>
          <w:rFonts w:ascii="PT Astra Serif" w:hAnsi="PT Astra Serif"/>
          <w:b/>
          <w:sz w:val="24"/>
          <w:szCs w:val="24"/>
        </w:rPr>
      </w:pPr>
    </w:p>
    <w:p w:rsidR="00FE0C5C" w:rsidRPr="00BE7A30" w:rsidRDefault="00FE0C5C" w:rsidP="00FE0C5C">
      <w:pPr>
        <w:widowControl w:val="0"/>
        <w:jc w:val="center"/>
        <w:rPr>
          <w:rFonts w:ascii="PT Astra Serif" w:hAnsi="PT Astra Serif"/>
          <w:b/>
          <w:sz w:val="24"/>
          <w:szCs w:val="24"/>
        </w:rPr>
      </w:pPr>
      <w:r w:rsidRPr="00BE7A30">
        <w:rPr>
          <w:rFonts w:ascii="PT Astra Serif" w:hAnsi="PT Astra Serif"/>
          <w:b/>
          <w:sz w:val="24"/>
          <w:szCs w:val="24"/>
        </w:rPr>
        <w:t>XI. Показатели эффективности и результативности профессиональной служебной деятельности гражданского служащего</w:t>
      </w:r>
    </w:p>
    <w:p w:rsidR="00FE0C5C" w:rsidRPr="00BE7A30" w:rsidRDefault="00FE0C5C" w:rsidP="00FE0C5C">
      <w:pPr>
        <w:widowControl w:val="0"/>
        <w:ind w:firstLine="709"/>
        <w:jc w:val="both"/>
        <w:rPr>
          <w:rFonts w:ascii="PT Astra Serif" w:hAnsi="PT Astra Serif"/>
          <w:sz w:val="24"/>
          <w:szCs w:val="24"/>
        </w:rPr>
      </w:pPr>
      <w:r w:rsidRPr="00BE7A30">
        <w:rPr>
          <w:rFonts w:ascii="PT Astra Serif" w:hAnsi="PT Astra Serif"/>
          <w:sz w:val="24"/>
          <w:szCs w:val="24"/>
        </w:rPr>
        <w:t>42. Оценка результатов профессиональной служебной деятельности главного специалиста осуществляется в соответствии со следующими критериями:</w:t>
      </w:r>
    </w:p>
    <w:p w:rsidR="00FE0C5C" w:rsidRPr="00BE7A30" w:rsidRDefault="00FE0C5C" w:rsidP="00FE0C5C">
      <w:pPr>
        <w:widowControl w:val="0"/>
        <w:ind w:firstLine="708"/>
        <w:jc w:val="both"/>
        <w:rPr>
          <w:rFonts w:ascii="PT Astra Serif" w:hAnsi="PT Astra Serif"/>
          <w:sz w:val="24"/>
          <w:szCs w:val="24"/>
        </w:rPr>
      </w:pPr>
      <w:r w:rsidRPr="00BE7A30">
        <w:rPr>
          <w:rFonts w:ascii="PT Astra Serif" w:hAnsi="PT Astra Serif"/>
          <w:sz w:val="24"/>
          <w:szCs w:val="24"/>
        </w:rPr>
        <w:t>42.1.</w:t>
      </w:r>
      <w:r w:rsidRPr="00BE7A30">
        <w:rPr>
          <w:rFonts w:ascii="PT Astra Serif" w:hAnsi="PT Astra Serif"/>
          <w:sz w:val="24"/>
          <w:szCs w:val="24"/>
          <w:lang w:val="en-US"/>
        </w:rPr>
        <w:t> </w:t>
      </w:r>
      <w:r w:rsidRPr="00BE7A30">
        <w:rPr>
          <w:rFonts w:ascii="PT Astra Serif" w:hAnsi="PT Astra Serif"/>
          <w:sz w:val="24"/>
          <w:szCs w:val="24"/>
        </w:rPr>
        <w:t xml:space="preserve">выполнение утверждённых </w:t>
      </w:r>
      <w:proofErr w:type="gramStart"/>
      <w:r w:rsidRPr="00BE7A30">
        <w:rPr>
          <w:rFonts w:ascii="PT Astra Serif" w:hAnsi="PT Astra Serif"/>
          <w:sz w:val="24"/>
          <w:szCs w:val="24"/>
        </w:rPr>
        <w:t>показателей деятельности структурного подразделения исполнительного органа государственной власти автономного округа</w:t>
      </w:r>
      <w:proofErr w:type="gramEnd"/>
      <w:r w:rsidRPr="00BE7A30">
        <w:rPr>
          <w:rFonts w:ascii="PT Astra Serif" w:hAnsi="PT Astra Serif"/>
          <w:sz w:val="24"/>
          <w:szCs w:val="24"/>
        </w:rPr>
        <w:t>;</w:t>
      </w:r>
    </w:p>
    <w:p w:rsidR="00FE0C5C" w:rsidRPr="00BE7A30" w:rsidRDefault="00FE0C5C" w:rsidP="00FE0C5C">
      <w:pPr>
        <w:widowControl w:val="0"/>
        <w:ind w:firstLine="708"/>
        <w:jc w:val="both"/>
        <w:rPr>
          <w:rFonts w:ascii="PT Astra Serif" w:hAnsi="PT Astra Serif"/>
          <w:sz w:val="24"/>
          <w:szCs w:val="24"/>
        </w:rPr>
      </w:pPr>
      <w:r w:rsidRPr="00BE7A30">
        <w:rPr>
          <w:rFonts w:ascii="PT Astra Serif" w:hAnsi="PT Astra Serif"/>
          <w:sz w:val="24"/>
          <w:szCs w:val="24"/>
        </w:rPr>
        <w:t xml:space="preserve">42.2. личный вклад государственного служащего в общие результаты работы </w:t>
      </w:r>
      <w:r w:rsidRPr="00BE7A30">
        <w:rPr>
          <w:rFonts w:ascii="PT Astra Serif" w:hAnsi="PT Astra Serif"/>
          <w:sz w:val="24"/>
          <w:szCs w:val="24"/>
        </w:rPr>
        <w:lastRenderedPageBreak/>
        <w:t>(выполняемый объём служебной деятельности, количество завершённой и текущей работы);</w:t>
      </w:r>
    </w:p>
    <w:p w:rsidR="00FE0C5C" w:rsidRPr="00BE7A30" w:rsidRDefault="00FE0C5C" w:rsidP="00FE0C5C">
      <w:pPr>
        <w:widowControl w:val="0"/>
        <w:ind w:firstLine="708"/>
        <w:jc w:val="both"/>
        <w:rPr>
          <w:rFonts w:ascii="PT Astra Serif" w:hAnsi="PT Astra Serif"/>
          <w:sz w:val="24"/>
          <w:szCs w:val="24"/>
        </w:rPr>
      </w:pPr>
      <w:r w:rsidRPr="00BE7A30">
        <w:rPr>
          <w:rFonts w:ascii="PT Astra Serif" w:hAnsi="PT Astra Serif"/>
          <w:sz w:val="24"/>
          <w:szCs w:val="24"/>
        </w:rPr>
        <w:t>42.3. планирование работы (расстановка приоритетов в работе, порядок в документации, умение организовывать и контролировать свою работу, в том числе умение планировать, организовывать и контролировать работу других для обеспечения достижения поставленных целей);</w:t>
      </w:r>
    </w:p>
    <w:p w:rsidR="00FE0C5C" w:rsidRPr="00BE7A30" w:rsidRDefault="00FE0C5C" w:rsidP="00FE0C5C">
      <w:pPr>
        <w:widowControl w:val="0"/>
        <w:ind w:firstLine="708"/>
        <w:jc w:val="both"/>
        <w:rPr>
          <w:rFonts w:ascii="PT Astra Serif" w:hAnsi="PT Astra Serif"/>
          <w:sz w:val="24"/>
          <w:szCs w:val="24"/>
        </w:rPr>
      </w:pPr>
      <w:r w:rsidRPr="00BE7A30">
        <w:rPr>
          <w:rFonts w:ascii="PT Astra Serif" w:hAnsi="PT Astra Serif"/>
          <w:sz w:val="24"/>
          <w:szCs w:val="24"/>
        </w:rPr>
        <w:t>42.4. уровень исполнительской дисциплины (соблюдение установленных сроков для выполнения поручения руководства и должностных обязанностей);</w:t>
      </w:r>
    </w:p>
    <w:p w:rsidR="00FE0C5C" w:rsidRPr="00BE7A30" w:rsidRDefault="00FE0C5C" w:rsidP="00FE0C5C">
      <w:pPr>
        <w:widowControl w:val="0"/>
        <w:ind w:firstLine="708"/>
        <w:jc w:val="both"/>
        <w:rPr>
          <w:rFonts w:ascii="PT Astra Serif" w:hAnsi="PT Astra Serif"/>
          <w:sz w:val="24"/>
          <w:szCs w:val="24"/>
        </w:rPr>
      </w:pPr>
      <w:r w:rsidRPr="00BE7A30">
        <w:rPr>
          <w:rFonts w:ascii="PT Astra Serif" w:hAnsi="PT Astra Serif"/>
          <w:sz w:val="24"/>
          <w:szCs w:val="24"/>
        </w:rPr>
        <w:t>42.5. досрочное и качественное выполнение плановых работ и внеплановых заданий;</w:t>
      </w:r>
    </w:p>
    <w:p w:rsidR="00FE0C5C" w:rsidRPr="00BE7A30" w:rsidRDefault="00FE0C5C" w:rsidP="00FE0C5C">
      <w:pPr>
        <w:widowControl w:val="0"/>
        <w:ind w:firstLine="708"/>
        <w:jc w:val="both"/>
        <w:rPr>
          <w:rFonts w:ascii="PT Astra Serif" w:hAnsi="PT Astra Serif"/>
          <w:sz w:val="24"/>
          <w:szCs w:val="24"/>
        </w:rPr>
      </w:pPr>
      <w:r w:rsidRPr="00BE7A30">
        <w:rPr>
          <w:rFonts w:ascii="PT Astra Serif" w:hAnsi="PT Astra Serif"/>
          <w:sz w:val="24"/>
          <w:szCs w:val="24"/>
        </w:rPr>
        <w:t>42.6. качество работы с документами и выполнения поручений руководителей (качественное выполнение должностных обязанностей, тщательность и аккуратность,  достижение намеченных целей);</w:t>
      </w:r>
    </w:p>
    <w:p w:rsidR="00FE0C5C" w:rsidRPr="00BE7A30" w:rsidRDefault="00FE0C5C" w:rsidP="00FE0C5C">
      <w:pPr>
        <w:widowControl w:val="0"/>
        <w:ind w:firstLine="708"/>
        <w:jc w:val="both"/>
        <w:rPr>
          <w:rFonts w:ascii="PT Astra Serif" w:hAnsi="PT Astra Serif"/>
          <w:sz w:val="24"/>
          <w:szCs w:val="24"/>
        </w:rPr>
      </w:pPr>
      <w:r w:rsidRPr="00BE7A30">
        <w:rPr>
          <w:rFonts w:ascii="PT Astra Serif" w:hAnsi="PT Astra Serif"/>
          <w:sz w:val="24"/>
          <w:szCs w:val="24"/>
        </w:rPr>
        <w:t>42.7. соблюдение сроков рассмотрения поступающих и рассматриваемых обращений граждан, а также качество принятых по обращениям решений или ответов;</w:t>
      </w:r>
    </w:p>
    <w:p w:rsidR="00FE0C5C" w:rsidRPr="00BE7A30" w:rsidRDefault="00FE0C5C" w:rsidP="00FE0C5C">
      <w:pPr>
        <w:widowControl w:val="0"/>
        <w:ind w:firstLine="708"/>
        <w:jc w:val="both"/>
        <w:rPr>
          <w:rFonts w:ascii="PT Astra Serif" w:hAnsi="PT Astra Serif"/>
          <w:sz w:val="24"/>
          <w:szCs w:val="24"/>
        </w:rPr>
      </w:pPr>
      <w:r w:rsidRPr="00BE7A30">
        <w:rPr>
          <w:rFonts w:ascii="PT Astra Serif" w:hAnsi="PT Astra Serif"/>
          <w:sz w:val="24"/>
          <w:szCs w:val="24"/>
        </w:rPr>
        <w:t>42.8. внедрение новых форм и методов в работе, позитивно отразившихся на результатах;</w:t>
      </w:r>
    </w:p>
    <w:p w:rsidR="00FE0C5C" w:rsidRPr="00BE7A30" w:rsidRDefault="00FE0C5C" w:rsidP="00FE0C5C">
      <w:pPr>
        <w:widowControl w:val="0"/>
        <w:ind w:firstLine="708"/>
        <w:jc w:val="both"/>
        <w:rPr>
          <w:rFonts w:ascii="PT Astra Serif" w:hAnsi="PT Astra Serif"/>
          <w:sz w:val="24"/>
          <w:szCs w:val="24"/>
        </w:rPr>
      </w:pPr>
      <w:r w:rsidRPr="00BE7A30">
        <w:rPr>
          <w:rFonts w:ascii="PT Astra Serif" w:hAnsi="PT Astra Serif"/>
          <w:sz w:val="24"/>
          <w:szCs w:val="24"/>
        </w:rPr>
        <w:t>42.9. соблюдение трудовой дисциплины (добросовестное выполнения своих трудовых обязанностей, соблюдение правил служебного распорядка, бережное отношение к имуществу работодателя).</w:t>
      </w:r>
    </w:p>
    <w:p w:rsidR="00630E4A" w:rsidRDefault="00630E4A"/>
    <w:sectPr w:rsidR="00630E4A" w:rsidSect="00FE0C5C">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C5C"/>
    <w:rsid w:val="00630E4A"/>
    <w:rsid w:val="00FE0C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C5C"/>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E0C5C"/>
    <w:pPr>
      <w:autoSpaceDE w:val="0"/>
      <w:autoSpaceDN w:val="0"/>
      <w:adjustRightInd w:val="0"/>
      <w:spacing w:after="0" w:line="240" w:lineRule="auto"/>
    </w:pPr>
    <w:rPr>
      <w:rFonts w:ascii="Arial" w:eastAsia="Calibri" w:hAnsi="Arial" w:cs="Arial"/>
      <w:sz w:val="20"/>
      <w:szCs w:val="20"/>
    </w:rPr>
  </w:style>
  <w:style w:type="character" w:customStyle="1" w:styleId="ConsPlusNormal0">
    <w:name w:val="ConsPlusNormal Знак"/>
    <w:link w:val="ConsPlusNormal"/>
    <w:locked/>
    <w:rsid w:val="00FE0C5C"/>
    <w:rPr>
      <w:rFonts w:ascii="Arial" w:eastAsia="Calibri" w:hAnsi="Arial" w:cs="Arial"/>
      <w:sz w:val="20"/>
      <w:szCs w:val="20"/>
    </w:rPr>
  </w:style>
  <w:style w:type="paragraph" w:customStyle="1" w:styleId="ConsPlusNonformat">
    <w:name w:val="ConsPlusNonformat"/>
    <w:rsid w:val="00FE0C5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
    <w:name w:val="Body Text 2"/>
    <w:basedOn w:val="a"/>
    <w:link w:val="20"/>
    <w:uiPriority w:val="99"/>
    <w:semiHidden/>
    <w:unhideWhenUsed/>
    <w:rsid w:val="00FE0C5C"/>
    <w:pPr>
      <w:spacing w:after="120" w:line="480" w:lineRule="auto"/>
    </w:pPr>
  </w:style>
  <w:style w:type="character" w:customStyle="1" w:styleId="20">
    <w:name w:val="Основной текст 2 Знак"/>
    <w:basedOn w:val="a0"/>
    <w:link w:val="2"/>
    <w:uiPriority w:val="99"/>
    <w:semiHidden/>
    <w:rsid w:val="00FE0C5C"/>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C5C"/>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E0C5C"/>
    <w:pPr>
      <w:autoSpaceDE w:val="0"/>
      <w:autoSpaceDN w:val="0"/>
      <w:adjustRightInd w:val="0"/>
      <w:spacing w:after="0" w:line="240" w:lineRule="auto"/>
    </w:pPr>
    <w:rPr>
      <w:rFonts w:ascii="Arial" w:eastAsia="Calibri" w:hAnsi="Arial" w:cs="Arial"/>
      <w:sz w:val="20"/>
      <w:szCs w:val="20"/>
    </w:rPr>
  </w:style>
  <w:style w:type="character" w:customStyle="1" w:styleId="ConsPlusNormal0">
    <w:name w:val="ConsPlusNormal Знак"/>
    <w:link w:val="ConsPlusNormal"/>
    <w:locked/>
    <w:rsid w:val="00FE0C5C"/>
    <w:rPr>
      <w:rFonts w:ascii="Arial" w:eastAsia="Calibri" w:hAnsi="Arial" w:cs="Arial"/>
      <w:sz w:val="20"/>
      <w:szCs w:val="20"/>
    </w:rPr>
  </w:style>
  <w:style w:type="paragraph" w:customStyle="1" w:styleId="ConsPlusNonformat">
    <w:name w:val="ConsPlusNonformat"/>
    <w:rsid w:val="00FE0C5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
    <w:name w:val="Body Text 2"/>
    <w:basedOn w:val="a"/>
    <w:link w:val="20"/>
    <w:uiPriority w:val="99"/>
    <w:semiHidden/>
    <w:unhideWhenUsed/>
    <w:rsid w:val="00FE0C5C"/>
    <w:pPr>
      <w:spacing w:after="120" w:line="480" w:lineRule="auto"/>
    </w:pPr>
  </w:style>
  <w:style w:type="character" w:customStyle="1" w:styleId="20">
    <w:name w:val="Основной текст 2 Знак"/>
    <w:basedOn w:val="a0"/>
    <w:link w:val="2"/>
    <w:uiPriority w:val="99"/>
    <w:semiHidden/>
    <w:rsid w:val="00FE0C5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5076</Words>
  <Characters>28939</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Конева Екатерина Николаевна</dc:creator>
  <cp:lastModifiedBy>Конева Екатерина Николаевна</cp:lastModifiedBy>
  <cp:revision>1</cp:revision>
  <dcterms:created xsi:type="dcterms:W3CDTF">2019-04-16T10:13:00Z</dcterms:created>
  <dcterms:modified xsi:type="dcterms:W3CDTF">2019-04-16T10:14:00Z</dcterms:modified>
</cp:coreProperties>
</file>