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B56BC3" w:rsidRPr="007B5231" w:rsidTr="00B56BC3">
        <w:tc>
          <w:tcPr>
            <w:tcW w:w="4672" w:type="dxa"/>
          </w:tcPr>
          <w:p w:rsidR="00B56BC3" w:rsidRPr="007B5231" w:rsidRDefault="00B56BC3" w:rsidP="00B47A7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B56BC3" w:rsidRPr="007B5231" w:rsidRDefault="00B56BC3" w:rsidP="00B56BC3">
            <w:pPr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</w:tbl>
    <w:p w:rsidR="00A93A5B" w:rsidRPr="007B5231" w:rsidRDefault="00A93A5B" w:rsidP="00A93A5B">
      <w:pPr>
        <w:spacing w:after="0"/>
        <w:ind w:firstLine="708"/>
        <w:jc w:val="center"/>
        <w:rPr>
          <w:rFonts w:ascii="PT Astra Serif" w:hAnsi="PT Astra Serif" w:cs="Times New Roman"/>
          <w:sz w:val="28"/>
          <w:szCs w:val="28"/>
        </w:rPr>
      </w:pPr>
      <w:r w:rsidRPr="007B5231">
        <w:rPr>
          <w:rFonts w:ascii="PT Astra Serif" w:hAnsi="PT Astra Serif" w:cs="Times New Roman"/>
          <w:sz w:val="28"/>
          <w:szCs w:val="28"/>
        </w:rPr>
        <w:t xml:space="preserve">СООБЩЕНИЕ </w:t>
      </w:r>
    </w:p>
    <w:p w:rsidR="00A93A5B" w:rsidRPr="007B5231" w:rsidRDefault="00A93A5B" w:rsidP="00A93A5B">
      <w:pPr>
        <w:spacing w:after="0"/>
        <w:ind w:firstLine="708"/>
        <w:jc w:val="center"/>
        <w:rPr>
          <w:rFonts w:ascii="PT Astra Serif" w:hAnsi="PT Astra Serif" w:cs="Times New Roman"/>
          <w:sz w:val="28"/>
          <w:szCs w:val="28"/>
        </w:rPr>
      </w:pPr>
      <w:r w:rsidRPr="007B5231">
        <w:rPr>
          <w:rFonts w:ascii="PT Astra Serif" w:hAnsi="PT Astra Serif" w:cs="Times New Roman"/>
          <w:sz w:val="28"/>
          <w:szCs w:val="28"/>
        </w:rPr>
        <w:t>о возможном установлении публичного сервитута</w:t>
      </w:r>
    </w:p>
    <w:p w:rsidR="00A93A5B" w:rsidRPr="007B5231" w:rsidRDefault="00A93A5B" w:rsidP="00A93A5B">
      <w:pPr>
        <w:spacing w:after="0"/>
        <w:ind w:firstLine="708"/>
        <w:jc w:val="center"/>
        <w:rPr>
          <w:rFonts w:ascii="PT Astra Serif" w:hAnsi="PT Astra Serif" w:cs="Times New Roman"/>
          <w:sz w:val="28"/>
          <w:szCs w:val="28"/>
        </w:rPr>
      </w:pPr>
    </w:p>
    <w:p w:rsidR="00A93A5B" w:rsidRPr="007B5231" w:rsidRDefault="00A93A5B" w:rsidP="00785F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7B5231">
        <w:rPr>
          <w:rFonts w:ascii="PT Astra Serif" w:hAnsi="PT Astra Serif" w:cs="Times New Roman"/>
          <w:sz w:val="28"/>
          <w:szCs w:val="28"/>
        </w:rPr>
        <w:t xml:space="preserve">Департамент </w:t>
      </w:r>
      <w:r w:rsidR="00812A85" w:rsidRPr="007B5231">
        <w:rPr>
          <w:rFonts w:ascii="PT Astra Serif" w:eastAsia="Calibri" w:hAnsi="PT Astra Serif" w:cs="Times New Roman"/>
          <w:noProof/>
          <w:sz w:val="28"/>
          <w:szCs w:val="28"/>
        </w:rPr>
        <w:t>природно-ресурсного регулиров</w:t>
      </w:r>
      <w:r w:rsidR="002F354E" w:rsidRPr="007B5231">
        <w:rPr>
          <w:rFonts w:ascii="PT Astra Serif" w:eastAsia="Calibri" w:hAnsi="PT Astra Serif" w:cs="Times New Roman"/>
          <w:noProof/>
          <w:sz w:val="28"/>
          <w:szCs w:val="28"/>
        </w:rPr>
        <w:t>а</w:t>
      </w:r>
      <w:r w:rsidR="00812A85" w:rsidRPr="007B5231">
        <w:rPr>
          <w:rFonts w:ascii="PT Astra Serif" w:eastAsia="Calibri" w:hAnsi="PT Astra Serif" w:cs="Times New Roman"/>
          <w:noProof/>
          <w:sz w:val="28"/>
          <w:szCs w:val="28"/>
        </w:rPr>
        <w:t>ния, лесных отношений и развития нефтегазового комплекса</w:t>
      </w:r>
      <w:r w:rsidRPr="007B5231">
        <w:rPr>
          <w:rFonts w:ascii="PT Astra Serif" w:hAnsi="PT Astra Serif" w:cs="Times New Roman"/>
          <w:sz w:val="28"/>
          <w:szCs w:val="28"/>
        </w:rPr>
        <w:t xml:space="preserve"> Ямало-Ненецкого автономного округа (далее – департамент, автономный округ), как орган осуществляющий предоставление государственной услуги «</w:t>
      </w:r>
      <w:r w:rsidR="00812A85" w:rsidRPr="007B5231">
        <w:rPr>
          <w:rFonts w:ascii="PT Astra Serif" w:hAnsi="PT Astra Serif" w:cs="Times New Roman"/>
          <w:sz w:val="28"/>
          <w:szCs w:val="28"/>
        </w:rPr>
        <w:t xml:space="preserve">Принятие решения об установлении публичного сервитута в отношении лесных участков, расположенных в границах земель лесного фонда для их использования в целях, предусмотренных </w:t>
      </w:r>
      <w:hyperlink r:id="rId7" w:history="1">
        <w:r w:rsidR="00812A85" w:rsidRPr="007B5231">
          <w:rPr>
            <w:rFonts w:ascii="PT Astra Serif" w:hAnsi="PT Astra Serif" w:cs="Times New Roman"/>
            <w:color w:val="000000" w:themeColor="text1"/>
            <w:sz w:val="28"/>
            <w:szCs w:val="28"/>
          </w:rPr>
          <w:t>статьей 39.37</w:t>
        </w:r>
      </w:hyperlink>
      <w:r w:rsidR="00812A85" w:rsidRPr="007B5231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</w:t>
      </w:r>
      <w:r w:rsidR="00812A85" w:rsidRPr="007B5231">
        <w:rPr>
          <w:rFonts w:ascii="PT Astra Serif" w:hAnsi="PT Astra Serif" w:cs="Times New Roman"/>
          <w:sz w:val="28"/>
          <w:szCs w:val="28"/>
        </w:rPr>
        <w:t>Земельного кодекса Российской Федерации, для размещения инженерных сооружений регионального значения, устройства пересечений автомобильных дорог</w:t>
      </w:r>
      <w:proofErr w:type="gramEnd"/>
      <w:r w:rsidR="00812A85" w:rsidRPr="007B5231">
        <w:rPr>
          <w:rFonts w:ascii="PT Astra Serif" w:hAnsi="PT Astra Serif" w:cs="Times New Roman"/>
          <w:sz w:val="28"/>
          <w:szCs w:val="28"/>
        </w:rPr>
        <w:t xml:space="preserve"> или железнодорожных путей с автомобильными дорогами регионального или межмуниципального значения или для устройства примыканий автомобильных дорог к автомобильным дорогам регионального или межмуниципального значения, размещения автомобильных дорог регионального или межмуниципального значения в туннелях</w:t>
      </w:r>
      <w:r w:rsidRPr="007B5231">
        <w:rPr>
          <w:rFonts w:ascii="PT Astra Serif" w:hAnsi="PT Astra Serif" w:cs="Times New Roman"/>
          <w:sz w:val="28"/>
          <w:szCs w:val="28"/>
        </w:rPr>
        <w:t xml:space="preserve">», </w:t>
      </w:r>
      <w:r w:rsidRPr="005E7669">
        <w:rPr>
          <w:rFonts w:ascii="PT Astra Serif" w:hAnsi="PT Astra Serif" w:cs="Times New Roman"/>
          <w:sz w:val="28"/>
          <w:szCs w:val="28"/>
        </w:rPr>
        <w:t xml:space="preserve">рассматривает </w:t>
      </w:r>
      <w:r w:rsidRPr="005E7669">
        <w:rPr>
          <w:rFonts w:ascii="PT Astra Serif" w:hAnsi="PT Astra Serif" w:cs="Times New Roman"/>
          <w:sz w:val="28"/>
          <w:szCs w:val="28"/>
          <w:u w:val="single"/>
        </w:rPr>
        <w:t>ходатайство АО «</w:t>
      </w:r>
      <w:proofErr w:type="spellStart"/>
      <w:r w:rsidR="00BB17EE" w:rsidRPr="005E7669">
        <w:rPr>
          <w:rFonts w:ascii="PT Astra Serif" w:hAnsi="PT Astra Serif" w:cs="Times New Roman"/>
          <w:sz w:val="28"/>
          <w:szCs w:val="28"/>
          <w:u w:val="single"/>
        </w:rPr>
        <w:t>Тюменн</w:t>
      </w:r>
      <w:r w:rsidR="00785F89" w:rsidRPr="005E7669">
        <w:rPr>
          <w:rFonts w:ascii="PT Astra Serif" w:hAnsi="PT Astra Serif" w:cs="Times New Roman"/>
          <w:sz w:val="28"/>
          <w:szCs w:val="28"/>
          <w:u w:val="single"/>
        </w:rPr>
        <w:t>ефтегаз</w:t>
      </w:r>
      <w:proofErr w:type="spellEnd"/>
      <w:r w:rsidRPr="005E7669">
        <w:rPr>
          <w:rFonts w:ascii="PT Astra Serif" w:hAnsi="PT Astra Serif" w:cs="Times New Roman"/>
          <w:sz w:val="28"/>
          <w:szCs w:val="28"/>
          <w:u w:val="single"/>
        </w:rPr>
        <w:t>»</w:t>
      </w:r>
      <w:r w:rsidRPr="005E7669">
        <w:rPr>
          <w:rFonts w:ascii="PT Astra Serif" w:hAnsi="PT Astra Serif" w:cs="Times New Roman"/>
          <w:sz w:val="28"/>
          <w:szCs w:val="28"/>
        </w:rPr>
        <w:t xml:space="preserve"> об установлении публичного сервитута в отношении земельных участков в целях, предусмотренных п. 1 ст. 39.37 Земельного кодекса Российской Федерации</w:t>
      </w:r>
      <w:r w:rsidRPr="007B5231">
        <w:rPr>
          <w:rFonts w:ascii="PT Astra Serif" w:hAnsi="PT Astra Serif" w:cs="Times New Roman"/>
          <w:sz w:val="28"/>
          <w:szCs w:val="28"/>
          <w:u w:val="single"/>
        </w:rPr>
        <w:t>:</w:t>
      </w:r>
      <w:r w:rsidRPr="007B5231">
        <w:rPr>
          <w:rFonts w:ascii="PT Astra Serif" w:hAnsi="PT Astra Serif" w:cs="Times New Roman"/>
          <w:sz w:val="28"/>
          <w:szCs w:val="28"/>
        </w:rPr>
        <w:t xml:space="preserve"> </w:t>
      </w:r>
      <w:r w:rsidR="00785F89" w:rsidRPr="005E7669">
        <w:rPr>
          <w:rFonts w:ascii="PT Astra Serif" w:hAnsi="PT Astra Serif" w:cs="Times New Roman"/>
          <w:sz w:val="28"/>
          <w:szCs w:val="28"/>
          <w:u w:val="single"/>
        </w:rPr>
        <w:t xml:space="preserve">строительство линейного </w:t>
      </w:r>
      <w:r w:rsidR="00812A85" w:rsidRPr="005E7669">
        <w:rPr>
          <w:rFonts w:ascii="PT Astra Serif" w:hAnsi="PT Astra Serif" w:cs="Times New Roman"/>
          <w:sz w:val="28"/>
          <w:szCs w:val="28"/>
          <w:u w:val="single"/>
        </w:rPr>
        <w:t>объекта регионального значения «</w:t>
      </w:r>
      <w:proofErr w:type="gramStart"/>
      <w:r w:rsidR="00BB17EE" w:rsidRPr="005E7669">
        <w:rPr>
          <w:rFonts w:ascii="PT Astra Serif" w:hAnsi="PT Astra Serif"/>
          <w:sz w:val="28"/>
          <w:szCs w:val="28"/>
          <w:u w:val="single"/>
        </w:rPr>
        <w:t>ВЛ</w:t>
      </w:r>
      <w:proofErr w:type="gramEnd"/>
      <w:r w:rsidR="00BB17EE" w:rsidRPr="005E7669">
        <w:rPr>
          <w:rFonts w:ascii="PT Astra Serif" w:hAnsi="PT Astra Serif"/>
          <w:sz w:val="28"/>
          <w:szCs w:val="28"/>
          <w:u w:val="single"/>
        </w:rPr>
        <w:t xml:space="preserve"> 220 кВ Исконная - Ермак</w:t>
      </w:r>
      <w:r w:rsidR="00812A85" w:rsidRPr="005E7669">
        <w:rPr>
          <w:rFonts w:ascii="PT Astra Serif" w:hAnsi="PT Astra Serif" w:cs="Times New Roman"/>
          <w:sz w:val="28"/>
          <w:szCs w:val="28"/>
          <w:u w:val="single"/>
        </w:rPr>
        <w:t>»</w:t>
      </w:r>
      <w:r w:rsidRPr="007B5231">
        <w:rPr>
          <w:rFonts w:ascii="PT Astra Serif" w:hAnsi="PT Astra Serif" w:cs="Times New Roman"/>
          <w:sz w:val="28"/>
          <w:szCs w:val="28"/>
        </w:rPr>
        <w:t xml:space="preserve"> (далее – ходатайство).</w:t>
      </w:r>
    </w:p>
    <w:p w:rsidR="00A93A5B" w:rsidRPr="007B5231" w:rsidRDefault="00A93A5B" w:rsidP="00812A85">
      <w:pPr>
        <w:spacing w:after="0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7B5231">
        <w:rPr>
          <w:rFonts w:ascii="PT Astra Serif" w:hAnsi="PT Astra Serif" w:cs="Times New Roman"/>
          <w:sz w:val="28"/>
          <w:szCs w:val="28"/>
        </w:rPr>
        <w:t>Публичный сервитут испрашивается</w:t>
      </w:r>
      <w:r w:rsidR="009E5F9D">
        <w:rPr>
          <w:rFonts w:ascii="PT Astra Serif" w:hAnsi="PT Astra Serif" w:cs="Times New Roman"/>
          <w:sz w:val="28"/>
          <w:szCs w:val="28"/>
        </w:rPr>
        <w:t xml:space="preserve"> в отношении земельных участков, расположенных: ЯНАО, Пуровский район, Таркосалинское лесничество, </w:t>
      </w:r>
      <w:proofErr w:type="spellStart"/>
      <w:r w:rsidR="009E5F9D">
        <w:rPr>
          <w:rFonts w:ascii="PT Astra Serif" w:hAnsi="PT Astra Serif" w:cs="Times New Roman"/>
          <w:sz w:val="28"/>
          <w:szCs w:val="28"/>
        </w:rPr>
        <w:t>Уренгойское</w:t>
      </w:r>
      <w:proofErr w:type="spellEnd"/>
      <w:r w:rsidR="009E5F9D">
        <w:rPr>
          <w:rFonts w:ascii="PT Astra Serif" w:hAnsi="PT Astra Serif" w:cs="Times New Roman"/>
          <w:sz w:val="28"/>
          <w:szCs w:val="28"/>
        </w:rPr>
        <w:t xml:space="preserve"> участковое лесничество, с кадастровым номером:</w:t>
      </w:r>
    </w:p>
    <w:p w:rsidR="00DD21C1" w:rsidRPr="00DD21C1" w:rsidRDefault="00BB17EE" w:rsidP="00DD21C1">
      <w:pPr>
        <w:spacing w:after="0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 w:rsidRPr="00DD21C1">
        <w:rPr>
          <w:rFonts w:ascii="PT Astra Serif" w:hAnsi="PT Astra Serif" w:cs="Times New Roman"/>
          <w:sz w:val="28"/>
          <w:szCs w:val="28"/>
        </w:rPr>
        <w:t>89:</w:t>
      </w:r>
      <w:r w:rsidR="00DD21C1" w:rsidRPr="00DD21C1">
        <w:rPr>
          <w:rFonts w:ascii="PT Astra Serif" w:hAnsi="PT Astra Serif" w:cs="Times New Roman"/>
          <w:sz w:val="28"/>
          <w:szCs w:val="28"/>
        </w:rPr>
        <w:t>11</w:t>
      </w:r>
      <w:r w:rsidRPr="00DD21C1">
        <w:rPr>
          <w:rFonts w:ascii="PT Astra Serif" w:hAnsi="PT Astra Serif" w:cs="Times New Roman"/>
          <w:sz w:val="28"/>
          <w:szCs w:val="28"/>
        </w:rPr>
        <w:t>:0</w:t>
      </w:r>
      <w:r w:rsidR="00DD21C1" w:rsidRPr="00DD21C1">
        <w:rPr>
          <w:rFonts w:ascii="PT Astra Serif" w:hAnsi="PT Astra Serif" w:cs="Times New Roman"/>
          <w:sz w:val="28"/>
          <w:szCs w:val="28"/>
        </w:rPr>
        <w:t>7</w:t>
      </w:r>
      <w:r w:rsidRPr="00DD21C1">
        <w:rPr>
          <w:rFonts w:ascii="PT Astra Serif" w:hAnsi="PT Astra Serif" w:cs="Times New Roman"/>
          <w:sz w:val="28"/>
          <w:szCs w:val="28"/>
        </w:rPr>
        <w:t>0</w:t>
      </w:r>
      <w:r w:rsidR="00DD21C1" w:rsidRPr="00DD21C1">
        <w:rPr>
          <w:rFonts w:ascii="PT Astra Serif" w:hAnsi="PT Astra Serif" w:cs="Times New Roman"/>
          <w:sz w:val="28"/>
          <w:szCs w:val="28"/>
        </w:rPr>
        <w:t>1</w:t>
      </w:r>
      <w:r w:rsidRPr="00DD21C1">
        <w:rPr>
          <w:rFonts w:ascii="PT Astra Serif" w:hAnsi="PT Astra Serif" w:cs="Times New Roman"/>
          <w:sz w:val="28"/>
          <w:szCs w:val="28"/>
        </w:rPr>
        <w:t>0</w:t>
      </w:r>
      <w:r w:rsidR="00DD21C1" w:rsidRPr="00DD21C1">
        <w:rPr>
          <w:rFonts w:ascii="PT Astra Serif" w:hAnsi="PT Astra Serif" w:cs="Times New Roman"/>
          <w:sz w:val="28"/>
          <w:szCs w:val="28"/>
        </w:rPr>
        <w:t>1</w:t>
      </w:r>
      <w:r w:rsidRPr="00DD21C1">
        <w:rPr>
          <w:rFonts w:ascii="PT Astra Serif" w:hAnsi="PT Astra Serif" w:cs="Times New Roman"/>
          <w:sz w:val="28"/>
          <w:szCs w:val="28"/>
        </w:rPr>
        <w:t>:40</w:t>
      </w:r>
      <w:r w:rsidR="00DD21C1" w:rsidRPr="00DD21C1">
        <w:rPr>
          <w:rFonts w:ascii="PT Astra Serif" w:hAnsi="PT Astra Serif" w:cs="Times New Roman"/>
          <w:sz w:val="28"/>
          <w:szCs w:val="28"/>
        </w:rPr>
        <w:t>11, 89:11:070101:4014</w:t>
      </w:r>
      <w:r w:rsidR="00DD21C1">
        <w:rPr>
          <w:rFonts w:ascii="PT Astra Serif" w:hAnsi="PT Astra Serif" w:cs="Times New Roman"/>
          <w:sz w:val="28"/>
          <w:szCs w:val="28"/>
        </w:rPr>
        <w:t xml:space="preserve">, </w:t>
      </w:r>
      <w:r w:rsidR="00DD21C1" w:rsidRPr="00DD21C1">
        <w:rPr>
          <w:rFonts w:ascii="PT Astra Serif" w:hAnsi="PT Astra Serif" w:cs="Times New Roman"/>
          <w:sz w:val="28"/>
          <w:szCs w:val="28"/>
        </w:rPr>
        <w:t>89:11:070101:</w:t>
      </w:r>
      <w:r w:rsidR="00DD21C1">
        <w:rPr>
          <w:rFonts w:ascii="PT Astra Serif" w:hAnsi="PT Astra Serif" w:cs="Times New Roman"/>
          <w:sz w:val="28"/>
          <w:szCs w:val="28"/>
        </w:rPr>
        <w:t xml:space="preserve">3995, </w:t>
      </w:r>
      <w:r w:rsidR="00DD21C1" w:rsidRPr="00DD21C1">
        <w:rPr>
          <w:rFonts w:ascii="PT Astra Serif" w:hAnsi="PT Astra Serif" w:cs="Times New Roman"/>
          <w:sz w:val="28"/>
          <w:szCs w:val="28"/>
        </w:rPr>
        <w:t>89:11:070101:</w:t>
      </w:r>
      <w:r w:rsidR="00DD21C1">
        <w:rPr>
          <w:rFonts w:ascii="PT Astra Serif" w:hAnsi="PT Astra Serif" w:cs="Times New Roman"/>
          <w:sz w:val="28"/>
          <w:szCs w:val="28"/>
        </w:rPr>
        <w:t xml:space="preserve">2467, </w:t>
      </w:r>
      <w:r w:rsidR="00DD21C1" w:rsidRPr="00DD21C1">
        <w:rPr>
          <w:rFonts w:ascii="PT Astra Serif" w:hAnsi="PT Astra Serif" w:cs="Times New Roman"/>
          <w:sz w:val="28"/>
          <w:szCs w:val="28"/>
        </w:rPr>
        <w:t>89:11:070101:</w:t>
      </w:r>
      <w:r w:rsidR="00DD21C1">
        <w:rPr>
          <w:rFonts w:ascii="PT Astra Serif" w:hAnsi="PT Astra Serif" w:cs="Times New Roman"/>
          <w:sz w:val="28"/>
          <w:szCs w:val="28"/>
        </w:rPr>
        <w:t xml:space="preserve">2471, </w:t>
      </w:r>
      <w:r w:rsidR="00DD21C1" w:rsidRPr="00DD21C1">
        <w:rPr>
          <w:rFonts w:ascii="PT Astra Serif" w:hAnsi="PT Astra Serif" w:cs="Times New Roman"/>
          <w:sz w:val="28"/>
          <w:szCs w:val="28"/>
        </w:rPr>
        <w:t>89:11:070101:</w:t>
      </w:r>
      <w:r w:rsidR="00DD21C1">
        <w:rPr>
          <w:rFonts w:ascii="PT Astra Serif" w:hAnsi="PT Astra Serif" w:cs="Times New Roman"/>
          <w:sz w:val="28"/>
          <w:szCs w:val="28"/>
        </w:rPr>
        <w:t xml:space="preserve">747, </w:t>
      </w:r>
      <w:r w:rsidR="00DD21C1" w:rsidRPr="00DD21C1">
        <w:rPr>
          <w:rFonts w:ascii="PT Astra Serif" w:hAnsi="PT Astra Serif" w:cs="Times New Roman"/>
          <w:sz w:val="28"/>
          <w:szCs w:val="28"/>
        </w:rPr>
        <w:t>89:</w:t>
      </w:r>
      <w:r w:rsidR="00DD21C1">
        <w:rPr>
          <w:rFonts w:ascii="PT Astra Serif" w:hAnsi="PT Astra Serif" w:cs="Times New Roman"/>
          <w:sz w:val="28"/>
          <w:szCs w:val="28"/>
        </w:rPr>
        <w:t>05</w:t>
      </w:r>
      <w:r w:rsidR="00DD21C1" w:rsidRPr="00DD21C1">
        <w:rPr>
          <w:rFonts w:ascii="PT Astra Serif" w:hAnsi="PT Astra Serif" w:cs="Times New Roman"/>
          <w:sz w:val="28"/>
          <w:szCs w:val="28"/>
        </w:rPr>
        <w:t>:0</w:t>
      </w:r>
      <w:r w:rsidR="00DD21C1">
        <w:rPr>
          <w:rFonts w:ascii="PT Astra Serif" w:hAnsi="PT Astra Serif" w:cs="Times New Roman"/>
          <w:sz w:val="28"/>
          <w:szCs w:val="28"/>
        </w:rPr>
        <w:t>1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4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4</w:t>
      </w:r>
      <w:r w:rsidR="00DD21C1" w:rsidRPr="00DD21C1">
        <w:rPr>
          <w:rFonts w:ascii="PT Astra Serif" w:hAnsi="PT Astra Serif" w:cs="Times New Roman"/>
          <w:sz w:val="28"/>
          <w:szCs w:val="28"/>
        </w:rPr>
        <w:t>:</w:t>
      </w:r>
      <w:r w:rsidR="00DD21C1">
        <w:rPr>
          <w:rFonts w:ascii="PT Astra Serif" w:hAnsi="PT Astra Serif" w:cs="Times New Roman"/>
          <w:sz w:val="28"/>
          <w:szCs w:val="28"/>
        </w:rPr>
        <w:t xml:space="preserve">5422, </w:t>
      </w:r>
      <w:r w:rsidR="00DD21C1" w:rsidRPr="00DD21C1">
        <w:rPr>
          <w:rFonts w:ascii="PT Astra Serif" w:hAnsi="PT Astra Serif" w:cs="Times New Roman"/>
          <w:sz w:val="28"/>
          <w:szCs w:val="28"/>
        </w:rPr>
        <w:t>89:</w:t>
      </w:r>
      <w:r w:rsidR="00DD21C1">
        <w:rPr>
          <w:rFonts w:ascii="PT Astra Serif" w:hAnsi="PT Astra Serif" w:cs="Times New Roman"/>
          <w:sz w:val="28"/>
          <w:szCs w:val="28"/>
        </w:rPr>
        <w:t>05</w:t>
      </w:r>
      <w:r w:rsidR="00DD21C1" w:rsidRPr="00DD21C1">
        <w:rPr>
          <w:rFonts w:ascii="PT Astra Serif" w:hAnsi="PT Astra Serif" w:cs="Times New Roman"/>
          <w:sz w:val="28"/>
          <w:szCs w:val="28"/>
        </w:rPr>
        <w:t>:0</w:t>
      </w:r>
      <w:r w:rsidR="00DD21C1">
        <w:rPr>
          <w:rFonts w:ascii="PT Astra Serif" w:hAnsi="PT Astra Serif" w:cs="Times New Roman"/>
          <w:sz w:val="28"/>
          <w:szCs w:val="28"/>
        </w:rPr>
        <w:t>1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4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4</w:t>
      </w:r>
      <w:r w:rsidR="00DD21C1" w:rsidRPr="00DD21C1">
        <w:rPr>
          <w:rFonts w:ascii="PT Astra Serif" w:hAnsi="PT Astra Serif" w:cs="Times New Roman"/>
          <w:sz w:val="28"/>
          <w:szCs w:val="28"/>
        </w:rPr>
        <w:t>:</w:t>
      </w:r>
      <w:r w:rsidR="00DD21C1">
        <w:rPr>
          <w:rFonts w:ascii="PT Astra Serif" w:hAnsi="PT Astra Serif" w:cs="Times New Roman"/>
          <w:sz w:val="28"/>
          <w:szCs w:val="28"/>
        </w:rPr>
        <w:t xml:space="preserve">5626, </w:t>
      </w:r>
      <w:r w:rsidR="00DD21C1" w:rsidRPr="00DD21C1">
        <w:rPr>
          <w:rFonts w:ascii="PT Astra Serif" w:hAnsi="PT Astra Serif" w:cs="Times New Roman"/>
          <w:sz w:val="28"/>
          <w:szCs w:val="28"/>
        </w:rPr>
        <w:t>89:</w:t>
      </w:r>
      <w:r w:rsidR="00DD21C1">
        <w:rPr>
          <w:rFonts w:ascii="PT Astra Serif" w:hAnsi="PT Astra Serif" w:cs="Times New Roman"/>
          <w:sz w:val="28"/>
          <w:szCs w:val="28"/>
        </w:rPr>
        <w:t>05</w:t>
      </w:r>
      <w:r w:rsidR="00DD21C1" w:rsidRPr="00DD21C1">
        <w:rPr>
          <w:rFonts w:ascii="PT Astra Serif" w:hAnsi="PT Astra Serif" w:cs="Times New Roman"/>
          <w:sz w:val="28"/>
          <w:szCs w:val="28"/>
        </w:rPr>
        <w:t>:0</w:t>
      </w:r>
      <w:r w:rsidR="00DD21C1">
        <w:rPr>
          <w:rFonts w:ascii="PT Astra Serif" w:hAnsi="PT Astra Serif" w:cs="Times New Roman"/>
          <w:sz w:val="28"/>
          <w:szCs w:val="28"/>
        </w:rPr>
        <w:t>1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4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4</w:t>
      </w:r>
      <w:r w:rsidR="00DD21C1" w:rsidRPr="00DD21C1">
        <w:rPr>
          <w:rFonts w:ascii="PT Astra Serif" w:hAnsi="PT Astra Serif" w:cs="Times New Roman"/>
          <w:sz w:val="28"/>
          <w:szCs w:val="28"/>
        </w:rPr>
        <w:t>:</w:t>
      </w:r>
      <w:r w:rsidR="00DD21C1">
        <w:rPr>
          <w:rFonts w:ascii="PT Astra Serif" w:hAnsi="PT Astra Serif" w:cs="Times New Roman"/>
          <w:sz w:val="28"/>
          <w:szCs w:val="28"/>
        </w:rPr>
        <w:t xml:space="preserve">5695, </w:t>
      </w:r>
      <w:r w:rsidR="00DD21C1" w:rsidRPr="00DD21C1">
        <w:rPr>
          <w:rFonts w:ascii="PT Astra Serif" w:hAnsi="PT Astra Serif" w:cs="Times New Roman"/>
          <w:sz w:val="28"/>
          <w:szCs w:val="28"/>
        </w:rPr>
        <w:t>89:</w:t>
      </w:r>
      <w:r w:rsidR="00DD21C1">
        <w:rPr>
          <w:rFonts w:ascii="PT Astra Serif" w:hAnsi="PT Astra Serif" w:cs="Times New Roman"/>
          <w:sz w:val="28"/>
          <w:szCs w:val="28"/>
        </w:rPr>
        <w:t>05</w:t>
      </w:r>
      <w:r w:rsidR="00DD21C1" w:rsidRPr="00DD21C1">
        <w:rPr>
          <w:rFonts w:ascii="PT Astra Serif" w:hAnsi="PT Astra Serif" w:cs="Times New Roman"/>
          <w:sz w:val="28"/>
          <w:szCs w:val="28"/>
        </w:rPr>
        <w:t>:0</w:t>
      </w:r>
      <w:r w:rsidR="00DD21C1">
        <w:rPr>
          <w:rFonts w:ascii="PT Astra Serif" w:hAnsi="PT Astra Serif" w:cs="Times New Roman"/>
          <w:sz w:val="28"/>
          <w:szCs w:val="28"/>
        </w:rPr>
        <w:t>1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4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4</w:t>
      </w:r>
      <w:r w:rsidR="00DD21C1" w:rsidRPr="00DD21C1">
        <w:rPr>
          <w:rFonts w:ascii="PT Astra Serif" w:hAnsi="PT Astra Serif" w:cs="Times New Roman"/>
          <w:sz w:val="28"/>
          <w:szCs w:val="28"/>
        </w:rPr>
        <w:t>:</w:t>
      </w:r>
      <w:r w:rsidR="00DD21C1">
        <w:rPr>
          <w:rFonts w:ascii="PT Astra Serif" w:hAnsi="PT Astra Serif" w:cs="Times New Roman"/>
          <w:sz w:val="28"/>
          <w:szCs w:val="28"/>
        </w:rPr>
        <w:t xml:space="preserve">5677, </w:t>
      </w:r>
      <w:r w:rsidR="00DD21C1" w:rsidRPr="00DD21C1">
        <w:rPr>
          <w:rFonts w:ascii="PT Astra Serif" w:hAnsi="PT Astra Serif" w:cs="Times New Roman"/>
          <w:sz w:val="28"/>
          <w:szCs w:val="28"/>
        </w:rPr>
        <w:t>89:</w:t>
      </w:r>
      <w:r w:rsidR="00DD21C1">
        <w:rPr>
          <w:rFonts w:ascii="PT Astra Serif" w:hAnsi="PT Astra Serif" w:cs="Times New Roman"/>
          <w:sz w:val="28"/>
          <w:szCs w:val="28"/>
        </w:rPr>
        <w:t>05</w:t>
      </w:r>
      <w:r w:rsidR="00DD21C1" w:rsidRPr="00DD21C1">
        <w:rPr>
          <w:rFonts w:ascii="PT Astra Serif" w:hAnsi="PT Astra Serif" w:cs="Times New Roman"/>
          <w:sz w:val="28"/>
          <w:szCs w:val="28"/>
        </w:rPr>
        <w:t>:0</w:t>
      </w:r>
      <w:r w:rsidR="00DD21C1">
        <w:rPr>
          <w:rFonts w:ascii="PT Astra Serif" w:hAnsi="PT Astra Serif" w:cs="Times New Roman"/>
          <w:sz w:val="28"/>
          <w:szCs w:val="28"/>
        </w:rPr>
        <w:t>1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4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4</w:t>
      </w:r>
      <w:r w:rsidR="00DD21C1" w:rsidRPr="00DD21C1">
        <w:rPr>
          <w:rFonts w:ascii="PT Astra Serif" w:hAnsi="PT Astra Serif" w:cs="Times New Roman"/>
          <w:sz w:val="28"/>
          <w:szCs w:val="28"/>
        </w:rPr>
        <w:t>:</w:t>
      </w:r>
      <w:r w:rsidR="00DD21C1">
        <w:rPr>
          <w:rFonts w:ascii="PT Astra Serif" w:hAnsi="PT Astra Serif" w:cs="Times New Roman"/>
          <w:sz w:val="28"/>
          <w:szCs w:val="28"/>
        </w:rPr>
        <w:t xml:space="preserve">5414, </w:t>
      </w:r>
      <w:r w:rsidR="00DD21C1" w:rsidRPr="00DD21C1">
        <w:rPr>
          <w:rFonts w:ascii="PT Astra Serif" w:hAnsi="PT Astra Serif" w:cs="Times New Roman"/>
          <w:sz w:val="28"/>
          <w:szCs w:val="28"/>
        </w:rPr>
        <w:t>89:</w:t>
      </w:r>
      <w:r w:rsidR="00DD21C1">
        <w:rPr>
          <w:rFonts w:ascii="PT Astra Serif" w:hAnsi="PT Astra Serif" w:cs="Times New Roman"/>
          <w:sz w:val="28"/>
          <w:szCs w:val="28"/>
        </w:rPr>
        <w:t>05</w:t>
      </w:r>
      <w:r w:rsidR="00DD21C1" w:rsidRPr="00DD21C1">
        <w:rPr>
          <w:rFonts w:ascii="PT Astra Serif" w:hAnsi="PT Astra Serif" w:cs="Times New Roman"/>
          <w:sz w:val="28"/>
          <w:szCs w:val="28"/>
        </w:rPr>
        <w:t>:0</w:t>
      </w:r>
      <w:r w:rsidR="00DD21C1">
        <w:rPr>
          <w:rFonts w:ascii="PT Astra Serif" w:hAnsi="PT Astra Serif" w:cs="Times New Roman"/>
          <w:sz w:val="28"/>
          <w:szCs w:val="28"/>
        </w:rPr>
        <w:t>1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4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4</w:t>
      </w:r>
      <w:r w:rsidR="00DD21C1" w:rsidRPr="00DD21C1">
        <w:rPr>
          <w:rFonts w:ascii="PT Astra Serif" w:hAnsi="PT Astra Serif" w:cs="Times New Roman"/>
          <w:sz w:val="28"/>
          <w:szCs w:val="28"/>
        </w:rPr>
        <w:t>:</w:t>
      </w:r>
      <w:r w:rsidR="00DD21C1">
        <w:rPr>
          <w:rFonts w:ascii="PT Astra Serif" w:hAnsi="PT Astra Serif" w:cs="Times New Roman"/>
          <w:sz w:val="28"/>
          <w:szCs w:val="28"/>
        </w:rPr>
        <w:t xml:space="preserve">5416, </w:t>
      </w:r>
      <w:r w:rsidR="00DD21C1" w:rsidRPr="00DD21C1">
        <w:rPr>
          <w:rFonts w:ascii="PT Astra Serif" w:hAnsi="PT Astra Serif" w:cs="Times New Roman"/>
          <w:sz w:val="28"/>
          <w:szCs w:val="28"/>
        </w:rPr>
        <w:t>89:</w:t>
      </w:r>
      <w:r w:rsidR="00DD21C1">
        <w:rPr>
          <w:rFonts w:ascii="PT Astra Serif" w:hAnsi="PT Astra Serif" w:cs="Times New Roman"/>
          <w:sz w:val="28"/>
          <w:szCs w:val="28"/>
        </w:rPr>
        <w:t>05</w:t>
      </w:r>
      <w:r w:rsidR="00DD21C1" w:rsidRPr="00DD21C1">
        <w:rPr>
          <w:rFonts w:ascii="PT Astra Serif" w:hAnsi="PT Astra Serif" w:cs="Times New Roman"/>
          <w:sz w:val="28"/>
          <w:szCs w:val="28"/>
        </w:rPr>
        <w:t>:0</w:t>
      </w:r>
      <w:r w:rsidR="00DD21C1">
        <w:rPr>
          <w:rFonts w:ascii="PT Astra Serif" w:hAnsi="PT Astra Serif" w:cs="Times New Roman"/>
          <w:sz w:val="28"/>
          <w:szCs w:val="28"/>
        </w:rPr>
        <w:t>1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4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5</w:t>
      </w:r>
      <w:r w:rsidR="00DD21C1" w:rsidRPr="00DD21C1">
        <w:rPr>
          <w:rFonts w:ascii="PT Astra Serif" w:hAnsi="PT Astra Serif" w:cs="Times New Roman"/>
          <w:sz w:val="28"/>
          <w:szCs w:val="28"/>
        </w:rPr>
        <w:t>:</w:t>
      </w:r>
      <w:r w:rsidR="00DD21C1">
        <w:rPr>
          <w:rFonts w:ascii="PT Astra Serif" w:hAnsi="PT Astra Serif" w:cs="Times New Roman"/>
          <w:sz w:val="28"/>
          <w:szCs w:val="28"/>
        </w:rPr>
        <w:t xml:space="preserve">754, </w:t>
      </w:r>
      <w:r w:rsidR="00DD21C1" w:rsidRPr="00DD21C1">
        <w:rPr>
          <w:rFonts w:ascii="PT Astra Serif" w:hAnsi="PT Astra Serif" w:cs="Times New Roman"/>
          <w:sz w:val="28"/>
          <w:szCs w:val="28"/>
        </w:rPr>
        <w:t>89:</w:t>
      </w:r>
      <w:r w:rsidR="00DD21C1">
        <w:rPr>
          <w:rFonts w:ascii="PT Astra Serif" w:hAnsi="PT Astra Serif" w:cs="Times New Roman"/>
          <w:sz w:val="28"/>
          <w:szCs w:val="28"/>
        </w:rPr>
        <w:t>05</w:t>
      </w:r>
      <w:r w:rsidR="00DD21C1" w:rsidRPr="00DD21C1">
        <w:rPr>
          <w:rFonts w:ascii="PT Astra Serif" w:hAnsi="PT Astra Serif" w:cs="Times New Roman"/>
          <w:sz w:val="28"/>
          <w:szCs w:val="28"/>
        </w:rPr>
        <w:t>:0</w:t>
      </w:r>
      <w:r w:rsidR="00DD21C1">
        <w:rPr>
          <w:rFonts w:ascii="PT Astra Serif" w:hAnsi="PT Astra Serif" w:cs="Times New Roman"/>
          <w:sz w:val="28"/>
          <w:szCs w:val="28"/>
        </w:rPr>
        <w:t>1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4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4</w:t>
      </w:r>
      <w:r w:rsidR="00DD21C1" w:rsidRPr="00DD21C1">
        <w:rPr>
          <w:rFonts w:ascii="PT Astra Serif" w:hAnsi="PT Astra Serif" w:cs="Times New Roman"/>
          <w:sz w:val="28"/>
          <w:szCs w:val="28"/>
        </w:rPr>
        <w:t>:</w:t>
      </w:r>
      <w:r w:rsidR="00DD21C1">
        <w:rPr>
          <w:rFonts w:ascii="PT Astra Serif" w:hAnsi="PT Astra Serif" w:cs="Times New Roman"/>
          <w:sz w:val="28"/>
          <w:szCs w:val="28"/>
        </w:rPr>
        <w:t xml:space="preserve">4768, </w:t>
      </w:r>
      <w:r w:rsidR="00DD21C1" w:rsidRPr="00DD21C1">
        <w:rPr>
          <w:rFonts w:ascii="PT Astra Serif" w:hAnsi="PT Astra Serif" w:cs="Times New Roman"/>
          <w:sz w:val="28"/>
          <w:szCs w:val="28"/>
        </w:rPr>
        <w:t>89:</w:t>
      </w:r>
      <w:r w:rsidR="00DD21C1">
        <w:rPr>
          <w:rFonts w:ascii="PT Astra Serif" w:hAnsi="PT Astra Serif" w:cs="Times New Roman"/>
          <w:sz w:val="28"/>
          <w:szCs w:val="28"/>
        </w:rPr>
        <w:t>05</w:t>
      </w:r>
      <w:r w:rsidR="00DD21C1" w:rsidRPr="00DD21C1">
        <w:rPr>
          <w:rFonts w:ascii="PT Astra Serif" w:hAnsi="PT Astra Serif" w:cs="Times New Roman"/>
          <w:sz w:val="28"/>
          <w:szCs w:val="28"/>
        </w:rPr>
        <w:t>:0</w:t>
      </w:r>
      <w:r w:rsidR="00DD21C1">
        <w:rPr>
          <w:rFonts w:ascii="PT Astra Serif" w:hAnsi="PT Astra Serif" w:cs="Times New Roman"/>
          <w:sz w:val="28"/>
          <w:szCs w:val="28"/>
        </w:rPr>
        <w:t>1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4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5</w:t>
      </w:r>
      <w:r w:rsidR="00DD21C1" w:rsidRPr="00DD21C1">
        <w:rPr>
          <w:rFonts w:ascii="PT Astra Serif" w:hAnsi="PT Astra Serif" w:cs="Times New Roman"/>
          <w:sz w:val="28"/>
          <w:szCs w:val="28"/>
        </w:rPr>
        <w:t>:</w:t>
      </w:r>
      <w:r w:rsidR="00DD21C1">
        <w:rPr>
          <w:rFonts w:ascii="PT Astra Serif" w:hAnsi="PT Astra Serif" w:cs="Times New Roman"/>
          <w:sz w:val="28"/>
          <w:szCs w:val="28"/>
        </w:rPr>
        <w:t>440</w:t>
      </w:r>
      <w:proofErr w:type="gramEnd"/>
      <w:r w:rsidR="00DD21C1">
        <w:rPr>
          <w:rFonts w:ascii="PT Astra Serif" w:hAnsi="PT Astra Serif" w:cs="Times New Roman"/>
          <w:sz w:val="28"/>
          <w:szCs w:val="28"/>
        </w:rPr>
        <w:t xml:space="preserve">, </w:t>
      </w:r>
      <w:r w:rsidR="00DD21C1" w:rsidRPr="00DD21C1">
        <w:rPr>
          <w:rFonts w:ascii="PT Astra Serif" w:hAnsi="PT Astra Serif" w:cs="Times New Roman"/>
          <w:sz w:val="28"/>
          <w:szCs w:val="28"/>
        </w:rPr>
        <w:t>89:</w:t>
      </w:r>
      <w:r w:rsidR="00DD21C1">
        <w:rPr>
          <w:rFonts w:ascii="PT Astra Serif" w:hAnsi="PT Astra Serif" w:cs="Times New Roman"/>
          <w:sz w:val="28"/>
          <w:szCs w:val="28"/>
        </w:rPr>
        <w:t>05</w:t>
      </w:r>
      <w:r w:rsidR="00DD21C1" w:rsidRPr="00DD21C1">
        <w:rPr>
          <w:rFonts w:ascii="PT Astra Serif" w:hAnsi="PT Astra Serif" w:cs="Times New Roman"/>
          <w:sz w:val="28"/>
          <w:szCs w:val="28"/>
        </w:rPr>
        <w:t>:0</w:t>
      </w:r>
      <w:r w:rsidR="00DD21C1">
        <w:rPr>
          <w:rFonts w:ascii="PT Astra Serif" w:hAnsi="PT Astra Serif" w:cs="Times New Roman"/>
          <w:sz w:val="28"/>
          <w:szCs w:val="28"/>
        </w:rPr>
        <w:t>1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4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5</w:t>
      </w:r>
      <w:r w:rsidR="00DD21C1" w:rsidRPr="00DD21C1">
        <w:rPr>
          <w:rFonts w:ascii="PT Astra Serif" w:hAnsi="PT Astra Serif" w:cs="Times New Roman"/>
          <w:sz w:val="28"/>
          <w:szCs w:val="28"/>
        </w:rPr>
        <w:t>:</w:t>
      </w:r>
      <w:r w:rsidR="00DD21C1">
        <w:rPr>
          <w:rFonts w:ascii="PT Astra Serif" w:hAnsi="PT Astra Serif" w:cs="Times New Roman"/>
          <w:sz w:val="28"/>
          <w:szCs w:val="28"/>
        </w:rPr>
        <w:t xml:space="preserve">441, </w:t>
      </w:r>
      <w:r w:rsidR="00DD21C1" w:rsidRPr="00DD21C1">
        <w:rPr>
          <w:rFonts w:ascii="PT Astra Serif" w:hAnsi="PT Astra Serif" w:cs="Times New Roman"/>
          <w:sz w:val="28"/>
          <w:szCs w:val="28"/>
        </w:rPr>
        <w:t>89:</w:t>
      </w:r>
      <w:r w:rsidR="00DD21C1">
        <w:rPr>
          <w:rFonts w:ascii="PT Astra Serif" w:hAnsi="PT Astra Serif" w:cs="Times New Roman"/>
          <w:sz w:val="28"/>
          <w:szCs w:val="28"/>
        </w:rPr>
        <w:t>05</w:t>
      </w:r>
      <w:r w:rsidR="00DD21C1" w:rsidRPr="00DD21C1">
        <w:rPr>
          <w:rFonts w:ascii="PT Astra Serif" w:hAnsi="PT Astra Serif" w:cs="Times New Roman"/>
          <w:sz w:val="28"/>
          <w:szCs w:val="28"/>
        </w:rPr>
        <w:t>:0</w:t>
      </w:r>
      <w:r w:rsidR="00DD21C1">
        <w:rPr>
          <w:rFonts w:ascii="PT Astra Serif" w:hAnsi="PT Astra Serif" w:cs="Times New Roman"/>
          <w:sz w:val="28"/>
          <w:szCs w:val="28"/>
        </w:rPr>
        <w:t>1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4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5</w:t>
      </w:r>
      <w:r w:rsidR="00DD21C1" w:rsidRPr="00DD21C1">
        <w:rPr>
          <w:rFonts w:ascii="PT Astra Serif" w:hAnsi="PT Astra Serif" w:cs="Times New Roman"/>
          <w:sz w:val="28"/>
          <w:szCs w:val="28"/>
        </w:rPr>
        <w:t>:</w:t>
      </w:r>
      <w:r w:rsidR="00DD21C1">
        <w:rPr>
          <w:rFonts w:ascii="PT Astra Serif" w:hAnsi="PT Astra Serif" w:cs="Times New Roman"/>
          <w:sz w:val="28"/>
          <w:szCs w:val="28"/>
        </w:rPr>
        <w:t xml:space="preserve">501, </w:t>
      </w:r>
      <w:r w:rsidR="00DD21C1" w:rsidRPr="00DD21C1">
        <w:rPr>
          <w:rFonts w:ascii="PT Astra Serif" w:hAnsi="PT Astra Serif" w:cs="Times New Roman"/>
          <w:sz w:val="28"/>
          <w:szCs w:val="28"/>
        </w:rPr>
        <w:t>89:</w:t>
      </w:r>
      <w:r w:rsidR="00DD21C1">
        <w:rPr>
          <w:rFonts w:ascii="PT Astra Serif" w:hAnsi="PT Astra Serif" w:cs="Times New Roman"/>
          <w:sz w:val="28"/>
          <w:szCs w:val="28"/>
        </w:rPr>
        <w:t>05</w:t>
      </w:r>
      <w:r w:rsidR="00DD21C1" w:rsidRPr="00DD21C1">
        <w:rPr>
          <w:rFonts w:ascii="PT Astra Serif" w:hAnsi="PT Astra Serif" w:cs="Times New Roman"/>
          <w:sz w:val="28"/>
          <w:szCs w:val="28"/>
        </w:rPr>
        <w:t>:0</w:t>
      </w:r>
      <w:r w:rsidR="00DD21C1">
        <w:rPr>
          <w:rFonts w:ascii="PT Astra Serif" w:hAnsi="PT Astra Serif" w:cs="Times New Roman"/>
          <w:sz w:val="28"/>
          <w:szCs w:val="28"/>
        </w:rPr>
        <w:t>1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4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5</w:t>
      </w:r>
      <w:r w:rsidR="00DD21C1" w:rsidRPr="00DD21C1">
        <w:rPr>
          <w:rFonts w:ascii="PT Astra Serif" w:hAnsi="PT Astra Serif" w:cs="Times New Roman"/>
          <w:sz w:val="28"/>
          <w:szCs w:val="28"/>
        </w:rPr>
        <w:t>:</w:t>
      </w:r>
      <w:r w:rsidR="00DD21C1">
        <w:rPr>
          <w:rFonts w:ascii="PT Astra Serif" w:hAnsi="PT Astra Serif" w:cs="Times New Roman"/>
          <w:sz w:val="28"/>
          <w:szCs w:val="28"/>
        </w:rPr>
        <w:t xml:space="preserve">620, </w:t>
      </w:r>
      <w:r w:rsidR="00DD21C1" w:rsidRPr="00DD21C1">
        <w:rPr>
          <w:rFonts w:ascii="PT Astra Serif" w:hAnsi="PT Astra Serif" w:cs="Times New Roman"/>
          <w:sz w:val="28"/>
          <w:szCs w:val="28"/>
        </w:rPr>
        <w:t>89:</w:t>
      </w:r>
      <w:r w:rsidR="00DD21C1">
        <w:rPr>
          <w:rFonts w:ascii="PT Astra Serif" w:hAnsi="PT Astra Serif" w:cs="Times New Roman"/>
          <w:sz w:val="28"/>
          <w:szCs w:val="28"/>
        </w:rPr>
        <w:t>05</w:t>
      </w:r>
      <w:r w:rsidR="00DD21C1" w:rsidRPr="00DD21C1">
        <w:rPr>
          <w:rFonts w:ascii="PT Astra Serif" w:hAnsi="PT Astra Serif" w:cs="Times New Roman"/>
          <w:sz w:val="28"/>
          <w:szCs w:val="28"/>
        </w:rPr>
        <w:t>:0</w:t>
      </w:r>
      <w:r w:rsidR="00DD21C1">
        <w:rPr>
          <w:rFonts w:ascii="PT Astra Serif" w:hAnsi="PT Astra Serif" w:cs="Times New Roman"/>
          <w:sz w:val="28"/>
          <w:szCs w:val="28"/>
        </w:rPr>
        <w:t>1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4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5</w:t>
      </w:r>
      <w:r w:rsidR="00DD21C1" w:rsidRPr="00DD21C1">
        <w:rPr>
          <w:rFonts w:ascii="PT Astra Serif" w:hAnsi="PT Astra Serif" w:cs="Times New Roman"/>
          <w:sz w:val="28"/>
          <w:szCs w:val="28"/>
        </w:rPr>
        <w:t>:</w:t>
      </w:r>
      <w:r w:rsidR="00DD21C1">
        <w:rPr>
          <w:rFonts w:ascii="PT Astra Serif" w:hAnsi="PT Astra Serif" w:cs="Times New Roman"/>
          <w:sz w:val="28"/>
          <w:szCs w:val="28"/>
        </w:rPr>
        <w:t xml:space="preserve">742, </w:t>
      </w:r>
      <w:r w:rsidR="00DD21C1" w:rsidRPr="00DD21C1">
        <w:rPr>
          <w:rFonts w:ascii="PT Astra Serif" w:hAnsi="PT Astra Serif" w:cs="Times New Roman"/>
          <w:sz w:val="28"/>
          <w:szCs w:val="28"/>
        </w:rPr>
        <w:t>89:</w:t>
      </w:r>
      <w:r w:rsidR="00DD21C1">
        <w:rPr>
          <w:rFonts w:ascii="PT Astra Serif" w:hAnsi="PT Astra Serif" w:cs="Times New Roman"/>
          <w:sz w:val="28"/>
          <w:szCs w:val="28"/>
        </w:rPr>
        <w:t>05</w:t>
      </w:r>
      <w:r w:rsidR="00DD21C1" w:rsidRPr="00DD21C1">
        <w:rPr>
          <w:rFonts w:ascii="PT Astra Serif" w:hAnsi="PT Astra Serif" w:cs="Times New Roman"/>
          <w:sz w:val="28"/>
          <w:szCs w:val="28"/>
        </w:rPr>
        <w:t>:0</w:t>
      </w:r>
      <w:r w:rsidR="00DD21C1">
        <w:rPr>
          <w:rFonts w:ascii="PT Astra Serif" w:hAnsi="PT Astra Serif" w:cs="Times New Roman"/>
          <w:sz w:val="28"/>
          <w:szCs w:val="28"/>
        </w:rPr>
        <w:t>1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4</w:t>
      </w:r>
      <w:r w:rsidR="00DD21C1" w:rsidRPr="00DD21C1">
        <w:rPr>
          <w:rFonts w:ascii="PT Astra Serif" w:hAnsi="PT Astra Serif" w:cs="Times New Roman"/>
          <w:sz w:val="28"/>
          <w:szCs w:val="28"/>
        </w:rPr>
        <w:t>0</w:t>
      </w:r>
      <w:r w:rsidR="00DD21C1">
        <w:rPr>
          <w:rFonts w:ascii="PT Astra Serif" w:hAnsi="PT Astra Serif" w:cs="Times New Roman"/>
          <w:sz w:val="28"/>
          <w:szCs w:val="28"/>
        </w:rPr>
        <w:t>5</w:t>
      </w:r>
      <w:r w:rsidR="00DD21C1" w:rsidRPr="00DD21C1">
        <w:rPr>
          <w:rFonts w:ascii="PT Astra Serif" w:hAnsi="PT Astra Serif" w:cs="Times New Roman"/>
          <w:sz w:val="28"/>
          <w:szCs w:val="28"/>
        </w:rPr>
        <w:t>:</w:t>
      </w:r>
      <w:r w:rsidR="00DD21C1">
        <w:rPr>
          <w:rFonts w:ascii="PT Astra Serif" w:hAnsi="PT Astra Serif" w:cs="Times New Roman"/>
          <w:sz w:val="28"/>
          <w:szCs w:val="28"/>
        </w:rPr>
        <w:t>737.</w:t>
      </w:r>
    </w:p>
    <w:p w:rsidR="00A93A5B" w:rsidRPr="007B5231" w:rsidRDefault="00A93A5B" w:rsidP="00A93A5B">
      <w:pPr>
        <w:spacing w:after="0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7B5231">
        <w:rPr>
          <w:rFonts w:ascii="PT Astra Serif" w:hAnsi="PT Astra Serif" w:cs="Times New Roman"/>
          <w:sz w:val="28"/>
          <w:szCs w:val="28"/>
        </w:rPr>
        <w:t xml:space="preserve">Заинтересованные лица могут ознакомиться с поступившим ходатайством и прилагаемым к нему описанием местоположения границ публичного сервитута, подать заявление об учёте прав на земельные участки, по адресу: </w:t>
      </w:r>
      <w:proofErr w:type="gramStart"/>
      <w:r w:rsidRPr="007B5231">
        <w:rPr>
          <w:rFonts w:ascii="PT Astra Serif" w:hAnsi="PT Astra Serif" w:cs="Times New Roman"/>
          <w:sz w:val="28"/>
          <w:szCs w:val="28"/>
        </w:rPr>
        <w:t>г</w:t>
      </w:r>
      <w:proofErr w:type="gramEnd"/>
      <w:r w:rsidRPr="007B5231">
        <w:rPr>
          <w:rFonts w:ascii="PT Astra Serif" w:hAnsi="PT Astra Serif" w:cs="Times New Roman"/>
          <w:sz w:val="28"/>
          <w:szCs w:val="28"/>
        </w:rPr>
        <w:t xml:space="preserve">. Салехард, ул. </w:t>
      </w:r>
      <w:r w:rsidR="00A83D06" w:rsidRPr="007B5231">
        <w:rPr>
          <w:rFonts w:ascii="PT Astra Serif" w:hAnsi="PT Astra Serif" w:cs="Times New Roman"/>
          <w:sz w:val="28"/>
          <w:szCs w:val="28"/>
        </w:rPr>
        <w:t>Матросова</w:t>
      </w:r>
      <w:r w:rsidRPr="007B5231">
        <w:rPr>
          <w:rFonts w:ascii="PT Astra Serif" w:hAnsi="PT Astra Serif" w:cs="Times New Roman"/>
          <w:sz w:val="28"/>
          <w:szCs w:val="28"/>
        </w:rPr>
        <w:t xml:space="preserve">, д. </w:t>
      </w:r>
      <w:r w:rsidR="00A83D06" w:rsidRPr="007B5231">
        <w:rPr>
          <w:rFonts w:ascii="PT Astra Serif" w:hAnsi="PT Astra Serif" w:cs="Times New Roman"/>
          <w:sz w:val="28"/>
          <w:szCs w:val="28"/>
        </w:rPr>
        <w:t>29</w:t>
      </w:r>
      <w:r w:rsidRPr="007B5231">
        <w:rPr>
          <w:rFonts w:ascii="PT Astra Serif" w:hAnsi="PT Astra Serif" w:cs="Times New Roman"/>
          <w:sz w:val="28"/>
          <w:szCs w:val="28"/>
        </w:rPr>
        <w:t>, каб.</w:t>
      </w:r>
      <w:r w:rsidR="00A83D06" w:rsidRPr="007B5231">
        <w:rPr>
          <w:rFonts w:ascii="PT Astra Serif" w:hAnsi="PT Astra Serif" w:cs="Times New Roman"/>
          <w:sz w:val="28"/>
          <w:szCs w:val="28"/>
        </w:rPr>
        <w:t>203</w:t>
      </w:r>
      <w:r w:rsidRPr="007B5231">
        <w:rPr>
          <w:rFonts w:ascii="PT Astra Serif" w:hAnsi="PT Astra Serif" w:cs="Times New Roman"/>
          <w:sz w:val="28"/>
          <w:szCs w:val="28"/>
        </w:rPr>
        <w:t>, время приема: понедельник-пят</w:t>
      </w:r>
      <w:r w:rsidR="00DF5E12" w:rsidRPr="007B5231">
        <w:rPr>
          <w:rFonts w:ascii="PT Astra Serif" w:hAnsi="PT Astra Serif" w:cs="Times New Roman"/>
          <w:sz w:val="28"/>
          <w:szCs w:val="28"/>
        </w:rPr>
        <w:t xml:space="preserve">ница с 8.30 – 12.30, с 14.00 - </w:t>
      </w:r>
      <w:r w:rsidRPr="007B5231">
        <w:rPr>
          <w:rFonts w:ascii="PT Astra Serif" w:hAnsi="PT Astra Serif" w:cs="Times New Roman"/>
          <w:sz w:val="28"/>
          <w:szCs w:val="28"/>
        </w:rPr>
        <w:t>1</w:t>
      </w:r>
      <w:r w:rsidR="00A83D06" w:rsidRPr="007B5231">
        <w:rPr>
          <w:rFonts w:ascii="PT Astra Serif" w:hAnsi="PT Astra Serif" w:cs="Times New Roman"/>
          <w:sz w:val="28"/>
          <w:szCs w:val="28"/>
        </w:rPr>
        <w:t>8</w:t>
      </w:r>
      <w:r w:rsidRPr="007B5231">
        <w:rPr>
          <w:rFonts w:ascii="PT Astra Serif" w:hAnsi="PT Astra Serif" w:cs="Times New Roman"/>
          <w:sz w:val="28"/>
          <w:szCs w:val="28"/>
        </w:rPr>
        <w:t>.00.</w:t>
      </w:r>
    </w:p>
    <w:p w:rsidR="00A93A5B" w:rsidRPr="007B5231" w:rsidRDefault="00A93A5B" w:rsidP="00A93A5B">
      <w:pPr>
        <w:spacing w:after="0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7B5231">
        <w:rPr>
          <w:rFonts w:ascii="PT Astra Serif" w:hAnsi="PT Astra Serif" w:cs="Times New Roman"/>
          <w:sz w:val="28"/>
          <w:szCs w:val="28"/>
        </w:rPr>
        <w:t>Срок подачи</w:t>
      </w:r>
      <w:r w:rsidRPr="007B5231">
        <w:rPr>
          <w:rFonts w:ascii="PT Astra Serif" w:hAnsi="PT Astra Serif"/>
          <w:sz w:val="28"/>
          <w:szCs w:val="28"/>
        </w:rPr>
        <w:t xml:space="preserve"> </w:t>
      </w:r>
      <w:r w:rsidR="00F37AF0" w:rsidRPr="007B5231">
        <w:rPr>
          <w:rFonts w:ascii="PT Astra Serif" w:hAnsi="PT Astra Serif" w:cs="Times New Roman"/>
          <w:sz w:val="28"/>
          <w:szCs w:val="28"/>
        </w:rPr>
        <w:t xml:space="preserve">заявлений </w:t>
      </w:r>
      <w:r w:rsidRPr="007B5231">
        <w:rPr>
          <w:rFonts w:ascii="PT Astra Serif" w:hAnsi="PT Astra Serif" w:cs="Times New Roman"/>
          <w:sz w:val="28"/>
          <w:szCs w:val="28"/>
        </w:rPr>
        <w:t>об учете прав на земельные участки составляет 30 дней со дня опубликования</w:t>
      </w:r>
      <w:r w:rsidR="00A1408B">
        <w:rPr>
          <w:rFonts w:ascii="PT Astra Serif" w:hAnsi="PT Astra Serif" w:cs="Times New Roman"/>
          <w:sz w:val="28"/>
          <w:szCs w:val="28"/>
        </w:rPr>
        <w:t>,</w:t>
      </w:r>
      <w:r w:rsidRPr="007B5231">
        <w:rPr>
          <w:rFonts w:ascii="PT Astra Serif" w:hAnsi="PT Astra Serif" w:cs="Times New Roman"/>
          <w:sz w:val="28"/>
          <w:szCs w:val="28"/>
        </w:rPr>
        <w:t xml:space="preserve"> в соответствии с частью 1 пункта 3 статьи 39.42 Земельного кодекса Российской Федерации</w:t>
      </w:r>
      <w:r w:rsidR="00A1408B">
        <w:rPr>
          <w:rFonts w:ascii="PT Astra Serif" w:hAnsi="PT Astra Serif" w:cs="Times New Roman"/>
          <w:sz w:val="28"/>
          <w:szCs w:val="28"/>
        </w:rPr>
        <w:t>,</w:t>
      </w:r>
      <w:r w:rsidRPr="007B5231">
        <w:rPr>
          <w:rFonts w:ascii="PT Astra Serif" w:hAnsi="PT Astra Serif"/>
          <w:sz w:val="28"/>
          <w:szCs w:val="28"/>
        </w:rPr>
        <w:t xml:space="preserve"> </w:t>
      </w:r>
      <w:r w:rsidRPr="007B5231">
        <w:rPr>
          <w:rFonts w:ascii="PT Astra Serif" w:hAnsi="PT Astra Serif" w:cs="Times New Roman"/>
          <w:sz w:val="28"/>
          <w:szCs w:val="28"/>
        </w:rPr>
        <w:t>сообщения об установлении публичного сервитута.</w:t>
      </w:r>
    </w:p>
    <w:p w:rsidR="00A93A5B" w:rsidRPr="007B5231" w:rsidRDefault="00A93A5B" w:rsidP="008B2A36">
      <w:pPr>
        <w:spacing w:after="0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7B5231">
        <w:rPr>
          <w:rFonts w:ascii="PT Astra Serif" w:hAnsi="PT Astra Serif" w:cs="Times New Roman"/>
          <w:sz w:val="28"/>
          <w:szCs w:val="28"/>
        </w:rPr>
        <w:t xml:space="preserve">Схема территориального планирования Ямало-Ненецкого автономного округа, утверждена постановлением Правительства автономного округа </w:t>
      </w:r>
      <w:r w:rsidRPr="007B5231">
        <w:rPr>
          <w:rFonts w:ascii="PT Astra Serif" w:hAnsi="PT Astra Serif" w:cs="Times New Roman"/>
          <w:sz w:val="28"/>
          <w:szCs w:val="28"/>
        </w:rPr>
        <w:br/>
      </w:r>
      <w:r w:rsidRPr="007B5231">
        <w:rPr>
          <w:rFonts w:ascii="PT Astra Serif" w:hAnsi="PT Astra Serif" w:cs="Times New Roman"/>
          <w:sz w:val="28"/>
          <w:szCs w:val="28"/>
        </w:rPr>
        <w:lastRenderedPageBreak/>
        <w:t>от 09.01.2020 № 2-П «Об утверждении Схемы территориального планирования Ямало-Ненецкого автономного округа» (</w:t>
      </w:r>
      <w:hyperlink r:id="rId8" w:history="1">
        <w:r w:rsidRPr="007B5231">
          <w:rPr>
            <w:rStyle w:val="a3"/>
            <w:rFonts w:ascii="PT Astra Serif" w:hAnsi="PT Astra Serif"/>
            <w:sz w:val="28"/>
            <w:szCs w:val="28"/>
          </w:rPr>
          <w:t>https://depstroy.yanao.ru/activity/4409/</w:t>
        </w:r>
      </w:hyperlink>
      <w:r w:rsidRPr="007B5231">
        <w:rPr>
          <w:rFonts w:ascii="PT Astra Serif" w:hAnsi="PT Astra Serif" w:cs="Times New Roman"/>
          <w:sz w:val="28"/>
          <w:szCs w:val="28"/>
        </w:rPr>
        <w:t>).</w:t>
      </w:r>
    </w:p>
    <w:p w:rsidR="00A93A5B" w:rsidRPr="007B5231" w:rsidRDefault="00A93A5B" w:rsidP="00DF5E12">
      <w:pPr>
        <w:spacing w:after="0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7B5231">
        <w:rPr>
          <w:rFonts w:ascii="PT Astra Serif" w:hAnsi="PT Astra Serif" w:cs="Times New Roman"/>
          <w:sz w:val="28"/>
          <w:szCs w:val="28"/>
        </w:rPr>
        <w:t xml:space="preserve">Документация по планировке территории, на которой предусматривается размещение объекта </w:t>
      </w:r>
      <w:r w:rsidR="00DF5E12" w:rsidRPr="007B5231">
        <w:rPr>
          <w:rFonts w:ascii="PT Astra Serif" w:hAnsi="PT Astra Serif" w:cs="Times New Roman"/>
          <w:sz w:val="28"/>
          <w:szCs w:val="28"/>
        </w:rPr>
        <w:t>регионального значения «</w:t>
      </w:r>
      <w:proofErr w:type="gramStart"/>
      <w:r w:rsidR="00BB17EE">
        <w:rPr>
          <w:rFonts w:ascii="PT Astra Serif" w:hAnsi="PT Astra Serif"/>
          <w:sz w:val="28"/>
          <w:szCs w:val="28"/>
        </w:rPr>
        <w:t>ВЛ</w:t>
      </w:r>
      <w:proofErr w:type="gramEnd"/>
      <w:r w:rsidR="00BB17EE">
        <w:rPr>
          <w:rFonts w:ascii="PT Astra Serif" w:hAnsi="PT Astra Serif"/>
          <w:sz w:val="28"/>
          <w:szCs w:val="28"/>
        </w:rPr>
        <w:t xml:space="preserve"> 220 кВ Исконная - Ермак</w:t>
      </w:r>
      <w:r w:rsidR="00DF5E12" w:rsidRPr="007B5231">
        <w:rPr>
          <w:rFonts w:ascii="PT Astra Serif" w:hAnsi="PT Astra Serif" w:cs="Times New Roman"/>
          <w:sz w:val="28"/>
          <w:szCs w:val="28"/>
        </w:rPr>
        <w:t>»</w:t>
      </w:r>
      <w:r w:rsidRPr="007B5231">
        <w:rPr>
          <w:rFonts w:ascii="PT Astra Serif" w:hAnsi="PT Astra Serif" w:cs="Times New Roman"/>
          <w:sz w:val="28"/>
          <w:szCs w:val="28"/>
        </w:rPr>
        <w:t>, утвержд</w:t>
      </w:r>
      <w:r w:rsidR="00DF5E12" w:rsidRPr="007B5231">
        <w:rPr>
          <w:rFonts w:ascii="PT Astra Serif" w:hAnsi="PT Astra Serif" w:cs="Times New Roman"/>
          <w:sz w:val="28"/>
          <w:szCs w:val="28"/>
        </w:rPr>
        <w:t>е</w:t>
      </w:r>
      <w:r w:rsidRPr="007B5231">
        <w:rPr>
          <w:rFonts w:ascii="PT Astra Serif" w:hAnsi="PT Astra Serif" w:cs="Times New Roman"/>
          <w:sz w:val="28"/>
          <w:szCs w:val="28"/>
        </w:rPr>
        <w:t xml:space="preserve">на </w:t>
      </w:r>
      <w:r w:rsidR="00DF5E12" w:rsidRPr="007B5231">
        <w:rPr>
          <w:rFonts w:ascii="PT Astra Serif" w:hAnsi="PT Astra Serif" w:cs="Times New Roman"/>
          <w:sz w:val="28"/>
          <w:szCs w:val="28"/>
        </w:rPr>
        <w:t xml:space="preserve">приказом департамента строительства и жилищной политики Ямало-Ненецкого автономного округа от </w:t>
      </w:r>
      <w:r w:rsidR="00785F89" w:rsidRPr="007B5231">
        <w:rPr>
          <w:rFonts w:ascii="PT Astra Serif" w:hAnsi="PT Astra Serif" w:cs="Times New Roman"/>
          <w:sz w:val="28"/>
          <w:szCs w:val="28"/>
        </w:rPr>
        <w:t>3</w:t>
      </w:r>
      <w:r w:rsidR="00BB17EE">
        <w:rPr>
          <w:rFonts w:ascii="PT Astra Serif" w:hAnsi="PT Astra Serif" w:cs="Times New Roman"/>
          <w:sz w:val="28"/>
          <w:szCs w:val="28"/>
        </w:rPr>
        <w:t>0</w:t>
      </w:r>
      <w:r w:rsidR="00785F89" w:rsidRPr="007B5231">
        <w:rPr>
          <w:rFonts w:ascii="PT Astra Serif" w:hAnsi="PT Astra Serif" w:cs="Times New Roman"/>
          <w:sz w:val="28"/>
          <w:szCs w:val="28"/>
        </w:rPr>
        <w:t xml:space="preserve"> </w:t>
      </w:r>
      <w:r w:rsidR="00BB17EE">
        <w:rPr>
          <w:rFonts w:ascii="PT Astra Serif" w:hAnsi="PT Astra Serif" w:cs="Times New Roman"/>
          <w:sz w:val="28"/>
          <w:szCs w:val="28"/>
        </w:rPr>
        <w:t>сентябр</w:t>
      </w:r>
      <w:r w:rsidR="00785F89" w:rsidRPr="007B5231">
        <w:rPr>
          <w:rFonts w:ascii="PT Astra Serif" w:hAnsi="PT Astra Serif" w:cs="Times New Roman"/>
          <w:sz w:val="28"/>
          <w:szCs w:val="28"/>
        </w:rPr>
        <w:t xml:space="preserve">я 2020 года № </w:t>
      </w:r>
      <w:r w:rsidR="00BB17EE">
        <w:rPr>
          <w:rFonts w:ascii="PT Astra Serif" w:hAnsi="PT Astra Serif" w:cs="Times New Roman"/>
          <w:sz w:val="28"/>
          <w:szCs w:val="28"/>
        </w:rPr>
        <w:t>260</w:t>
      </w:r>
      <w:r w:rsidR="00DF5E12" w:rsidRPr="007B5231">
        <w:rPr>
          <w:rFonts w:ascii="PT Astra Serif" w:hAnsi="PT Astra Serif" w:cs="Times New Roman"/>
          <w:sz w:val="28"/>
          <w:szCs w:val="28"/>
        </w:rPr>
        <w:t>-ДПТ</w:t>
      </w:r>
      <w:r w:rsidRPr="007B5231">
        <w:rPr>
          <w:rFonts w:ascii="PT Astra Serif" w:hAnsi="PT Astra Serif" w:cs="Times New Roman"/>
          <w:sz w:val="28"/>
          <w:szCs w:val="28"/>
        </w:rPr>
        <w:t>.</w:t>
      </w:r>
    </w:p>
    <w:p w:rsidR="00A93A5B" w:rsidRPr="007B5231" w:rsidRDefault="00A93A5B" w:rsidP="00DF5E12">
      <w:pPr>
        <w:spacing w:after="0"/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7B5231">
        <w:rPr>
          <w:rFonts w:ascii="PT Astra Serif" w:hAnsi="PT Astra Serif" w:cs="Times New Roman"/>
          <w:sz w:val="28"/>
          <w:szCs w:val="28"/>
        </w:rPr>
        <w:t>Описание местоположения границ публичного сервитута прилагается к настоящему сообщению.</w:t>
      </w:r>
    </w:p>
    <w:p w:rsidR="00A93A5B" w:rsidRPr="00DD21C1" w:rsidRDefault="00A93A5B" w:rsidP="00DD21C1">
      <w:pPr>
        <w:spacing w:after="0"/>
        <w:ind w:firstLine="708"/>
        <w:jc w:val="both"/>
      </w:pPr>
      <w:r w:rsidRPr="007B5231">
        <w:rPr>
          <w:rFonts w:ascii="PT Astra Serif" w:hAnsi="PT Astra Serif" w:cs="Times New Roman"/>
          <w:sz w:val="28"/>
          <w:szCs w:val="28"/>
        </w:rPr>
        <w:t xml:space="preserve">Сообщение о возможном установлении публичного сервитута размещается на официальном сайте </w:t>
      </w:r>
      <w:r w:rsidR="00E874B5" w:rsidRPr="007B5231">
        <w:rPr>
          <w:rFonts w:ascii="PT Astra Serif" w:hAnsi="PT Astra Serif" w:cs="Times New Roman"/>
          <w:sz w:val="28"/>
          <w:szCs w:val="28"/>
        </w:rPr>
        <w:t xml:space="preserve">администрации муниципального образования </w:t>
      </w:r>
      <w:r w:rsidR="00F37AF0" w:rsidRPr="007B5231">
        <w:rPr>
          <w:rFonts w:ascii="PT Astra Serif" w:hAnsi="PT Astra Serif" w:cs="Times New Roman"/>
          <w:sz w:val="28"/>
          <w:szCs w:val="28"/>
        </w:rPr>
        <w:t>П</w:t>
      </w:r>
      <w:r w:rsidR="00785F89" w:rsidRPr="007B5231">
        <w:rPr>
          <w:rFonts w:ascii="PT Astra Serif" w:hAnsi="PT Astra Serif" w:cs="Times New Roman"/>
          <w:sz w:val="28"/>
          <w:szCs w:val="28"/>
        </w:rPr>
        <w:t>у</w:t>
      </w:r>
      <w:r w:rsidR="00F37AF0" w:rsidRPr="007B5231">
        <w:rPr>
          <w:rFonts w:ascii="PT Astra Serif" w:hAnsi="PT Astra Serif" w:cs="Times New Roman"/>
          <w:sz w:val="28"/>
          <w:szCs w:val="28"/>
        </w:rPr>
        <w:t>р</w:t>
      </w:r>
      <w:r w:rsidR="00785F89" w:rsidRPr="007B5231">
        <w:rPr>
          <w:rFonts w:ascii="PT Astra Serif" w:hAnsi="PT Astra Serif" w:cs="Times New Roman"/>
          <w:sz w:val="28"/>
          <w:szCs w:val="28"/>
        </w:rPr>
        <w:t>овс</w:t>
      </w:r>
      <w:r w:rsidRPr="007B5231">
        <w:rPr>
          <w:rFonts w:ascii="PT Astra Serif" w:hAnsi="PT Astra Serif" w:cs="Times New Roman"/>
          <w:sz w:val="28"/>
          <w:szCs w:val="28"/>
        </w:rPr>
        <w:t>кий район (</w:t>
      </w:r>
      <w:hyperlink r:id="rId9" w:history="1">
        <w:r w:rsidR="009F48D9" w:rsidRPr="008E7D2C">
          <w:rPr>
            <w:rStyle w:val="a3"/>
            <w:rFonts w:ascii="PT Astra Serif" w:hAnsi="PT Astra Serif" w:cs="Times New Roman"/>
            <w:sz w:val="28"/>
            <w:szCs w:val="28"/>
          </w:rPr>
          <w:t>https://www.puradm.ru</w:t>
        </w:r>
      </w:hyperlink>
      <w:r w:rsidRPr="007B5231">
        <w:rPr>
          <w:rFonts w:ascii="PT Astra Serif" w:hAnsi="PT Astra Serif" w:cs="Times New Roman"/>
          <w:sz w:val="28"/>
          <w:szCs w:val="28"/>
        </w:rPr>
        <w:t xml:space="preserve">) и на странице департамента </w:t>
      </w:r>
      <w:r w:rsidR="007436C0" w:rsidRPr="007B5231">
        <w:rPr>
          <w:rFonts w:ascii="PT Astra Serif" w:hAnsi="PT Astra Serif" w:cs="Times New Roman"/>
          <w:sz w:val="28"/>
          <w:szCs w:val="28"/>
        </w:rPr>
        <w:t>(</w:t>
      </w:r>
      <w:hyperlink r:id="rId10" w:history="1">
        <w:r w:rsidR="00785F89" w:rsidRPr="00DD21C1">
          <w:rPr>
            <w:rStyle w:val="a3"/>
            <w:rFonts w:ascii="PT Astra Serif" w:hAnsi="PT Astra Serif" w:cs="Times New Roman"/>
            <w:sz w:val="28"/>
            <w:szCs w:val="28"/>
          </w:rPr>
          <w:t>https://dprr.yanao.ru/documents</w:t>
        </w:r>
      </w:hyperlink>
      <w:r w:rsidR="007436C0" w:rsidRPr="007B5231">
        <w:rPr>
          <w:rFonts w:ascii="PT Astra Serif" w:hAnsi="PT Astra Serif" w:cs="Times New Roman"/>
          <w:sz w:val="28"/>
          <w:szCs w:val="28"/>
        </w:rPr>
        <w:t xml:space="preserve">) </w:t>
      </w:r>
      <w:r w:rsidRPr="007B5231">
        <w:rPr>
          <w:rFonts w:ascii="PT Astra Serif" w:hAnsi="PT Astra Serif" w:cs="Times New Roman"/>
          <w:sz w:val="28"/>
          <w:szCs w:val="28"/>
        </w:rPr>
        <w:t>Официального сайта Правительства автономного округа.</w:t>
      </w:r>
    </w:p>
    <w:p w:rsidR="007E733D" w:rsidRPr="007B5231" w:rsidRDefault="007E733D" w:rsidP="00A93A5B">
      <w:pPr>
        <w:spacing w:after="0"/>
        <w:ind w:firstLine="708"/>
        <w:jc w:val="center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</w:p>
    <w:sectPr w:rsidR="007E733D" w:rsidRPr="007B5231" w:rsidSect="00A83D0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FCC" w:rsidRDefault="00496FCC" w:rsidP="00CE6D10">
      <w:pPr>
        <w:spacing w:after="0" w:line="240" w:lineRule="auto"/>
      </w:pPr>
      <w:r>
        <w:separator/>
      </w:r>
    </w:p>
  </w:endnote>
  <w:endnote w:type="continuationSeparator" w:id="0">
    <w:p w:rsidR="00496FCC" w:rsidRDefault="00496FCC" w:rsidP="00CE6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D10" w:rsidRDefault="00CE6D10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D10" w:rsidRDefault="00CE6D10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D10" w:rsidRDefault="00CE6D10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FCC" w:rsidRDefault="00496FCC" w:rsidP="00CE6D10">
      <w:pPr>
        <w:spacing w:after="0" w:line="240" w:lineRule="auto"/>
      </w:pPr>
      <w:r>
        <w:separator/>
      </w:r>
    </w:p>
  </w:footnote>
  <w:footnote w:type="continuationSeparator" w:id="0">
    <w:p w:rsidR="00496FCC" w:rsidRDefault="00496FCC" w:rsidP="00CE6D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D10" w:rsidRDefault="00CE6D10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77691272"/>
      <w:docPartObj>
        <w:docPartGallery w:val="Page Numbers (Top of Page)"/>
        <w:docPartUnique/>
      </w:docPartObj>
    </w:sdtPr>
    <w:sdtContent>
      <w:p w:rsidR="00CE6D10" w:rsidRDefault="004E3DC2">
        <w:pPr>
          <w:pStyle w:val="ab"/>
          <w:jc w:val="center"/>
        </w:pPr>
        <w:r>
          <w:fldChar w:fldCharType="begin"/>
        </w:r>
        <w:r w:rsidR="00CE6D10">
          <w:instrText>PAGE   \* MERGEFORMAT</w:instrText>
        </w:r>
        <w:r>
          <w:fldChar w:fldCharType="separate"/>
        </w:r>
        <w:r w:rsidR="009E5F9D">
          <w:rPr>
            <w:noProof/>
          </w:rPr>
          <w:t>2</w:t>
        </w:r>
        <w:r>
          <w:fldChar w:fldCharType="end"/>
        </w:r>
      </w:p>
    </w:sdtContent>
  </w:sdt>
  <w:p w:rsidR="00CE6D10" w:rsidRDefault="00CE6D10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D10" w:rsidRDefault="00CE6D10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B05F4"/>
    <w:multiLevelType w:val="hybridMultilevel"/>
    <w:tmpl w:val="0CE63F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5004"/>
    <w:rsid w:val="000221C6"/>
    <w:rsid w:val="00052F57"/>
    <w:rsid w:val="00083D5C"/>
    <w:rsid w:val="00143928"/>
    <w:rsid w:val="00166687"/>
    <w:rsid w:val="0017036A"/>
    <w:rsid w:val="001761C3"/>
    <w:rsid w:val="002B0708"/>
    <w:rsid w:val="002B0D3A"/>
    <w:rsid w:val="002B25EF"/>
    <w:rsid w:val="002F354E"/>
    <w:rsid w:val="00334349"/>
    <w:rsid w:val="00346C1B"/>
    <w:rsid w:val="003617E8"/>
    <w:rsid w:val="003D2844"/>
    <w:rsid w:val="003D5C5D"/>
    <w:rsid w:val="003E2415"/>
    <w:rsid w:val="003E412C"/>
    <w:rsid w:val="003F3F61"/>
    <w:rsid w:val="00405BA2"/>
    <w:rsid w:val="00411121"/>
    <w:rsid w:val="00446A4E"/>
    <w:rsid w:val="00453004"/>
    <w:rsid w:val="004958D8"/>
    <w:rsid w:val="00496FCC"/>
    <w:rsid w:val="004B6BF7"/>
    <w:rsid w:val="004E3DC2"/>
    <w:rsid w:val="004F502E"/>
    <w:rsid w:val="00517C7F"/>
    <w:rsid w:val="00555C9E"/>
    <w:rsid w:val="005646A5"/>
    <w:rsid w:val="005940B9"/>
    <w:rsid w:val="005E7669"/>
    <w:rsid w:val="00613C6E"/>
    <w:rsid w:val="00620B03"/>
    <w:rsid w:val="0064410F"/>
    <w:rsid w:val="006F7D85"/>
    <w:rsid w:val="007436C0"/>
    <w:rsid w:val="00746C0F"/>
    <w:rsid w:val="00785F89"/>
    <w:rsid w:val="007B495F"/>
    <w:rsid w:val="007B5231"/>
    <w:rsid w:val="007D7E1F"/>
    <w:rsid w:val="007E733D"/>
    <w:rsid w:val="007F5004"/>
    <w:rsid w:val="00801BD6"/>
    <w:rsid w:val="00812A85"/>
    <w:rsid w:val="00822905"/>
    <w:rsid w:val="008B2A36"/>
    <w:rsid w:val="00917E3E"/>
    <w:rsid w:val="00930E73"/>
    <w:rsid w:val="009427AF"/>
    <w:rsid w:val="009C3F55"/>
    <w:rsid w:val="009C649F"/>
    <w:rsid w:val="009D146F"/>
    <w:rsid w:val="009E5F9D"/>
    <w:rsid w:val="009F48D9"/>
    <w:rsid w:val="00A1408B"/>
    <w:rsid w:val="00A33B03"/>
    <w:rsid w:val="00A83D06"/>
    <w:rsid w:val="00A93A5B"/>
    <w:rsid w:val="00AC2B62"/>
    <w:rsid w:val="00AD635F"/>
    <w:rsid w:val="00AF3BDE"/>
    <w:rsid w:val="00B11730"/>
    <w:rsid w:val="00B42AD9"/>
    <w:rsid w:val="00B47A77"/>
    <w:rsid w:val="00B538CD"/>
    <w:rsid w:val="00B56BC3"/>
    <w:rsid w:val="00B57F71"/>
    <w:rsid w:val="00B902D2"/>
    <w:rsid w:val="00BB17EE"/>
    <w:rsid w:val="00C46459"/>
    <w:rsid w:val="00C612FE"/>
    <w:rsid w:val="00C969E2"/>
    <w:rsid w:val="00CA366F"/>
    <w:rsid w:val="00CE6D10"/>
    <w:rsid w:val="00CF4EDB"/>
    <w:rsid w:val="00D732C8"/>
    <w:rsid w:val="00D97BE2"/>
    <w:rsid w:val="00DB1C99"/>
    <w:rsid w:val="00DC2BF7"/>
    <w:rsid w:val="00DD0EBC"/>
    <w:rsid w:val="00DD21C1"/>
    <w:rsid w:val="00DF5E12"/>
    <w:rsid w:val="00E06AB8"/>
    <w:rsid w:val="00E10DF1"/>
    <w:rsid w:val="00E130CA"/>
    <w:rsid w:val="00E21B48"/>
    <w:rsid w:val="00E5431C"/>
    <w:rsid w:val="00E65785"/>
    <w:rsid w:val="00E874B5"/>
    <w:rsid w:val="00EA4661"/>
    <w:rsid w:val="00ED2811"/>
    <w:rsid w:val="00ED370E"/>
    <w:rsid w:val="00ED781C"/>
    <w:rsid w:val="00EE4A1E"/>
    <w:rsid w:val="00F37AF0"/>
    <w:rsid w:val="00FB095F"/>
    <w:rsid w:val="00FB6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7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40B9"/>
    <w:rPr>
      <w:color w:val="0563C1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CE6D1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E6D1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E6D10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E6D1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E6D10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E6D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E6D10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CE6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E6D10"/>
  </w:style>
  <w:style w:type="paragraph" w:styleId="ad">
    <w:name w:val="footer"/>
    <w:basedOn w:val="a"/>
    <w:link w:val="ae"/>
    <w:uiPriority w:val="99"/>
    <w:unhideWhenUsed/>
    <w:rsid w:val="00CE6D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E6D10"/>
  </w:style>
  <w:style w:type="table" w:styleId="af">
    <w:name w:val="Table Grid"/>
    <w:basedOn w:val="a1"/>
    <w:uiPriority w:val="39"/>
    <w:rsid w:val="00B56B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A83D06"/>
    <w:pPr>
      <w:ind w:left="720"/>
      <w:contextualSpacing/>
    </w:pPr>
  </w:style>
  <w:style w:type="character" w:styleId="af1">
    <w:name w:val="FollowedHyperlink"/>
    <w:basedOn w:val="a0"/>
    <w:uiPriority w:val="99"/>
    <w:semiHidden/>
    <w:unhideWhenUsed/>
    <w:rsid w:val="00F37AF0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pstroy.yanao.ru/activity/4409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7EF6D4D70EAFEC33FACE54231AAD1280F5A72240D631AEDFAE9D3B97B9CC8E88F4EA3785C2DE6883077AF11331767990BADC77EE12gCY1H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dprr.yanao.ru/documents/othe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uradm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Байсагатова Вера Нуржановна</dc:creator>
  <cp:lastModifiedBy>elenash</cp:lastModifiedBy>
  <cp:revision>6</cp:revision>
  <cp:lastPrinted>2021-07-08T10:16:00Z</cp:lastPrinted>
  <dcterms:created xsi:type="dcterms:W3CDTF">2021-07-08T09:11:00Z</dcterms:created>
  <dcterms:modified xsi:type="dcterms:W3CDTF">2021-07-08T10:37:00Z</dcterms:modified>
</cp:coreProperties>
</file>