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3F7" w:rsidRPr="00310D80" w:rsidRDefault="004953F7" w:rsidP="009E2AC7">
      <w:pPr>
        <w:pStyle w:val="a6"/>
        <w:ind w:firstLine="0"/>
        <w:jc w:val="center"/>
        <w:rPr>
          <w:rFonts w:ascii="PT Astra Serif" w:hAnsi="PT Astra Serif"/>
          <w:b/>
          <w:sz w:val="28"/>
          <w:szCs w:val="28"/>
        </w:rPr>
      </w:pPr>
      <w:r w:rsidRPr="00310D80">
        <w:rPr>
          <w:rFonts w:ascii="PT Astra Serif" w:hAnsi="PT Astra Serif"/>
          <w:b/>
          <w:sz w:val="28"/>
          <w:szCs w:val="28"/>
        </w:rPr>
        <w:t>ИНФОРМАЦИЯ</w:t>
      </w:r>
    </w:p>
    <w:p w:rsidR="004953F7" w:rsidRPr="00310D80" w:rsidRDefault="004953F7" w:rsidP="009E2AC7">
      <w:pPr>
        <w:pStyle w:val="a6"/>
        <w:ind w:firstLine="0"/>
        <w:jc w:val="center"/>
        <w:rPr>
          <w:rFonts w:ascii="PT Astra Serif" w:hAnsi="PT Astra Serif"/>
          <w:b/>
          <w:sz w:val="28"/>
          <w:szCs w:val="28"/>
        </w:rPr>
      </w:pPr>
      <w:r w:rsidRPr="00310D80">
        <w:rPr>
          <w:rFonts w:ascii="PT Astra Serif" w:hAnsi="PT Astra Serif"/>
          <w:b/>
          <w:sz w:val="28"/>
          <w:szCs w:val="28"/>
        </w:rPr>
        <w:t xml:space="preserve">о результатах конкурса на включение в кадровый резерв </w:t>
      </w:r>
    </w:p>
    <w:p w:rsidR="004953F7" w:rsidRPr="00310D80" w:rsidRDefault="004953F7" w:rsidP="009E2AC7">
      <w:pPr>
        <w:pStyle w:val="a6"/>
        <w:ind w:firstLine="0"/>
        <w:jc w:val="center"/>
        <w:rPr>
          <w:rFonts w:ascii="PT Astra Serif" w:hAnsi="PT Astra Serif"/>
          <w:b/>
          <w:sz w:val="28"/>
          <w:szCs w:val="28"/>
        </w:rPr>
      </w:pPr>
      <w:r w:rsidRPr="00310D80">
        <w:rPr>
          <w:rFonts w:ascii="PT Astra Serif" w:hAnsi="PT Astra Serif"/>
          <w:b/>
          <w:sz w:val="28"/>
          <w:szCs w:val="28"/>
        </w:rPr>
        <w:t>департамента природно-ресурсного регулирования, лесных отношений и развития нефтегазового комплекса Ямало-Ненецкого автономного округа</w:t>
      </w:r>
      <w:r w:rsidR="00F86337" w:rsidRPr="00310D80">
        <w:rPr>
          <w:rFonts w:ascii="PT Astra Serif" w:hAnsi="PT Astra Serif"/>
          <w:b/>
          <w:sz w:val="28"/>
          <w:szCs w:val="28"/>
        </w:rPr>
        <w:t>,</w:t>
      </w:r>
      <w:r w:rsidRPr="00310D80">
        <w:rPr>
          <w:rFonts w:ascii="PT Astra Serif" w:hAnsi="PT Astra Serif"/>
          <w:b/>
          <w:sz w:val="28"/>
          <w:szCs w:val="28"/>
        </w:rPr>
        <w:t xml:space="preserve"> </w:t>
      </w:r>
    </w:p>
    <w:p w:rsidR="004953F7" w:rsidRPr="00310D80" w:rsidRDefault="00F86337" w:rsidP="009E2AC7">
      <w:pPr>
        <w:pStyle w:val="a6"/>
        <w:ind w:firstLine="0"/>
        <w:jc w:val="center"/>
        <w:rPr>
          <w:rFonts w:ascii="PT Astra Serif" w:hAnsi="PT Astra Serif"/>
          <w:b/>
          <w:sz w:val="28"/>
          <w:szCs w:val="28"/>
        </w:rPr>
      </w:pPr>
      <w:r w:rsidRPr="00310D80">
        <w:rPr>
          <w:rFonts w:ascii="PT Astra Serif" w:hAnsi="PT Astra Serif"/>
          <w:b/>
          <w:sz w:val="28"/>
          <w:szCs w:val="28"/>
        </w:rPr>
        <w:t>со</w:t>
      </w:r>
      <w:bookmarkStart w:id="0" w:name="_GoBack"/>
      <w:bookmarkEnd w:id="0"/>
      <w:r w:rsidRPr="00310D80">
        <w:rPr>
          <w:rFonts w:ascii="PT Astra Serif" w:hAnsi="PT Astra Serif"/>
          <w:b/>
          <w:sz w:val="28"/>
          <w:szCs w:val="28"/>
        </w:rPr>
        <w:t>стоявшегося 20 октября 2020 года</w:t>
      </w:r>
    </w:p>
    <w:p w:rsidR="004953F7" w:rsidRPr="001E6605" w:rsidRDefault="004953F7" w:rsidP="004953F7">
      <w:pPr>
        <w:pStyle w:val="a6"/>
        <w:jc w:val="center"/>
        <w:rPr>
          <w:rFonts w:ascii="PT Astra Serif" w:hAnsi="PT Astra Serif"/>
          <w:sz w:val="28"/>
          <w:szCs w:val="28"/>
        </w:rPr>
      </w:pPr>
    </w:p>
    <w:p w:rsidR="004953F7" w:rsidRPr="001E6605" w:rsidRDefault="004953F7" w:rsidP="004953F7">
      <w:pPr>
        <w:pStyle w:val="a6"/>
        <w:rPr>
          <w:rFonts w:ascii="PT Astra Serif" w:hAnsi="PT Astra Serif"/>
          <w:sz w:val="28"/>
          <w:szCs w:val="28"/>
        </w:rPr>
      </w:pPr>
      <w:r w:rsidRPr="001E6605">
        <w:rPr>
          <w:rFonts w:ascii="PT Astra Serif" w:hAnsi="PT Astra Serif"/>
          <w:sz w:val="28"/>
          <w:szCs w:val="28"/>
        </w:rPr>
        <w:t xml:space="preserve">Департамент природно-ресурсного регулирования, лесных отношений и развития нефтегазового комплекса Ямало-Ненецкого автономного округа (далее – департамент), 629008, г. Салехард, ул. Матросова, д. 29, </w:t>
      </w:r>
      <w:r w:rsidR="00906177">
        <w:rPr>
          <w:rFonts w:ascii="PT Astra Serif" w:hAnsi="PT Astra Serif"/>
          <w:sz w:val="28"/>
          <w:szCs w:val="28"/>
        </w:rPr>
        <w:t>тел. +7(34922) 4-16-25, +7(34922) 9-93-41, факс +7(34922) 4-10-38</w:t>
      </w:r>
      <w:r w:rsidRPr="001E6605">
        <w:rPr>
          <w:rFonts w:ascii="PT Astra Serif" w:hAnsi="PT Astra Serif"/>
          <w:sz w:val="28"/>
          <w:szCs w:val="28"/>
        </w:rPr>
        <w:t xml:space="preserve">, в лице директора департамента </w:t>
      </w:r>
      <w:r w:rsidR="00CD6442">
        <w:rPr>
          <w:rFonts w:ascii="PT Astra Serif" w:hAnsi="PT Astra Serif"/>
          <w:sz w:val="28"/>
          <w:szCs w:val="28"/>
        </w:rPr>
        <w:br/>
      </w:r>
      <w:r w:rsidR="00906177">
        <w:rPr>
          <w:rFonts w:ascii="PT Astra Serif" w:hAnsi="PT Astra Serif"/>
          <w:sz w:val="28"/>
          <w:szCs w:val="28"/>
        </w:rPr>
        <w:t>Галузы Владимира Леонидовича</w:t>
      </w:r>
      <w:r w:rsidRPr="001E6605">
        <w:rPr>
          <w:rFonts w:ascii="PT Astra Serif" w:hAnsi="PT Astra Serif"/>
          <w:sz w:val="28"/>
          <w:szCs w:val="28"/>
        </w:rPr>
        <w:t xml:space="preserve">, действующего на основании Положения </w:t>
      </w:r>
      <w:r w:rsidR="00CD6442">
        <w:rPr>
          <w:rFonts w:ascii="PT Astra Serif" w:hAnsi="PT Astra Serif"/>
          <w:sz w:val="28"/>
          <w:szCs w:val="28"/>
        </w:rPr>
        <w:br/>
      </w:r>
      <w:r w:rsidRPr="001E6605">
        <w:rPr>
          <w:rFonts w:ascii="PT Astra Serif" w:hAnsi="PT Astra Serif"/>
          <w:sz w:val="28"/>
          <w:szCs w:val="28"/>
        </w:rPr>
        <w:t>о департаменте, утвержденного постановлением Правительства Ямало-Ненецкого автономного округа от 29 апреля 2013 года № 297-П, прове</w:t>
      </w:r>
      <w:r w:rsidR="00333401">
        <w:rPr>
          <w:rFonts w:ascii="PT Astra Serif" w:hAnsi="PT Astra Serif"/>
          <w:sz w:val="28"/>
          <w:szCs w:val="28"/>
        </w:rPr>
        <w:t>л</w:t>
      </w:r>
      <w:r w:rsidRPr="001E6605">
        <w:rPr>
          <w:rFonts w:ascii="PT Astra Serif" w:hAnsi="PT Astra Serif"/>
          <w:sz w:val="28"/>
          <w:szCs w:val="28"/>
        </w:rPr>
        <w:t xml:space="preserve"> конкурс на включение в кадровый резерв департамента.</w:t>
      </w:r>
    </w:p>
    <w:p w:rsidR="004953F7" w:rsidRPr="001E6605" w:rsidRDefault="004953F7" w:rsidP="004953F7">
      <w:pPr>
        <w:pStyle w:val="a8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1E6605">
        <w:rPr>
          <w:rFonts w:ascii="PT Astra Serif" w:hAnsi="PT Astra Serif"/>
          <w:color w:val="000000"/>
          <w:sz w:val="28"/>
          <w:szCs w:val="28"/>
        </w:rPr>
        <w:t>В результате оценки кандидатов на основании представленных ими документов об образовании</w:t>
      </w:r>
      <w:r w:rsidR="00690784">
        <w:rPr>
          <w:rFonts w:ascii="PT Astra Serif" w:hAnsi="PT Astra Serif"/>
          <w:color w:val="000000"/>
          <w:sz w:val="28"/>
          <w:szCs w:val="28"/>
        </w:rPr>
        <w:t xml:space="preserve"> и о квалификации</w:t>
      </w:r>
      <w:r w:rsidRPr="001E6605">
        <w:rPr>
          <w:rFonts w:ascii="PT Astra Serif" w:hAnsi="PT Astra Serif"/>
          <w:color w:val="000000"/>
          <w:sz w:val="28"/>
          <w:szCs w:val="28"/>
        </w:rPr>
        <w:t xml:space="preserve">, </w:t>
      </w:r>
      <w:r w:rsidR="00690784">
        <w:rPr>
          <w:rFonts w:ascii="PT Astra Serif" w:hAnsi="PT Astra Serif" w:cs="PT Astra Serif"/>
          <w:sz w:val="28"/>
          <w:szCs w:val="28"/>
        </w:rPr>
        <w:t>прохождении государственной гражданской или иного вида государственной службы, осуществлении другой трудовой деятельности,</w:t>
      </w:r>
      <w:r w:rsidRPr="001E6605">
        <w:rPr>
          <w:rFonts w:ascii="PT Astra Serif" w:hAnsi="PT Astra Serif"/>
          <w:color w:val="000000"/>
          <w:sz w:val="28"/>
          <w:szCs w:val="28"/>
        </w:rPr>
        <w:t xml:space="preserve"> а также на основе </w:t>
      </w:r>
      <w:r w:rsidR="00690784">
        <w:rPr>
          <w:rFonts w:ascii="PT Astra Serif" w:hAnsi="PT Astra Serif"/>
          <w:color w:val="000000"/>
          <w:sz w:val="28"/>
          <w:szCs w:val="28"/>
        </w:rPr>
        <w:t>результатов</w:t>
      </w:r>
      <w:r w:rsidRPr="001E6605">
        <w:rPr>
          <w:rFonts w:ascii="PT Astra Serif" w:hAnsi="PT Astra Serif"/>
          <w:color w:val="000000"/>
          <w:sz w:val="28"/>
          <w:szCs w:val="28"/>
        </w:rPr>
        <w:t xml:space="preserve"> конкурсных процедур</w:t>
      </w:r>
      <w:r w:rsidR="00D11B75" w:rsidRPr="001E6605">
        <w:rPr>
          <w:rFonts w:ascii="PT Astra Serif" w:hAnsi="PT Astra Serif"/>
          <w:color w:val="000000"/>
          <w:sz w:val="28"/>
          <w:szCs w:val="28"/>
        </w:rPr>
        <w:t>, включающих</w:t>
      </w:r>
      <w:r w:rsidRPr="001E6605">
        <w:rPr>
          <w:rFonts w:ascii="PT Astra Serif" w:hAnsi="PT Astra Serif"/>
          <w:color w:val="000000"/>
          <w:sz w:val="28"/>
          <w:szCs w:val="28"/>
        </w:rPr>
        <w:t xml:space="preserve"> тестирование, написание реферата и индивидуальное собеседование, победителями конкурса </w:t>
      </w:r>
      <w:r w:rsidRPr="001E6605">
        <w:rPr>
          <w:rFonts w:ascii="PT Astra Serif" w:hAnsi="PT Astra Serif"/>
          <w:sz w:val="28"/>
          <w:szCs w:val="28"/>
        </w:rPr>
        <w:t>на включение в кадровый резерв департамента, признаны:</w:t>
      </w:r>
    </w:p>
    <w:p w:rsidR="005F2147" w:rsidRPr="001E6605" w:rsidRDefault="00486628" w:rsidP="005F2147">
      <w:pPr>
        <w:pStyle w:val="a8"/>
        <w:tabs>
          <w:tab w:val="left" w:pos="0"/>
          <w:tab w:val="left" w:pos="851"/>
          <w:tab w:val="left" w:pos="993"/>
        </w:tabs>
        <w:spacing w:before="0" w:beforeAutospacing="0" w:after="0" w:afterAutospacing="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ab/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9"/>
        <w:gridCol w:w="4469"/>
      </w:tblGrid>
      <w:tr w:rsidR="005F2147" w:rsidRPr="00C77275" w:rsidTr="0029172B">
        <w:tc>
          <w:tcPr>
            <w:tcW w:w="5449" w:type="dxa"/>
          </w:tcPr>
          <w:p w:rsidR="005F2147" w:rsidRPr="00C77275" w:rsidRDefault="005F2147" w:rsidP="005F2147">
            <w:pPr>
              <w:pStyle w:val="ConsPlusNormal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C77275">
              <w:rPr>
                <w:rFonts w:ascii="PT Astra Serif" w:hAnsi="PT Astra Serif" w:cs="Times New Roman"/>
                <w:b/>
                <w:sz w:val="28"/>
                <w:szCs w:val="28"/>
              </w:rPr>
              <w:t>Фамилия, имя, отчество кандидата, признанного победителем</w:t>
            </w:r>
          </w:p>
        </w:tc>
        <w:tc>
          <w:tcPr>
            <w:tcW w:w="4469" w:type="dxa"/>
          </w:tcPr>
          <w:p w:rsidR="005F2147" w:rsidRPr="00C77275" w:rsidRDefault="005F2147" w:rsidP="005F2147">
            <w:pPr>
              <w:pStyle w:val="ConsPlusNormal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C77275">
              <w:rPr>
                <w:rFonts w:ascii="PT Astra Serif" w:hAnsi="PT Astra Serif" w:cs="Times New Roman"/>
                <w:b/>
                <w:sz w:val="28"/>
                <w:szCs w:val="28"/>
              </w:rPr>
              <w:t>Группа должностей государственной гражданской службы автономного округа</w:t>
            </w:r>
          </w:p>
        </w:tc>
      </w:tr>
      <w:tr w:rsidR="005F2147" w:rsidRPr="00105983" w:rsidTr="0029172B">
        <w:trPr>
          <w:trHeight w:val="28"/>
        </w:trPr>
        <w:tc>
          <w:tcPr>
            <w:tcW w:w="5449" w:type="dxa"/>
            <w:vAlign w:val="center"/>
          </w:tcPr>
          <w:p w:rsidR="005F2147" w:rsidRPr="00105983" w:rsidRDefault="005F2147" w:rsidP="005F2147">
            <w:pPr>
              <w:pStyle w:val="a8"/>
              <w:spacing w:before="0" w:beforeAutospacing="0" w:after="0" w:afterAutospacing="0"/>
              <w:ind w:firstLine="13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Бабикова Светлана Маратовна</w:t>
            </w:r>
          </w:p>
        </w:tc>
        <w:tc>
          <w:tcPr>
            <w:tcW w:w="4469" w:type="dxa"/>
            <w:vAlign w:val="center"/>
          </w:tcPr>
          <w:p w:rsidR="005F2147" w:rsidRPr="00105983" w:rsidRDefault="005F2147" w:rsidP="005F2147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старшая</w:t>
            </w:r>
          </w:p>
        </w:tc>
      </w:tr>
      <w:tr w:rsidR="005F2147" w:rsidRPr="00105983" w:rsidTr="0029172B">
        <w:tc>
          <w:tcPr>
            <w:tcW w:w="5449" w:type="dxa"/>
            <w:vAlign w:val="center"/>
          </w:tcPr>
          <w:p w:rsidR="005F2147" w:rsidRPr="00105983" w:rsidRDefault="005F2147" w:rsidP="005F2147">
            <w:pPr>
              <w:jc w:val="center"/>
              <w:rPr>
                <w:rFonts w:ascii="PT Astra Serif" w:hAnsi="PT Astra Serif"/>
                <w:color w:val="000000"/>
                <w:szCs w:val="28"/>
              </w:rPr>
            </w:pPr>
            <w:r>
              <w:rPr>
                <w:rFonts w:ascii="PT Astra Serif" w:hAnsi="PT Astra Serif"/>
                <w:color w:val="000000"/>
                <w:szCs w:val="28"/>
              </w:rPr>
              <w:t>Дунченко Екатерина Александровна</w:t>
            </w:r>
          </w:p>
        </w:tc>
        <w:tc>
          <w:tcPr>
            <w:tcW w:w="4469" w:type="dxa"/>
            <w:vAlign w:val="center"/>
          </w:tcPr>
          <w:p w:rsidR="005F2147" w:rsidRPr="00105983" w:rsidRDefault="005F2147" w:rsidP="005F2147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старшая</w:t>
            </w:r>
          </w:p>
        </w:tc>
      </w:tr>
      <w:tr w:rsidR="005F2147" w:rsidRPr="00105983" w:rsidTr="0029172B">
        <w:tc>
          <w:tcPr>
            <w:tcW w:w="5449" w:type="dxa"/>
            <w:vAlign w:val="center"/>
          </w:tcPr>
          <w:p w:rsidR="005F2147" w:rsidRPr="00004428" w:rsidRDefault="005F2147" w:rsidP="005F2147">
            <w:pPr>
              <w:jc w:val="center"/>
              <w:rPr>
                <w:rFonts w:ascii="PT Astra Serif" w:hAnsi="PT Astra Serif" w:cs="Calibri"/>
                <w:szCs w:val="28"/>
              </w:rPr>
            </w:pPr>
            <w:r>
              <w:rPr>
                <w:rFonts w:ascii="PT Astra Serif" w:hAnsi="PT Astra Serif" w:cs="Calibri"/>
                <w:szCs w:val="28"/>
              </w:rPr>
              <w:t>Максачев Максим Александрович</w:t>
            </w:r>
          </w:p>
        </w:tc>
        <w:tc>
          <w:tcPr>
            <w:tcW w:w="4469" w:type="dxa"/>
            <w:vAlign w:val="center"/>
          </w:tcPr>
          <w:p w:rsidR="005F2147" w:rsidRPr="00105983" w:rsidRDefault="005F2147" w:rsidP="005F2147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старшая</w:t>
            </w:r>
          </w:p>
        </w:tc>
      </w:tr>
      <w:tr w:rsidR="005F2147" w:rsidRPr="00105983" w:rsidTr="0029172B">
        <w:tc>
          <w:tcPr>
            <w:tcW w:w="5449" w:type="dxa"/>
            <w:vAlign w:val="center"/>
          </w:tcPr>
          <w:p w:rsidR="005F2147" w:rsidRPr="00004428" w:rsidRDefault="005F2147" w:rsidP="005F2147">
            <w:pPr>
              <w:jc w:val="center"/>
              <w:rPr>
                <w:rFonts w:ascii="PT Astra Serif" w:hAnsi="PT Astra Serif" w:cs="Calibri"/>
                <w:szCs w:val="28"/>
              </w:rPr>
            </w:pPr>
            <w:r>
              <w:rPr>
                <w:rFonts w:ascii="PT Astra Serif" w:hAnsi="PT Astra Serif" w:cs="Calibri"/>
                <w:szCs w:val="28"/>
              </w:rPr>
              <w:t>Макаров Александр Евгеньевич</w:t>
            </w:r>
          </w:p>
        </w:tc>
        <w:tc>
          <w:tcPr>
            <w:tcW w:w="4469" w:type="dxa"/>
            <w:vAlign w:val="center"/>
          </w:tcPr>
          <w:p w:rsidR="005F2147" w:rsidRPr="00105983" w:rsidRDefault="005F2147" w:rsidP="005F2147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старшая</w:t>
            </w:r>
          </w:p>
        </w:tc>
      </w:tr>
      <w:tr w:rsidR="005F2147" w:rsidRPr="00105983" w:rsidTr="0029172B">
        <w:tc>
          <w:tcPr>
            <w:tcW w:w="5449" w:type="dxa"/>
            <w:vAlign w:val="center"/>
          </w:tcPr>
          <w:p w:rsidR="005F2147" w:rsidRPr="00C77275" w:rsidRDefault="005F2147" w:rsidP="005F2147">
            <w:pPr>
              <w:jc w:val="center"/>
              <w:rPr>
                <w:rFonts w:ascii="PT Astra Serif" w:hAnsi="PT Astra Serif" w:cs="Calibri"/>
                <w:szCs w:val="28"/>
              </w:rPr>
            </w:pPr>
            <w:r>
              <w:rPr>
                <w:rFonts w:ascii="PT Astra Serif" w:hAnsi="PT Astra Serif" w:cs="Calibri"/>
                <w:szCs w:val="28"/>
              </w:rPr>
              <w:t>Ботов Андрей Алексеевич</w:t>
            </w:r>
          </w:p>
        </w:tc>
        <w:tc>
          <w:tcPr>
            <w:tcW w:w="4469" w:type="dxa"/>
            <w:vAlign w:val="center"/>
          </w:tcPr>
          <w:p w:rsidR="005F2147" w:rsidRPr="00105983" w:rsidRDefault="005F2147" w:rsidP="005F2147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старшая</w:t>
            </w:r>
          </w:p>
        </w:tc>
      </w:tr>
      <w:tr w:rsidR="005F2147" w:rsidRPr="00105983" w:rsidTr="0029172B">
        <w:tc>
          <w:tcPr>
            <w:tcW w:w="5449" w:type="dxa"/>
            <w:vAlign w:val="center"/>
          </w:tcPr>
          <w:p w:rsidR="005F2147" w:rsidRDefault="005F2147" w:rsidP="005F2147">
            <w:pPr>
              <w:jc w:val="center"/>
              <w:rPr>
                <w:rFonts w:ascii="PT Astra Serif" w:hAnsi="PT Astra Serif" w:cs="Calibri"/>
                <w:szCs w:val="28"/>
              </w:rPr>
            </w:pPr>
            <w:r>
              <w:rPr>
                <w:rFonts w:ascii="PT Astra Serif" w:hAnsi="PT Astra Serif" w:cs="Calibri"/>
                <w:szCs w:val="28"/>
              </w:rPr>
              <w:t>Андросик Елена Александровна</w:t>
            </w:r>
          </w:p>
        </w:tc>
        <w:tc>
          <w:tcPr>
            <w:tcW w:w="4469" w:type="dxa"/>
            <w:vAlign w:val="center"/>
          </w:tcPr>
          <w:p w:rsidR="005F2147" w:rsidRPr="00105983" w:rsidRDefault="005F2147" w:rsidP="005F2147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старшая</w:t>
            </w:r>
          </w:p>
        </w:tc>
      </w:tr>
      <w:tr w:rsidR="005F2147" w:rsidRPr="00105983" w:rsidTr="0029172B">
        <w:tc>
          <w:tcPr>
            <w:tcW w:w="5449" w:type="dxa"/>
            <w:vAlign w:val="center"/>
          </w:tcPr>
          <w:p w:rsidR="005F2147" w:rsidRDefault="005F2147" w:rsidP="005F2147">
            <w:pPr>
              <w:jc w:val="center"/>
              <w:rPr>
                <w:rFonts w:ascii="PT Astra Serif" w:hAnsi="PT Astra Serif" w:cs="Calibri"/>
                <w:szCs w:val="28"/>
              </w:rPr>
            </w:pPr>
            <w:r>
              <w:rPr>
                <w:rFonts w:ascii="PT Astra Serif" w:hAnsi="PT Astra Serif" w:cs="Calibri"/>
                <w:szCs w:val="28"/>
              </w:rPr>
              <w:t>Смычек Екатерина Владимировна</w:t>
            </w:r>
          </w:p>
        </w:tc>
        <w:tc>
          <w:tcPr>
            <w:tcW w:w="4469" w:type="dxa"/>
            <w:vAlign w:val="center"/>
          </w:tcPr>
          <w:p w:rsidR="005F2147" w:rsidRPr="00105983" w:rsidRDefault="005F2147" w:rsidP="005F2147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старшая</w:t>
            </w:r>
          </w:p>
        </w:tc>
      </w:tr>
      <w:tr w:rsidR="005F2147" w:rsidRPr="00105983" w:rsidTr="0029172B">
        <w:tc>
          <w:tcPr>
            <w:tcW w:w="5449" w:type="dxa"/>
            <w:vAlign w:val="center"/>
          </w:tcPr>
          <w:p w:rsidR="005F2147" w:rsidRDefault="005F2147" w:rsidP="005F2147">
            <w:pPr>
              <w:jc w:val="center"/>
              <w:rPr>
                <w:rFonts w:ascii="PT Astra Serif" w:hAnsi="PT Astra Serif" w:cs="Calibri"/>
                <w:szCs w:val="28"/>
              </w:rPr>
            </w:pPr>
            <w:r>
              <w:rPr>
                <w:rFonts w:ascii="PT Astra Serif" w:hAnsi="PT Astra Serif" w:cs="Calibri"/>
                <w:szCs w:val="28"/>
              </w:rPr>
              <w:t>Шевцов Александр Владимирович</w:t>
            </w:r>
          </w:p>
        </w:tc>
        <w:tc>
          <w:tcPr>
            <w:tcW w:w="4469" w:type="dxa"/>
            <w:vAlign w:val="center"/>
          </w:tcPr>
          <w:p w:rsidR="005F2147" w:rsidRPr="00105983" w:rsidRDefault="005F2147" w:rsidP="005F2147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старшая</w:t>
            </w:r>
          </w:p>
        </w:tc>
      </w:tr>
      <w:tr w:rsidR="005F2147" w:rsidRPr="00105983" w:rsidTr="0029172B">
        <w:tc>
          <w:tcPr>
            <w:tcW w:w="5449" w:type="dxa"/>
            <w:vAlign w:val="center"/>
          </w:tcPr>
          <w:p w:rsidR="005F2147" w:rsidRDefault="005F2147" w:rsidP="005F2147">
            <w:pPr>
              <w:jc w:val="center"/>
              <w:rPr>
                <w:rFonts w:ascii="PT Astra Serif" w:hAnsi="PT Astra Serif" w:cs="Calibri"/>
                <w:szCs w:val="28"/>
              </w:rPr>
            </w:pPr>
            <w:r>
              <w:rPr>
                <w:rFonts w:ascii="PT Astra Serif" w:hAnsi="PT Astra Serif" w:cs="Calibri"/>
                <w:szCs w:val="28"/>
              </w:rPr>
              <w:t>Стоянов Артём Вячеславович</w:t>
            </w:r>
          </w:p>
        </w:tc>
        <w:tc>
          <w:tcPr>
            <w:tcW w:w="4469" w:type="dxa"/>
            <w:vAlign w:val="center"/>
          </w:tcPr>
          <w:p w:rsidR="005F2147" w:rsidRPr="00105983" w:rsidRDefault="005F2147" w:rsidP="005F2147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старшая</w:t>
            </w:r>
          </w:p>
        </w:tc>
      </w:tr>
      <w:tr w:rsidR="005F2147" w:rsidRPr="00105983" w:rsidTr="0029172B">
        <w:tc>
          <w:tcPr>
            <w:tcW w:w="5449" w:type="dxa"/>
            <w:vAlign w:val="center"/>
          </w:tcPr>
          <w:p w:rsidR="005F2147" w:rsidRDefault="005F2147" w:rsidP="005F2147">
            <w:pPr>
              <w:jc w:val="center"/>
              <w:rPr>
                <w:rFonts w:ascii="PT Astra Serif" w:hAnsi="PT Astra Serif" w:cs="Calibri"/>
                <w:szCs w:val="28"/>
              </w:rPr>
            </w:pPr>
            <w:r>
              <w:rPr>
                <w:rFonts w:ascii="PT Astra Serif" w:hAnsi="PT Astra Serif" w:cs="Calibri"/>
                <w:szCs w:val="28"/>
              </w:rPr>
              <w:t>Шестакова Полина Евгеньевна</w:t>
            </w:r>
          </w:p>
        </w:tc>
        <w:tc>
          <w:tcPr>
            <w:tcW w:w="4469" w:type="dxa"/>
            <w:vAlign w:val="center"/>
          </w:tcPr>
          <w:p w:rsidR="005F2147" w:rsidRDefault="005F2147" w:rsidP="005F2147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старшая</w:t>
            </w:r>
          </w:p>
        </w:tc>
      </w:tr>
    </w:tbl>
    <w:p w:rsidR="006177A9" w:rsidRPr="001E6605" w:rsidRDefault="006177A9" w:rsidP="005F2147">
      <w:pPr>
        <w:pStyle w:val="a8"/>
        <w:tabs>
          <w:tab w:val="left" w:pos="0"/>
          <w:tab w:val="left" w:pos="851"/>
          <w:tab w:val="left" w:pos="993"/>
        </w:tabs>
        <w:spacing w:before="0" w:beforeAutospacing="0" w:after="0" w:afterAutospacing="0"/>
        <w:jc w:val="both"/>
        <w:rPr>
          <w:rFonts w:ascii="PT Astra Serif" w:hAnsi="PT Astra Serif"/>
          <w:bCs/>
          <w:sz w:val="28"/>
          <w:szCs w:val="28"/>
        </w:rPr>
      </w:pPr>
    </w:p>
    <w:p w:rsidR="004953F7" w:rsidRPr="001E6605" w:rsidRDefault="00486628" w:rsidP="007F6E6C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ab/>
      </w:r>
      <w:r w:rsidR="004953F7" w:rsidRPr="001E6605">
        <w:rPr>
          <w:rFonts w:ascii="PT Astra Serif" w:hAnsi="PT Astra Serif"/>
          <w:color w:val="000000"/>
          <w:sz w:val="28"/>
          <w:szCs w:val="28"/>
        </w:rPr>
        <w:t>Остальным кандидатам во включении в кадровый резерв департамента отказано.</w:t>
      </w:r>
    </w:p>
    <w:sectPr w:rsidR="004953F7" w:rsidRPr="001E6605" w:rsidSect="00087DCC">
      <w:pgSz w:w="11906" w:h="16838"/>
      <w:pgMar w:top="1134" w:right="567" w:bottom="851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7D5018"/>
    <w:multiLevelType w:val="hybridMultilevel"/>
    <w:tmpl w:val="9B6E5E20"/>
    <w:lvl w:ilvl="0" w:tplc="729ADDA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FB5"/>
    <w:rsid w:val="000079EB"/>
    <w:rsid w:val="00030BE7"/>
    <w:rsid w:val="000370DD"/>
    <w:rsid w:val="00087DCC"/>
    <w:rsid w:val="000A4E14"/>
    <w:rsid w:val="000A70F8"/>
    <w:rsid w:val="000B38B5"/>
    <w:rsid w:val="000C3798"/>
    <w:rsid w:val="000E3DE3"/>
    <w:rsid w:val="001101B5"/>
    <w:rsid w:val="0011072D"/>
    <w:rsid w:val="00141862"/>
    <w:rsid w:val="00141D56"/>
    <w:rsid w:val="00142D74"/>
    <w:rsid w:val="00151F9F"/>
    <w:rsid w:val="00154EEB"/>
    <w:rsid w:val="0018566C"/>
    <w:rsid w:val="00185F35"/>
    <w:rsid w:val="00190DD3"/>
    <w:rsid w:val="001A6AFB"/>
    <w:rsid w:val="001C255D"/>
    <w:rsid w:val="001C5BCB"/>
    <w:rsid w:val="001C73F1"/>
    <w:rsid w:val="001E6605"/>
    <w:rsid w:val="001F1BA3"/>
    <w:rsid w:val="00230B0B"/>
    <w:rsid w:val="002453EC"/>
    <w:rsid w:val="00254365"/>
    <w:rsid w:val="0026737D"/>
    <w:rsid w:val="002A5ABB"/>
    <w:rsid w:val="002A6782"/>
    <w:rsid w:val="002B657E"/>
    <w:rsid w:val="002C2A23"/>
    <w:rsid w:val="002E7279"/>
    <w:rsid w:val="002F2A0A"/>
    <w:rsid w:val="002F4BC7"/>
    <w:rsid w:val="002F50EE"/>
    <w:rsid w:val="00310D80"/>
    <w:rsid w:val="0032351F"/>
    <w:rsid w:val="00333401"/>
    <w:rsid w:val="00350531"/>
    <w:rsid w:val="00367F42"/>
    <w:rsid w:val="00381C8C"/>
    <w:rsid w:val="00396A31"/>
    <w:rsid w:val="003A3296"/>
    <w:rsid w:val="003A4443"/>
    <w:rsid w:val="003C6081"/>
    <w:rsid w:val="003F5A08"/>
    <w:rsid w:val="00425B5F"/>
    <w:rsid w:val="004273A1"/>
    <w:rsid w:val="00432777"/>
    <w:rsid w:val="00437E4B"/>
    <w:rsid w:val="00441B9F"/>
    <w:rsid w:val="00450041"/>
    <w:rsid w:val="00462BF5"/>
    <w:rsid w:val="004709AD"/>
    <w:rsid w:val="00473874"/>
    <w:rsid w:val="004749AF"/>
    <w:rsid w:val="00481F22"/>
    <w:rsid w:val="00486628"/>
    <w:rsid w:val="004953F7"/>
    <w:rsid w:val="005024D1"/>
    <w:rsid w:val="00514623"/>
    <w:rsid w:val="00532462"/>
    <w:rsid w:val="00543DF2"/>
    <w:rsid w:val="005525DF"/>
    <w:rsid w:val="00552EB8"/>
    <w:rsid w:val="00554A20"/>
    <w:rsid w:val="00562B47"/>
    <w:rsid w:val="00577F1E"/>
    <w:rsid w:val="005837A2"/>
    <w:rsid w:val="0059512C"/>
    <w:rsid w:val="005A2EB3"/>
    <w:rsid w:val="005A7A95"/>
    <w:rsid w:val="005B6E90"/>
    <w:rsid w:val="005E2A7D"/>
    <w:rsid w:val="005E66C1"/>
    <w:rsid w:val="005F2147"/>
    <w:rsid w:val="006078FE"/>
    <w:rsid w:val="00610EFB"/>
    <w:rsid w:val="006177A9"/>
    <w:rsid w:val="0064089B"/>
    <w:rsid w:val="00663539"/>
    <w:rsid w:val="0067579B"/>
    <w:rsid w:val="006773AF"/>
    <w:rsid w:val="00684271"/>
    <w:rsid w:val="006864C9"/>
    <w:rsid w:val="00690784"/>
    <w:rsid w:val="006E6A53"/>
    <w:rsid w:val="007335B2"/>
    <w:rsid w:val="00735FFC"/>
    <w:rsid w:val="00737413"/>
    <w:rsid w:val="0077571E"/>
    <w:rsid w:val="007B77D5"/>
    <w:rsid w:val="007D34FF"/>
    <w:rsid w:val="007D4ECB"/>
    <w:rsid w:val="007D61F6"/>
    <w:rsid w:val="007E399E"/>
    <w:rsid w:val="007F6E6C"/>
    <w:rsid w:val="00813D77"/>
    <w:rsid w:val="008247E4"/>
    <w:rsid w:val="00830C65"/>
    <w:rsid w:val="00841800"/>
    <w:rsid w:val="00860521"/>
    <w:rsid w:val="00873F93"/>
    <w:rsid w:val="00893620"/>
    <w:rsid w:val="008B1B16"/>
    <w:rsid w:val="008B32D5"/>
    <w:rsid w:val="008C5D33"/>
    <w:rsid w:val="008E064A"/>
    <w:rsid w:val="00903714"/>
    <w:rsid w:val="00906177"/>
    <w:rsid w:val="009110C7"/>
    <w:rsid w:val="00936F47"/>
    <w:rsid w:val="0094013E"/>
    <w:rsid w:val="009559E3"/>
    <w:rsid w:val="009B1053"/>
    <w:rsid w:val="009B1127"/>
    <w:rsid w:val="009C424C"/>
    <w:rsid w:val="009E2A1B"/>
    <w:rsid w:val="009E2AC7"/>
    <w:rsid w:val="009F2BD8"/>
    <w:rsid w:val="009F4967"/>
    <w:rsid w:val="009F5545"/>
    <w:rsid w:val="00A10FC2"/>
    <w:rsid w:val="00A15682"/>
    <w:rsid w:val="00A20419"/>
    <w:rsid w:val="00A20C29"/>
    <w:rsid w:val="00A302B6"/>
    <w:rsid w:val="00A6525B"/>
    <w:rsid w:val="00A66E18"/>
    <w:rsid w:val="00A9343B"/>
    <w:rsid w:val="00AA73AB"/>
    <w:rsid w:val="00AB1BEB"/>
    <w:rsid w:val="00AC7575"/>
    <w:rsid w:val="00B3210E"/>
    <w:rsid w:val="00B63B28"/>
    <w:rsid w:val="00B7082A"/>
    <w:rsid w:val="00B76950"/>
    <w:rsid w:val="00B852DD"/>
    <w:rsid w:val="00BA51FE"/>
    <w:rsid w:val="00BC2FA0"/>
    <w:rsid w:val="00BD6F4D"/>
    <w:rsid w:val="00BE0077"/>
    <w:rsid w:val="00BF2FB5"/>
    <w:rsid w:val="00C1240F"/>
    <w:rsid w:val="00C5701B"/>
    <w:rsid w:val="00C73964"/>
    <w:rsid w:val="00C74413"/>
    <w:rsid w:val="00C837FA"/>
    <w:rsid w:val="00C83AF6"/>
    <w:rsid w:val="00CB2D0E"/>
    <w:rsid w:val="00CB38B0"/>
    <w:rsid w:val="00CD6442"/>
    <w:rsid w:val="00CE1116"/>
    <w:rsid w:val="00CF4CD4"/>
    <w:rsid w:val="00D11B75"/>
    <w:rsid w:val="00D564FA"/>
    <w:rsid w:val="00D86EA3"/>
    <w:rsid w:val="00DB2ED6"/>
    <w:rsid w:val="00DD55B0"/>
    <w:rsid w:val="00DF5D47"/>
    <w:rsid w:val="00E13C1C"/>
    <w:rsid w:val="00E208C8"/>
    <w:rsid w:val="00E30A34"/>
    <w:rsid w:val="00E31A5D"/>
    <w:rsid w:val="00E336BC"/>
    <w:rsid w:val="00E47730"/>
    <w:rsid w:val="00E55D49"/>
    <w:rsid w:val="00E55EF8"/>
    <w:rsid w:val="00E56B1B"/>
    <w:rsid w:val="00E61FB8"/>
    <w:rsid w:val="00E920EB"/>
    <w:rsid w:val="00EC2DA7"/>
    <w:rsid w:val="00EF78BF"/>
    <w:rsid w:val="00F10280"/>
    <w:rsid w:val="00F65F78"/>
    <w:rsid w:val="00F70CC8"/>
    <w:rsid w:val="00F7576D"/>
    <w:rsid w:val="00F82D55"/>
    <w:rsid w:val="00F86337"/>
    <w:rsid w:val="00FA037F"/>
    <w:rsid w:val="00FA0B64"/>
    <w:rsid w:val="00FA3017"/>
    <w:rsid w:val="00FA5CE9"/>
    <w:rsid w:val="00FD6835"/>
    <w:rsid w:val="00FD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4E6AFC-6E0B-4123-AA93-6261B523F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FB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4089B"/>
    <w:pPr>
      <w:keepNext/>
      <w:ind w:left="4956" w:firstLine="84"/>
      <w:outlineLvl w:val="0"/>
    </w:pPr>
    <w:rPr>
      <w:rFonts w:eastAsia="Arial Unicode MS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66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66C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64089B"/>
    <w:rPr>
      <w:rFonts w:ascii="Times New Roman" w:eastAsia="Arial Unicode MS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552EB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pple-converted-space">
    <w:name w:val="apple-converted-space"/>
    <w:basedOn w:val="a0"/>
    <w:rsid w:val="001101B5"/>
  </w:style>
  <w:style w:type="character" w:styleId="a5">
    <w:name w:val="Hyperlink"/>
    <w:basedOn w:val="a0"/>
    <w:uiPriority w:val="99"/>
    <w:unhideWhenUsed/>
    <w:rsid w:val="001101B5"/>
    <w:rPr>
      <w:color w:val="0000FF"/>
      <w:u w:val="single"/>
    </w:rPr>
  </w:style>
  <w:style w:type="paragraph" w:styleId="a6">
    <w:name w:val="Body Text Indent"/>
    <w:basedOn w:val="a"/>
    <w:link w:val="a7"/>
    <w:unhideWhenUsed/>
    <w:rsid w:val="009F2BD8"/>
    <w:pPr>
      <w:ind w:firstLine="708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9F2B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4953F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953F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4953F7"/>
    <w:pPr>
      <w:spacing w:before="100" w:beforeAutospacing="1" w:after="100" w:afterAutospacing="1"/>
    </w:pPr>
    <w:rPr>
      <w:sz w:val="24"/>
      <w:szCs w:val="24"/>
    </w:rPr>
  </w:style>
  <w:style w:type="paragraph" w:styleId="a9">
    <w:name w:val="List Paragraph"/>
    <w:basedOn w:val="a"/>
    <w:uiPriority w:val="34"/>
    <w:qFormat/>
    <w:rsid w:val="004953F7"/>
    <w:pPr>
      <w:widowControl w:val="0"/>
      <w:autoSpaceDE w:val="0"/>
      <w:autoSpaceDN w:val="0"/>
      <w:adjustRightInd w:val="0"/>
      <w:ind w:left="720"/>
      <w:contextualSpacing/>
    </w:pPr>
    <w:rPr>
      <w:sz w:val="20"/>
    </w:rPr>
  </w:style>
  <w:style w:type="paragraph" w:customStyle="1" w:styleId="ConsPlusNormal">
    <w:name w:val="ConsPlusNormal"/>
    <w:rsid w:val="005F21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nadyaak</dc:creator>
  <cp:lastModifiedBy>Екатерина Н. Конева</cp:lastModifiedBy>
  <cp:revision>8</cp:revision>
  <cp:lastPrinted>2020-10-21T10:17:00Z</cp:lastPrinted>
  <dcterms:created xsi:type="dcterms:W3CDTF">2020-10-21T07:08:00Z</dcterms:created>
  <dcterms:modified xsi:type="dcterms:W3CDTF">2020-10-21T10:18:00Z</dcterms:modified>
</cp:coreProperties>
</file>