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C12" w:rsidRPr="0018381A" w:rsidRDefault="00B26C12" w:rsidP="00B26C12">
      <w:pPr>
        <w:widowControl w:val="0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  <w:r w:rsidRPr="0018381A">
        <w:rPr>
          <w:rFonts w:ascii="Times New Roman" w:hAnsi="Times New Roman"/>
          <w:sz w:val="28"/>
          <w:szCs w:val="28"/>
        </w:rPr>
        <w:t xml:space="preserve"> приказ</w:t>
      </w:r>
      <w:r>
        <w:rPr>
          <w:rFonts w:ascii="Times New Roman" w:hAnsi="Times New Roman"/>
          <w:sz w:val="28"/>
          <w:szCs w:val="28"/>
        </w:rPr>
        <w:t>ом</w:t>
      </w:r>
      <w:r w:rsidRPr="0018381A">
        <w:rPr>
          <w:rFonts w:ascii="Times New Roman" w:hAnsi="Times New Roman"/>
          <w:sz w:val="28"/>
          <w:szCs w:val="28"/>
        </w:rPr>
        <w:t xml:space="preserve"> департамента природно-ресурсного регулирования, лесных отношений и развития нефтегазового комплекса Ямало-Ненецкого автономного округа </w:t>
      </w:r>
      <w:r w:rsidRPr="0018381A">
        <w:rPr>
          <w:rFonts w:ascii="Times New Roman" w:hAnsi="Times New Roman"/>
          <w:sz w:val="28"/>
          <w:szCs w:val="28"/>
        </w:rPr>
        <w:br/>
        <w:t xml:space="preserve">от </w:t>
      </w:r>
      <w:r>
        <w:rPr>
          <w:rFonts w:ascii="Times New Roman" w:hAnsi="Times New Roman"/>
          <w:sz w:val="28"/>
          <w:szCs w:val="28"/>
        </w:rPr>
        <w:t>27.12.</w:t>
      </w:r>
      <w:r w:rsidRPr="0018381A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18381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5387</w:t>
      </w:r>
      <w:bookmarkStart w:id="0" w:name="_GoBack"/>
      <w:bookmarkEnd w:id="0"/>
    </w:p>
    <w:p w:rsidR="00B26C12" w:rsidRPr="00115952" w:rsidRDefault="00B26C12" w:rsidP="00B26C1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B26C12" w:rsidRPr="00C04111" w:rsidRDefault="00B26C12" w:rsidP="00B26C1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B26C12" w:rsidRPr="00C04111" w:rsidRDefault="00B26C12" w:rsidP="00B26C12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C04111">
        <w:rPr>
          <w:rFonts w:ascii="Times New Roman" w:hAnsi="Times New Roman"/>
          <w:b/>
          <w:sz w:val="28"/>
          <w:szCs w:val="28"/>
        </w:rPr>
        <w:t>ПОЛОЖЕНИЕ</w:t>
      </w:r>
    </w:p>
    <w:p w:rsidR="00B26C12" w:rsidRPr="00C04111" w:rsidRDefault="00B26C12" w:rsidP="00B26C12">
      <w:pPr>
        <w:widowControl w:val="0"/>
        <w:jc w:val="center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о </w:t>
      </w:r>
      <w:proofErr w:type="spellStart"/>
      <w:r w:rsidRPr="00C04111">
        <w:rPr>
          <w:rFonts w:ascii="Times New Roman" w:hAnsi="Times New Roman"/>
          <w:sz w:val="28"/>
          <w:szCs w:val="28"/>
        </w:rPr>
        <w:t>Новоуренгойском</w:t>
      </w:r>
      <w:proofErr w:type="spellEnd"/>
      <w:r w:rsidRPr="00C04111">
        <w:rPr>
          <w:rFonts w:ascii="Times New Roman" w:hAnsi="Times New Roman"/>
          <w:sz w:val="28"/>
          <w:szCs w:val="28"/>
        </w:rPr>
        <w:t xml:space="preserve"> </w:t>
      </w:r>
      <w:r w:rsidRPr="00990D58">
        <w:rPr>
          <w:rFonts w:ascii="Times New Roman" w:hAnsi="Times New Roman"/>
          <w:sz w:val="28"/>
          <w:szCs w:val="28"/>
        </w:rPr>
        <w:t>межрайонном отделе государственного экологического</w:t>
      </w:r>
      <w:r w:rsidRPr="00C04111">
        <w:rPr>
          <w:rFonts w:ascii="Times New Roman" w:hAnsi="Times New Roman"/>
          <w:sz w:val="28"/>
          <w:szCs w:val="28"/>
        </w:rPr>
        <w:t xml:space="preserve"> надзора управления государственного экологического надзора департамента природно-ресурсного регулирования, лесных отношений и развития нефтегазового комплекса Ямало-Ненецкого автономного округа</w:t>
      </w:r>
    </w:p>
    <w:p w:rsidR="00B26C12" w:rsidRPr="00C04111" w:rsidRDefault="00B26C12" w:rsidP="00B26C12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4111">
        <w:rPr>
          <w:rFonts w:ascii="Times New Roman" w:hAnsi="Times New Roman"/>
          <w:b/>
          <w:bCs/>
          <w:sz w:val="28"/>
          <w:szCs w:val="28"/>
        </w:rPr>
        <w:t> </w:t>
      </w:r>
    </w:p>
    <w:p w:rsidR="00B26C12" w:rsidRPr="00C04111" w:rsidRDefault="00B26C12" w:rsidP="00B26C12">
      <w:pPr>
        <w:widowControl w:val="0"/>
        <w:tabs>
          <w:tab w:val="left" w:pos="-180"/>
        </w:tabs>
        <w:jc w:val="center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C04111">
        <w:rPr>
          <w:rFonts w:ascii="Times New Roman" w:hAnsi="Times New Roman"/>
          <w:b/>
          <w:bCs/>
          <w:sz w:val="28"/>
          <w:szCs w:val="28"/>
        </w:rPr>
        <w:t>. Общие положения</w:t>
      </w:r>
      <w:r w:rsidRPr="00C04111">
        <w:rPr>
          <w:rFonts w:ascii="Times New Roman" w:hAnsi="Times New Roman"/>
          <w:sz w:val="28"/>
          <w:szCs w:val="28"/>
        </w:rPr>
        <w:t> </w:t>
      </w:r>
    </w:p>
    <w:p w:rsidR="00B26C12" w:rsidRPr="00C04111" w:rsidRDefault="00B26C12" w:rsidP="00B26C12">
      <w:pPr>
        <w:pStyle w:val="a6"/>
        <w:ind w:firstLine="720"/>
        <w:rPr>
          <w:rFonts w:ascii="Times New Roman" w:hAnsi="Times New Roman" w:cs="Times New Roman"/>
          <w:sz w:val="28"/>
          <w:szCs w:val="28"/>
        </w:rPr>
      </w:pPr>
      <w:r w:rsidRPr="00C04111">
        <w:rPr>
          <w:rFonts w:ascii="Times New Roman" w:hAnsi="Times New Roman" w:cs="Times New Roman"/>
          <w:sz w:val="28"/>
          <w:szCs w:val="28"/>
        </w:rPr>
        <w:t xml:space="preserve">1.1. Новоуренгойский </w:t>
      </w:r>
      <w:r>
        <w:rPr>
          <w:rFonts w:ascii="Times New Roman" w:hAnsi="Times New Roman" w:cs="Times New Roman"/>
          <w:sz w:val="28"/>
          <w:szCs w:val="28"/>
        </w:rPr>
        <w:t>межрайонный отдел</w:t>
      </w:r>
      <w:r w:rsidRPr="00C04111">
        <w:rPr>
          <w:rFonts w:ascii="Times New Roman" w:hAnsi="Times New Roman" w:cs="Times New Roman"/>
          <w:sz w:val="28"/>
          <w:szCs w:val="28"/>
        </w:rPr>
        <w:t xml:space="preserve"> государственного экологического надзора (далее –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C04111">
        <w:rPr>
          <w:rFonts w:ascii="Times New Roman" w:hAnsi="Times New Roman" w:cs="Times New Roman"/>
          <w:sz w:val="28"/>
          <w:szCs w:val="28"/>
        </w:rPr>
        <w:t>) является структурным подразделением управления государственного экологического надзора (далее - управление) департамента природно-ресурсного регулирования, лесных отношений и развития нефтегазового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4111">
        <w:rPr>
          <w:rFonts w:ascii="Times New Roman" w:hAnsi="Times New Roman" w:cs="Times New Roman"/>
          <w:sz w:val="28"/>
          <w:szCs w:val="28"/>
        </w:rPr>
        <w:t xml:space="preserve">Ямало-Ненецкого автономного округа (далее – департамент). </w:t>
      </w:r>
    </w:p>
    <w:p w:rsidR="00B26C12" w:rsidRPr="00C04111" w:rsidRDefault="00B26C12" w:rsidP="00B26C12">
      <w:pPr>
        <w:pStyle w:val="a4"/>
        <w:widowControl w:val="0"/>
        <w:numPr>
          <w:ilvl w:val="1"/>
          <w:numId w:val="0"/>
        </w:numPr>
        <w:tabs>
          <w:tab w:val="num" w:pos="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1.2. Положение о</w:t>
      </w:r>
      <w:r>
        <w:rPr>
          <w:rFonts w:ascii="Times New Roman" w:hAnsi="Times New Roman"/>
          <w:sz w:val="28"/>
          <w:szCs w:val="28"/>
        </w:rPr>
        <w:t>б</w:t>
      </w:r>
      <w:r w:rsidRPr="00C041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отделе</w:t>
      </w:r>
      <w:r w:rsidRPr="00C04111">
        <w:rPr>
          <w:rFonts w:ascii="Times New Roman" w:hAnsi="Times New Roman"/>
          <w:sz w:val="28"/>
          <w:szCs w:val="28"/>
        </w:rPr>
        <w:t xml:space="preserve"> утверждается директором департамента. </w:t>
      </w:r>
    </w:p>
    <w:p w:rsidR="00B26C12" w:rsidRPr="00C04111" w:rsidRDefault="00B26C12" w:rsidP="00B26C12">
      <w:pPr>
        <w:pStyle w:val="a4"/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>Отдел</w:t>
      </w:r>
      <w:r w:rsidRPr="00C04111">
        <w:rPr>
          <w:rFonts w:ascii="Times New Roman" w:hAnsi="Times New Roman"/>
          <w:sz w:val="28"/>
          <w:szCs w:val="28"/>
        </w:rPr>
        <w:t xml:space="preserve">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Уставом (Основным законом) Ямало-Ненецкого автономного округа, законами и иными нормативными правовыми актами автономного округа, положением о Департаменте, </w:t>
      </w:r>
      <w:r w:rsidRPr="00115952">
        <w:rPr>
          <w:rFonts w:ascii="Times New Roman" w:hAnsi="Times New Roman"/>
          <w:sz w:val="28"/>
          <w:szCs w:val="28"/>
        </w:rPr>
        <w:t>положением об Управлении, а также настоящим положением</w:t>
      </w:r>
      <w:r w:rsidRPr="00C04111">
        <w:rPr>
          <w:rFonts w:ascii="Times New Roman" w:hAnsi="Times New Roman"/>
          <w:sz w:val="28"/>
          <w:szCs w:val="28"/>
        </w:rPr>
        <w:t>.</w:t>
      </w:r>
    </w:p>
    <w:p w:rsidR="00B26C12" w:rsidRPr="00C04111" w:rsidRDefault="00B26C12" w:rsidP="00B26C12">
      <w:pPr>
        <w:pStyle w:val="a4"/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1.4. Деятельность </w:t>
      </w:r>
      <w:r>
        <w:rPr>
          <w:rFonts w:ascii="Times New Roman" w:hAnsi="Times New Roman"/>
          <w:sz w:val="28"/>
          <w:szCs w:val="28"/>
        </w:rPr>
        <w:t>отдела</w:t>
      </w:r>
      <w:r w:rsidRPr="00C04111">
        <w:rPr>
          <w:rFonts w:ascii="Times New Roman" w:hAnsi="Times New Roman"/>
          <w:sz w:val="28"/>
          <w:szCs w:val="28"/>
        </w:rPr>
        <w:t xml:space="preserve"> осуществляется на основе принципов законности, плановости, единоначалия и персональной ответственности.</w:t>
      </w:r>
    </w:p>
    <w:p w:rsidR="00B26C12" w:rsidRPr="00C04111" w:rsidRDefault="00B26C12" w:rsidP="00B26C12">
      <w:pPr>
        <w:widowControl w:val="0"/>
        <w:tabs>
          <w:tab w:val="left" w:pos="0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C04111">
        <w:rPr>
          <w:rFonts w:ascii="Times New Roman" w:hAnsi="Times New Roman"/>
          <w:sz w:val="28"/>
          <w:szCs w:val="28"/>
          <w:lang w:val="x-none" w:eastAsia="x-none"/>
        </w:rPr>
        <w:t xml:space="preserve">1.5. Работники </w:t>
      </w:r>
      <w:r>
        <w:rPr>
          <w:rFonts w:ascii="Times New Roman" w:hAnsi="Times New Roman"/>
          <w:sz w:val="28"/>
          <w:szCs w:val="28"/>
          <w:lang w:eastAsia="x-none"/>
        </w:rPr>
        <w:t>отдела</w:t>
      </w:r>
      <w:r w:rsidRPr="00C04111">
        <w:rPr>
          <w:rFonts w:ascii="Times New Roman" w:hAnsi="Times New Roman"/>
          <w:sz w:val="28"/>
          <w:szCs w:val="28"/>
          <w:lang w:val="x-none" w:eastAsia="x-none"/>
        </w:rPr>
        <w:t xml:space="preserve"> являются государственными гражданскими служащими Ямало-Ненецкого автономного округа, и на них распространяются действия положений и норм Федерального закона Российской Федерации от 27 июля 2004 года № 79-ФЗ «О государственной гражданской службе Российской Федерации»</w:t>
      </w:r>
      <w:r w:rsidRPr="00C04111">
        <w:rPr>
          <w:rFonts w:ascii="Times New Roman" w:hAnsi="Times New Roman"/>
          <w:sz w:val="28"/>
          <w:szCs w:val="28"/>
          <w:lang w:eastAsia="x-none"/>
        </w:rPr>
        <w:t>,</w:t>
      </w:r>
      <w:r w:rsidRPr="00C04111">
        <w:rPr>
          <w:rFonts w:ascii="Times New Roman" w:hAnsi="Times New Roman"/>
          <w:sz w:val="28"/>
          <w:szCs w:val="28"/>
          <w:lang w:val="x-none" w:eastAsia="x-none"/>
        </w:rPr>
        <w:t xml:space="preserve"> Закона автономного округа от 29 марта 2005 года № 26-ЗАО «О государственной гражданской службе Ямало-Ненецкого автономного округа»</w:t>
      </w:r>
      <w:r w:rsidRPr="00C04111">
        <w:rPr>
          <w:rFonts w:ascii="Times New Roman" w:hAnsi="Times New Roman"/>
          <w:sz w:val="28"/>
          <w:szCs w:val="28"/>
          <w:lang w:eastAsia="x-none"/>
        </w:rPr>
        <w:t xml:space="preserve"> и Трудового кодекса Российской Федерации.</w:t>
      </w:r>
    </w:p>
    <w:p w:rsidR="00B26C12" w:rsidRPr="00C04111" w:rsidRDefault="00B26C12" w:rsidP="00B26C12">
      <w:pPr>
        <w:widowControl w:val="0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p w:rsidR="00B26C12" w:rsidRPr="00C04111" w:rsidRDefault="00B26C12" w:rsidP="00B26C12">
      <w:pPr>
        <w:pStyle w:val="4"/>
        <w:keepNext w:val="0"/>
        <w:widowControl w:val="0"/>
        <w:spacing w:before="0" w:after="0"/>
        <w:jc w:val="center"/>
        <w:rPr>
          <w:rFonts w:ascii="Times New Roman" w:hAnsi="Times New Roman"/>
        </w:rPr>
      </w:pPr>
      <w:r w:rsidRPr="00C04111">
        <w:rPr>
          <w:rFonts w:ascii="Times New Roman" w:hAnsi="Times New Roman"/>
          <w:lang w:val="en-US"/>
        </w:rPr>
        <w:t>II</w:t>
      </w:r>
      <w:r w:rsidRPr="00C04111">
        <w:rPr>
          <w:rFonts w:ascii="Times New Roman" w:hAnsi="Times New Roman"/>
        </w:rPr>
        <w:t>. Задачи</w:t>
      </w:r>
    </w:p>
    <w:p w:rsidR="00B26C12" w:rsidRPr="00C04111" w:rsidRDefault="00B26C12" w:rsidP="00B26C12">
      <w:pPr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Основными задачами </w:t>
      </w:r>
      <w:r>
        <w:rPr>
          <w:rFonts w:ascii="Times New Roman" w:hAnsi="Times New Roman"/>
          <w:sz w:val="28"/>
          <w:szCs w:val="28"/>
        </w:rPr>
        <w:t>отдела</w:t>
      </w:r>
      <w:r w:rsidRPr="00C04111">
        <w:rPr>
          <w:rFonts w:ascii="Times New Roman" w:hAnsi="Times New Roman"/>
          <w:sz w:val="28"/>
          <w:szCs w:val="28"/>
        </w:rPr>
        <w:t xml:space="preserve"> являются: </w:t>
      </w:r>
    </w:p>
    <w:p w:rsidR="00B26C12" w:rsidRPr="00C04111" w:rsidRDefault="00B26C12" w:rsidP="00B26C12">
      <w:pPr>
        <w:widowControl w:val="0"/>
        <w:numPr>
          <w:ilvl w:val="1"/>
          <w:numId w:val="2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Реализация полномочий в сфере охраны окружающей среды и обеспечения экологической безопасности населения на территории округа в части осуществления регионального государственного экологического надзора</w:t>
      </w:r>
      <w:r>
        <w:rPr>
          <w:rFonts w:ascii="Times New Roman" w:hAnsi="Times New Roman"/>
          <w:sz w:val="28"/>
          <w:szCs w:val="28"/>
        </w:rPr>
        <w:t xml:space="preserve"> в установленной сфере деятельности</w:t>
      </w:r>
      <w:r w:rsidRPr="00C04111">
        <w:rPr>
          <w:rFonts w:ascii="Times New Roman" w:hAnsi="Times New Roman"/>
          <w:sz w:val="28"/>
          <w:szCs w:val="28"/>
        </w:rPr>
        <w:t>.</w:t>
      </w:r>
    </w:p>
    <w:p w:rsidR="00B26C12" w:rsidRPr="00C04111" w:rsidRDefault="00B26C12" w:rsidP="00B26C12">
      <w:pPr>
        <w:widowControl w:val="0"/>
        <w:numPr>
          <w:ilvl w:val="1"/>
          <w:numId w:val="2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C04111">
        <w:rPr>
          <w:rFonts w:ascii="Times New Roman" w:hAnsi="Times New Roman"/>
          <w:sz w:val="28"/>
          <w:szCs w:val="28"/>
        </w:rPr>
        <w:t xml:space="preserve">Осуществление регионального государственного экологического надзора в области охраны атмосферного воздуха, обращения с отходами на </w:t>
      </w:r>
      <w:r w:rsidRPr="00C04111">
        <w:rPr>
          <w:rFonts w:ascii="Times New Roman" w:hAnsi="Times New Roman"/>
          <w:sz w:val="28"/>
          <w:szCs w:val="28"/>
        </w:rPr>
        <w:lastRenderedPageBreak/>
        <w:t>объектах хозяйственной и иной деятельности, независимо от форм собственности, находящихся на территории автономного округа, за исключением объектов хозяйственной и иной деятельности, подлежащих федеральному государственному экологическому надзору</w:t>
      </w:r>
      <w:r w:rsidRPr="00C04111">
        <w:rPr>
          <w:rFonts w:ascii="Times New Roman" w:hAnsi="Times New Roman"/>
          <w:sz w:val="28"/>
          <w:szCs w:val="28"/>
          <w:lang w:eastAsia="x-none"/>
        </w:rPr>
        <w:t>.</w:t>
      </w:r>
    </w:p>
    <w:p w:rsidR="00B26C12" w:rsidRPr="00C04111" w:rsidRDefault="00B26C12" w:rsidP="00B26C12">
      <w:pPr>
        <w:widowControl w:val="0"/>
        <w:numPr>
          <w:ilvl w:val="1"/>
          <w:numId w:val="2"/>
        </w:numPr>
        <w:tabs>
          <w:tab w:val="left" w:pos="1276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Осуществление регионального государственного надзора в области использования и охраны водных объектов, за исключением водных объектов, подлежащих федеральному государственному надзору, а также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расположенных на водных объектах подлежащих региональному государственному надзору за их использованием и охраной.</w:t>
      </w:r>
    </w:p>
    <w:p w:rsidR="00B26C12" w:rsidRPr="00C04111" w:rsidRDefault="00B26C12" w:rsidP="00B26C12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2.4. Сбор, накопление и систематизация данных, в том числе участие в ведении учета объектов и источников негативного воздействия на окружающую среду, по результатам осуществления регионального государственного экологического надзора.</w:t>
      </w:r>
    </w:p>
    <w:p w:rsidR="00B26C12" w:rsidRDefault="00B26C12" w:rsidP="00B26C12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26C12" w:rsidRPr="00C04111" w:rsidRDefault="00B26C12" w:rsidP="00B26C12">
      <w:pPr>
        <w:widowControl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C04111">
        <w:rPr>
          <w:rFonts w:ascii="Times New Roman" w:hAnsi="Times New Roman"/>
          <w:b/>
          <w:bCs/>
          <w:sz w:val="28"/>
          <w:szCs w:val="28"/>
        </w:rPr>
        <w:t xml:space="preserve">. Государственные функции </w:t>
      </w:r>
    </w:p>
    <w:p w:rsidR="00B26C12" w:rsidRPr="00C04111" w:rsidRDefault="00B26C12" w:rsidP="00B26C12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</w:t>
      </w:r>
      <w:r w:rsidRPr="00C04111">
        <w:rPr>
          <w:rFonts w:ascii="Times New Roman" w:hAnsi="Times New Roman"/>
          <w:sz w:val="28"/>
          <w:szCs w:val="28"/>
        </w:rPr>
        <w:t xml:space="preserve"> в соответствии с возложенными на него основными задачами осуществляет следующие функции: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 Осуществление регионального государственного экологического надзор при осуществлении хозяйственной и иной деятельности, за исключением деятельности с использованием объектов, подлежащих федеральному государственному экологическому надзору, а также осуществление регионального государственного экологического надзора за сбросом сточных вод через централизованную систему водоотведения.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 Осуществление государственного надзора в области обращения с отходами на объектах хозяйственной и иной деятельности, подлежащих региональному государственному экологическому надзору.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 Осуществление государственного надзора в области охраны атмосферного воздуха на объектах хозяйственной и иной деятельности, подлежащих региональному государственному экологическому надзору.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Осуществление регионального государственного надзора в области использования и охраны водных объектов, за исключением водных объектов, подлежащих федеральному государственному надзору, а так же за соблюдением особых условий водопользования и использования участков береговой полосы (в том числе участков примыкания к гидроэнергетическим объектам) в границах охранных зон гидроэнергетических объектов, расположенных на водных объектах, подлежащих региональному государственному надзору за их использованием и охраной.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осуществлении регионального государственного надзора за геологическим изучением, рациональным использованием и охраной недр в отношении участков недр местного значения.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Участие в осуществлении федерального государственного надзора в области охраны и использования объектов животного мира и среды их обитания на </w:t>
      </w:r>
      <w:r w:rsidRPr="00C04111">
        <w:rPr>
          <w:rFonts w:ascii="Times New Roman" w:hAnsi="Times New Roman"/>
          <w:sz w:val="28"/>
          <w:szCs w:val="28"/>
        </w:rPr>
        <w:lastRenderedPageBreak/>
        <w:t>территории автономного округа, за исключением объектов животного мира и среды их обитания, находящихся на особо охраняемых природных территориях федерального значения, расположенных на территории автономного округа.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осуществлении федерального государственного охотничьего надзора на территории автономного округа, за исключением особо охраняемых природных территорий федерального значения.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осуществлении регионального государственного надзора в области охраны и использования особо охраняемых природных территорий.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Осуществление контроля за соблюдением законодательства об экологической экспертизе при осуществлении хозяйственной и иной деятельности на объектах, подлежащих региональному государственному экологическому надзору.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контроле за соблюдением лицензионных требований и условий при осуществлении деятельности по заготовке, хранению, переработке и реализации лома черных, цветных металлов.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Осуществление подготовки документов для обращения в суд с требованием об ограничении, приостановлении и (или) запрещении в установленном порядке хозяйственной и иной деятельности, осуществляемой с нарушением законодательства в области охраны окружающей среды.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подготовке документов для предъявления исков о возмещении вреда окружающей среде, причиненного в результате нарушения законодательства в области охраны окружающей среды.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подготовке к утверждению перечня объектов, подлежащих региональному государственному надзору в соответствующих сферах деятельности на территории автономного округа с учетом разграничения полномочий федеральных органов исполнительной власти, уполномоченных на осуществление федерального государственного контроля (надзора), органов исполнительной власти субъектов Российской Федерации, уполномоченных на осуществление регионального государственного контроля (надзора).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обеспечении утверждения перечня должностных лиц департамента, осуществляющих региональный государственный экологический надзор (государственных инспекторов Ямало-Ненецкого автономного округа в области охраны окружающей среды).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Осуществление полномочий в сфере профилактики правонарушений в пределах своей компетенции.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разработке административных регламентов проведения проверок при осуществлении регионального государственного контроля (надзора) в соответствующих сферах деятельности на территории автономного округа с учетом разграничения полномочий федеральных органов исполнительной власти, уполномоченных на осуществление федерального государственного контроля (надзора), органов исполнительной власти субъектов Российской Федерации, уполномоченных на осуществление регионального государственного контроля (надзора).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Участие в разработке, согласовании и представления на рассмотрение в установленном порядке проектов правовых актов автономного округа в </w:t>
      </w:r>
      <w:r w:rsidRPr="00C04111">
        <w:rPr>
          <w:rFonts w:ascii="Times New Roman" w:hAnsi="Times New Roman"/>
          <w:sz w:val="28"/>
          <w:szCs w:val="28"/>
        </w:rPr>
        <w:lastRenderedPageBreak/>
        <w:t>установленной сфере деятельности, обеспечение их реализации в пределах своих полномочий.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проведении мониторинга правового пространства, систематизации и инвентаризации правовых актов автономного округа в установленной сфере деятельности.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Содействие федеральным органам государственной власти в осуществлении ими своих полномочий на территории соответствующего муниципального образования в установленной сфере деятельности.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представлении в установленном федеральным законодательством порядке официальной статистической информации в федеральные органы государственной власти, осуществляющие формирование официальной статистической информации в установленной сфере деятельности.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Участие в организации в соответствии с федеральным законодательством и законодательством автономного округа деятельности по комплектованию, хранению, учету и использованию архивных документов, образовавшихся в процессе деятельности </w:t>
      </w:r>
      <w:r>
        <w:rPr>
          <w:rFonts w:ascii="Times New Roman" w:hAnsi="Times New Roman"/>
          <w:sz w:val="28"/>
          <w:szCs w:val="28"/>
        </w:rPr>
        <w:t>отдела</w:t>
      </w:r>
      <w:r w:rsidRPr="00C04111">
        <w:rPr>
          <w:rFonts w:ascii="Times New Roman" w:hAnsi="Times New Roman"/>
          <w:sz w:val="28"/>
          <w:szCs w:val="28"/>
        </w:rPr>
        <w:t>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ведении государственного учета объектов, оказывающих негативное воздействия на окружающую среду и подлежащих региональному государственному экологическому надзору.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подготовке информации для формирования отчетности о достигнутых значениях показателей для оценки эффективности деятельности управления в установленной сфере деятельности.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Участие в обнародовании (опубликовании) информации о деятельности </w:t>
      </w:r>
      <w:r>
        <w:rPr>
          <w:rFonts w:ascii="Times New Roman" w:hAnsi="Times New Roman"/>
          <w:sz w:val="28"/>
          <w:szCs w:val="28"/>
        </w:rPr>
        <w:t>отдела</w:t>
      </w:r>
      <w:r w:rsidRPr="00C04111">
        <w:rPr>
          <w:rFonts w:ascii="Times New Roman" w:hAnsi="Times New Roman"/>
          <w:sz w:val="28"/>
          <w:szCs w:val="28"/>
        </w:rPr>
        <w:t xml:space="preserve"> в средствах массовой информации, в том числе в сети Интернет, в соответствии с компетенцией </w:t>
      </w:r>
      <w:r>
        <w:rPr>
          <w:rFonts w:ascii="Times New Roman" w:hAnsi="Times New Roman"/>
          <w:sz w:val="28"/>
          <w:szCs w:val="28"/>
        </w:rPr>
        <w:t>отдела</w:t>
      </w:r>
      <w:r w:rsidRPr="00C04111">
        <w:rPr>
          <w:rFonts w:ascii="Times New Roman" w:hAnsi="Times New Roman"/>
          <w:sz w:val="28"/>
          <w:szCs w:val="28"/>
        </w:rPr>
        <w:t>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Размещение информации о деятельности </w:t>
      </w:r>
      <w:r>
        <w:rPr>
          <w:rFonts w:ascii="Times New Roman" w:hAnsi="Times New Roman"/>
          <w:sz w:val="28"/>
          <w:szCs w:val="28"/>
        </w:rPr>
        <w:t>отдела</w:t>
      </w:r>
      <w:r w:rsidRPr="00C04111">
        <w:rPr>
          <w:rFonts w:ascii="Times New Roman" w:hAnsi="Times New Roman"/>
          <w:sz w:val="28"/>
          <w:szCs w:val="28"/>
        </w:rPr>
        <w:t xml:space="preserve"> в занимаемых помещениях и в иных отведенных для этих целей местах, в соответствии с компетенцией </w:t>
      </w:r>
      <w:r>
        <w:rPr>
          <w:rFonts w:ascii="Times New Roman" w:hAnsi="Times New Roman"/>
          <w:sz w:val="28"/>
          <w:szCs w:val="28"/>
        </w:rPr>
        <w:t>отдела</w:t>
      </w:r>
      <w:r w:rsidRPr="00C04111">
        <w:rPr>
          <w:rFonts w:ascii="Times New Roman" w:hAnsi="Times New Roman"/>
          <w:sz w:val="28"/>
          <w:szCs w:val="28"/>
        </w:rPr>
        <w:t>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Обеспечение доступа к информации о деятельности </w:t>
      </w:r>
      <w:r>
        <w:rPr>
          <w:rFonts w:ascii="Times New Roman" w:hAnsi="Times New Roman"/>
          <w:sz w:val="28"/>
          <w:szCs w:val="28"/>
        </w:rPr>
        <w:t>отдела</w:t>
      </w:r>
      <w:r w:rsidRPr="00C04111">
        <w:rPr>
          <w:rFonts w:ascii="Times New Roman" w:hAnsi="Times New Roman"/>
          <w:sz w:val="28"/>
          <w:szCs w:val="28"/>
        </w:rPr>
        <w:t>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реализации в пределах своей компетенции единой государственной политики в области защиты прав юридических лиц, индивидуальных предпринимателей и соблюдение законодательства Российской Федерации в области защиты прав юридических лиц, индивидуальных предпринимателей при осуществлении регионального государственного надзора на территории автономного округа.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Участие в проведении мониторинга эффективности регионального государственного контроля (надзора) в соответствующих сферах деятельности, показатели и </w:t>
      </w:r>
      <w:hyperlink r:id="rId5" w:history="1">
        <w:r w:rsidRPr="00C04111">
          <w:rPr>
            <w:rFonts w:ascii="Times New Roman" w:hAnsi="Times New Roman"/>
            <w:sz w:val="28"/>
            <w:szCs w:val="28"/>
          </w:rPr>
          <w:t>методика</w:t>
        </w:r>
      </w:hyperlink>
      <w:r w:rsidRPr="00C04111">
        <w:rPr>
          <w:rFonts w:ascii="Times New Roman" w:hAnsi="Times New Roman"/>
          <w:sz w:val="28"/>
          <w:szCs w:val="28"/>
        </w:rPr>
        <w:t xml:space="preserve"> проведения которого утверждаются Правительством Российской Федерации.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Участие в представлении в Министерство природных ресурсов и экологии Российской Федерации информации о результатах регионального государственного экологического надзора и производственного контроля в области охраны окружающей среды при осуществлении хозяйственной и иной деятельности на объектах, подлежащих региональному государственному экологическому надзору, находящихся на территории автономного округа, с целью </w:t>
      </w:r>
      <w:r w:rsidRPr="00C04111">
        <w:rPr>
          <w:rFonts w:ascii="Times New Roman" w:hAnsi="Times New Roman"/>
          <w:sz w:val="28"/>
          <w:szCs w:val="28"/>
        </w:rPr>
        <w:lastRenderedPageBreak/>
        <w:t>формирования государственного фонда данных государственного экологического мониторинга (государственного мониторинга окружающей среды).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Осуществление в пределах своих полномочий </w:t>
      </w:r>
      <w:proofErr w:type="gramStart"/>
      <w:r w:rsidRPr="00C04111">
        <w:rPr>
          <w:rFonts w:ascii="Times New Roman" w:hAnsi="Times New Roman"/>
          <w:sz w:val="28"/>
          <w:szCs w:val="28"/>
        </w:rPr>
        <w:t>мер  по</w:t>
      </w:r>
      <w:proofErr w:type="gramEnd"/>
      <w:r w:rsidRPr="00C04111">
        <w:rPr>
          <w:rFonts w:ascii="Times New Roman" w:hAnsi="Times New Roman"/>
          <w:sz w:val="28"/>
          <w:szCs w:val="28"/>
        </w:rPr>
        <w:t xml:space="preserve"> обеспечению государственных гарантий равенства прав, свобод и законных интересов человека и гражданина независимо от расы, национальности, языка, отношения к религии и других обстоятельств, предотвращению любых форм ограничения прав и дискриминации по признакам расовой, национальной, языковой или религиозной принадлежности, мер, направленных на защиту прав национальных меньшинств.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подготовке замечаний и предложений к проектам федеральных законов, относящихся к установленной сфере деятельности.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обеспечении своевременного и полного рассмотрения обращений граждан, принятие по ним решений и направление ответов заявителям в установленный федеральным законодательством и законодательством автономного округа срок.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Оказание гражданам бесплатной юридической помощи в виде правового консультирования в устной и письменной форме по вопросам, относящимся к компетенции управления, в порядке, установленном законодательством Российской Федерации для рассмотрения обращений граждан.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Оказание содействия гражданам, общественным объединениям и некоммерческим организациям в реализации их прав в области охраны окружающей среды.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Исполнение поручений начальника окружного отдела по вопросам реализации функций</w:t>
      </w:r>
      <w:r>
        <w:rPr>
          <w:rFonts w:ascii="Times New Roman" w:hAnsi="Times New Roman"/>
          <w:sz w:val="28"/>
          <w:szCs w:val="28"/>
        </w:rPr>
        <w:t>,</w:t>
      </w:r>
      <w:r w:rsidRPr="00C04111">
        <w:rPr>
          <w:rFonts w:ascii="Times New Roman" w:hAnsi="Times New Roman"/>
          <w:sz w:val="28"/>
          <w:szCs w:val="28"/>
        </w:rPr>
        <w:t xml:space="preserve"> связанных с осуществлением государственного экологического надзора.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Внесение информации в единый реестр проверок.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Осуществление поддержки добровольчества в пределах установленной компетенции.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реализации федеральных документов стратегического планирования; участие в разработке и реализации документов стратегического планирования автономного округа в установленной сфере деятельности.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Осуществление противодействия и профилактики коррупции в пределах установленных полномочий. 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Обеспечение в пределах своей компетенции режима секретности и защиты сведений, составляющих государственную тайну, и иной охраняемой законом тайны.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Участие в обеспечении охраны окружающей среды в пределах границ территорий традиционного природопользования коренных малочисленных народов Севера, Сибири и Дальнего Востока Российской Федерации на территории автономного округа.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Обеспечение отнесения производственных объектов, используемых юридическими лицами и индивидуальными предпринимателями, оказывающих негативное воздействие на окружающую среду, к определенной категории риска для регионального государственного экологического надзора.</w:t>
      </w:r>
    </w:p>
    <w:p w:rsidR="00B26C12" w:rsidRPr="00C04111" w:rsidRDefault="00B26C12" w:rsidP="00B26C12">
      <w:pPr>
        <w:widowControl w:val="0"/>
        <w:numPr>
          <w:ilvl w:val="1"/>
          <w:numId w:val="1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Осуществление иных функций в соответствующих сферах деятельности, если такие функции предусмотрены федеральными законами, </w:t>
      </w:r>
      <w:r w:rsidRPr="00C04111">
        <w:rPr>
          <w:rFonts w:ascii="Times New Roman" w:hAnsi="Times New Roman"/>
          <w:sz w:val="28"/>
          <w:szCs w:val="28"/>
        </w:rPr>
        <w:lastRenderedPageBreak/>
        <w:t>нормативными правовыми актами Президента Российской Федерации или Правительства Российской Федерации, законами автономного округа, правовыми актами Губернатора и Правительства автономного округа.</w:t>
      </w:r>
    </w:p>
    <w:p w:rsidR="00B26C12" w:rsidRPr="00C04111" w:rsidRDefault="00B26C12" w:rsidP="00B26C12">
      <w:pPr>
        <w:pStyle w:val="a4"/>
        <w:widowControl w:val="0"/>
        <w:tabs>
          <w:tab w:val="left" w:pos="0"/>
          <w:tab w:val="left" w:pos="72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6C12" w:rsidRPr="00C04111" w:rsidRDefault="00B26C12" w:rsidP="00B26C12">
      <w:pPr>
        <w:widowControl w:val="0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  <w:r>
        <w:rPr>
          <w:rFonts w:ascii="Times New Roman" w:hAnsi="Times New Roman"/>
          <w:b/>
          <w:sz w:val="28"/>
          <w:szCs w:val="28"/>
          <w:lang w:val="en-US" w:eastAsia="x-none"/>
        </w:rPr>
        <w:t>I</w:t>
      </w:r>
      <w:r w:rsidRPr="00C04111">
        <w:rPr>
          <w:rFonts w:ascii="Times New Roman" w:hAnsi="Times New Roman"/>
          <w:b/>
          <w:sz w:val="28"/>
          <w:szCs w:val="28"/>
          <w:lang w:val="en-US" w:eastAsia="x-none"/>
        </w:rPr>
        <w:t>V</w:t>
      </w:r>
      <w:r w:rsidRPr="00C04111">
        <w:rPr>
          <w:rFonts w:ascii="Times New Roman" w:hAnsi="Times New Roman"/>
          <w:b/>
          <w:sz w:val="28"/>
          <w:szCs w:val="28"/>
          <w:lang w:val="x-none" w:eastAsia="x-none"/>
        </w:rPr>
        <w:t>.</w:t>
      </w:r>
      <w:r w:rsidRPr="00C04111">
        <w:rPr>
          <w:rFonts w:ascii="Times New Roman" w:hAnsi="Times New Roman"/>
          <w:sz w:val="28"/>
          <w:szCs w:val="28"/>
          <w:lang w:val="x-none" w:eastAsia="x-none"/>
        </w:rPr>
        <w:t xml:space="preserve"> </w:t>
      </w:r>
      <w:r w:rsidRPr="00C04111">
        <w:rPr>
          <w:rFonts w:ascii="Times New Roman" w:hAnsi="Times New Roman"/>
          <w:b/>
          <w:sz w:val="28"/>
          <w:szCs w:val="28"/>
          <w:lang w:val="x-none" w:eastAsia="x-none"/>
        </w:rPr>
        <w:t>Права</w:t>
      </w:r>
    </w:p>
    <w:p w:rsidR="00B26C12" w:rsidRPr="00C04111" w:rsidRDefault="00B26C12" w:rsidP="00B26C1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Отдел</w:t>
      </w:r>
      <w:r w:rsidRPr="00C04111">
        <w:rPr>
          <w:rFonts w:ascii="Times New Roman" w:hAnsi="Times New Roman"/>
          <w:bCs/>
          <w:sz w:val="28"/>
          <w:szCs w:val="28"/>
        </w:rPr>
        <w:t xml:space="preserve"> </w:t>
      </w:r>
      <w:r w:rsidRPr="00C04111">
        <w:rPr>
          <w:rFonts w:ascii="Times New Roman" w:hAnsi="Times New Roman"/>
          <w:sz w:val="28"/>
          <w:szCs w:val="28"/>
        </w:rPr>
        <w:t>в целях реализации полномочий в установленной деятельности имеет право:</w:t>
      </w:r>
    </w:p>
    <w:p w:rsidR="00B26C12" w:rsidRPr="00C04111" w:rsidRDefault="00B26C12" w:rsidP="00B26C1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4.1. Информировать начальника управления, его заместителя и должностных лиц окружного отдела государственного экологического надзора о состоянии дел в установленной сфере деятельности.</w:t>
      </w:r>
    </w:p>
    <w:p w:rsidR="00B26C12" w:rsidRPr="00C04111" w:rsidRDefault="00B26C12" w:rsidP="00B26C1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 xml:space="preserve">4.2. Запрашивать и получать в установленном порядке сведения, необходимые для принятия решений по отнесенным к компетенции </w:t>
      </w:r>
      <w:r>
        <w:rPr>
          <w:rFonts w:ascii="Times New Roman" w:hAnsi="Times New Roman"/>
          <w:sz w:val="28"/>
          <w:szCs w:val="28"/>
        </w:rPr>
        <w:t>отдела</w:t>
      </w:r>
      <w:r w:rsidRPr="00C04111">
        <w:rPr>
          <w:rFonts w:ascii="Times New Roman" w:hAnsi="Times New Roman"/>
          <w:sz w:val="28"/>
          <w:szCs w:val="28"/>
        </w:rPr>
        <w:t xml:space="preserve"> вопросам.</w:t>
      </w:r>
    </w:p>
    <w:p w:rsidR="00B26C12" w:rsidRPr="00C04111" w:rsidRDefault="00B26C12" w:rsidP="00B26C1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sz w:val="28"/>
          <w:szCs w:val="28"/>
        </w:rPr>
        <w:t>4.3. Реализовывать иные права в установленных сферах деятельности, если такие права предусмотрены федеральными законами, нормативными правовыми актами Президента Российской Федерации или Правительства Российской Федерации, законами автономного округа, нормативными правовыми актами Губернатора и Правительства автономного округа.</w:t>
      </w:r>
    </w:p>
    <w:p w:rsidR="00B26C12" w:rsidRPr="00C04111" w:rsidRDefault="00B26C12" w:rsidP="00B26C12">
      <w:pPr>
        <w:pStyle w:val="a4"/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26C12" w:rsidRPr="00C04111" w:rsidRDefault="00B26C12" w:rsidP="00B26C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C04111">
        <w:rPr>
          <w:rFonts w:ascii="Times New Roman" w:hAnsi="Times New Roman"/>
          <w:b/>
          <w:sz w:val="28"/>
          <w:szCs w:val="28"/>
          <w:lang w:val="en-US"/>
        </w:rPr>
        <w:t>V</w:t>
      </w:r>
      <w:r w:rsidRPr="00C04111">
        <w:rPr>
          <w:rFonts w:ascii="Times New Roman" w:hAnsi="Times New Roman"/>
          <w:b/>
          <w:sz w:val="28"/>
          <w:szCs w:val="28"/>
        </w:rPr>
        <w:t>. Взаимоотношения и связи с другими структурными подразделениями</w:t>
      </w:r>
    </w:p>
    <w:p w:rsidR="00B26C12" w:rsidRPr="00610298" w:rsidRDefault="00B26C12" w:rsidP="00B26C12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610298">
        <w:rPr>
          <w:rFonts w:ascii="Times New Roman" w:hAnsi="Times New Roman"/>
          <w:sz w:val="28"/>
          <w:szCs w:val="28"/>
        </w:rPr>
        <w:t>В целях реализации возложенных задач управление осуществляет взаимодействие с иными структурными подразделениями департамента по вопросам, отнесенным к их компетенции.</w:t>
      </w:r>
    </w:p>
    <w:p w:rsidR="00B26C12" w:rsidRPr="00610298" w:rsidRDefault="00B26C12" w:rsidP="00B26C12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142" w:firstLine="709"/>
        <w:jc w:val="both"/>
        <w:rPr>
          <w:rFonts w:ascii="Times New Roman" w:hAnsi="Times New Roman"/>
          <w:sz w:val="28"/>
          <w:szCs w:val="28"/>
        </w:rPr>
      </w:pPr>
      <w:r w:rsidRPr="00610298">
        <w:rPr>
          <w:rFonts w:ascii="Times New Roman" w:hAnsi="Times New Roman"/>
          <w:sz w:val="28"/>
          <w:szCs w:val="28"/>
        </w:rPr>
        <w:t>В пределах компетенции отдел готовит информацию по поступающим запросам иных структурных подразделений департамента.</w:t>
      </w:r>
    </w:p>
    <w:p w:rsidR="00B26C12" w:rsidRPr="00C04111" w:rsidRDefault="00B26C12" w:rsidP="00B26C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26C12" w:rsidRPr="00C04111" w:rsidRDefault="00B26C12" w:rsidP="00B26C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04111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VI</w:t>
      </w:r>
      <w:r w:rsidRPr="00C04111">
        <w:rPr>
          <w:rFonts w:ascii="Times New Roman" w:hAnsi="Times New Roman"/>
          <w:b/>
          <w:bCs/>
          <w:color w:val="000000"/>
          <w:sz w:val="28"/>
          <w:szCs w:val="28"/>
        </w:rPr>
        <w:t>. Ответственность</w:t>
      </w:r>
    </w:p>
    <w:p w:rsidR="00B26C12" w:rsidRPr="00C04111" w:rsidRDefault="00B26C12" w:rsidP="00B26C1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noProof/>
          <w:sz w:val="28"/>
          <w:szCs w:val="28"/>
        </w:rPr>
        <w:t xml:space="preserve">6.1. Ответственность за надлежащее и своевременное выполнение </w:t>
      </w:r>
      <w:r>
        <w:rPr>
          <w:rFonts w:ascii="Times New Roman" w:hAnsi="Times New Roman"/>
          <w:noProof/>
          <w:sz w:val="28"/>
          <w:szCs w:val="28"/>
        </w:rPr>
        <w:t>отделом</w:t>
      </w:r>
      <w:r w:rsidRPr="00C04111">
        <w:rPr>
          <w:rFonts w:ascii="Times New Roman" w:hAnsi="Times New Roman"/>
          <w:noProof/>
          <w:sz w:val="28"/>
          <w:szCs w:val="28"/>
        </w:rPr>
        <w:t xml:space="preserve"> функций, предусмотренных настоящим положением, несет </w:t>
      </w:r>
      <w:r>
        <w:rPr>
          <w:rFonts w:ascii="Times New Roman" w:hAnsi="Times New Roman"/>
          <w:noProof/>
          <w:sz w:val="28"/>
          <w:szCs w:val="28"/>
        </w:rPr>
        <w:t>начальник отдела</w:t>
      </w:r>
      <w:r w:rsidRPr="00C04111">
        <w:rPr>
          <w:rFonts w:ascii="Times New Roman" w:hAnsi="Times New Roman"/>
          <w:noProof/>
          <w:sz w:val="28"/>
          <w:szCs w:val="28"/>
        </w:rPr>
        <w:t>.</w:t>
      </w:r>
    </w:p>
    <w:p w:rsidR="00B26C12" w:rsidRPr="00C04111" w:rsidRDefault="00B26C12" w:rsidP="00B26C1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noProof/>
          <w:sz w:val="28"/>
          <w:szCs w:val="28"/>
        </w:rPr>
        <w:t xml:space="preserve">6.2. На </w:t>
      </w:r>
      <w:r>
        <w:rPr>
          <w:rFonts w:ascii="Times New Roman" w:hAnsi="Times New Roman"/>
          <w:noProof/>
          <w:sz w:val="28"/>
          <w:szCs w:val="28"/>
        </w:rPr>
        <w:t xml:space="preserve">начальника отдела </w:t>
      </w:r>
      <w:r w:rsidRPr="00C04111">
        <w:rPr>
          <w:rFonts w:ascii="Times New Roman" w:hAnsi="Times New Roman"/>
          <w:noProof/>
          <w:sz w:val="28"/>
          <w:szCs w:val="28"/>
        </w:rPr>
        <w:t>возлагается персональная ответственность за:</w:t>
      </w:r>
    </w:p>
    <w:p w:rsidR="00B26C12" w:rsidRPr="00C04111" w:rsidRDefault="00B26C12" w:rsidP="00B26C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6.2.1.</w:t>
      </w:r>
      <w:r w:rsidRPr="00C04111">
        <w:rPr>
          <w:rFonts w:ascii="Times New Roman" w:hAnsi="Times New Roman"/>
          <w:noProof/>
          <w:sz w:val="28"/>
          <w:szCs w:val="28"/>
        </w:rPr>
        <w:t xml:space="preserve"> организацию деятельности </w:t>
      </w:r>
      <w:r>
        <w:rPr>
          <w:rFonts w:ascii="Times New Roman" w:hAnsi="Times New Roman"/>
          <w:noProof/>
          <w:sz w:val="28"/>
          <w:szCs w:val="28"/>
        </w:rPr>
        <w:t>отдела</w:t>
      </w:r>
      <w:r w:rsidRPr="00C04111">
        <w:rPr>
          <w:rFonts w:ascii="Times New Roman" w:hAnsi="Times New Roman"/>
          <w:noProof/>
          <w:sz w:val="28"/>
          <w:szCs w:val="28"/>
        </w:rPr>
        <w:t xml:space="preserve"> по выполнению задач и функций, возложенных на него;</w:t>
      </w:r>
    </w:p>
    <w:p w:rsidR="00B26C12" w:rsidRPr="00C04111" w:rsidRDefault="00B26C12" w:rsidP="00B26C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04111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 xml:space="preserve">6.2.2. </w:t>
      </w:r>
      <w:r w:rsidRPr="00C04111">
        <w:rPr>
          <w:rFonts w:ascii="Times New Roman" w:hAnsi="Times New Roman"/>
          <w:noProof/>
          <w:sz w:val="28"/>
          <w:szCs w:val="28"/>
        </w:rPr>
        <w:t xml:space="preserve">организацию в </w:t>
      </w:r>
      <w:r>
        <w:rPr>
          <w:rFonts w:ascii="Times New Roman" w:hAnsi="Times New Roman"/>
          <w:noProof/>
          <w:sz w:val="28"/>
          <w:szCs w:val="28"/>
        </w:rPr>
        <w:t>отделе</w:t>
      </w:r>
      <w:r w:rsidRPr="00C04111">
        <w:rPr>
          <w:rFonts w:ascii="Times New Roman" w:hAnsi="Times New Roman"/>
          <w:noProof/>
          <w:sz w:val="28"/>
          <w:szCs w:val="28"/>
        </w:rPr>
        <w:t xml:space="preserve"> оперативной и качественной подготовки документов, ведение делопроизводства в соответствии с правилами и инструкциями; </w:t>
      </w:r>
    </w:p>
    <w:p w:rsidR="00B26C12" w:rsidRPr="00C04111" w:rsidRDefault="00B26C12" w:rsidP="00B26C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6.2.3.</w:t>
      </w:r>
      <w:r w:rsidRPr="00C04111">
        <w:rPr>
          <w:rFonts w:ascii="Times New Roman" w:hAnsi="Times New Roman"/>
          <w:noProof/>
          <w:sz w:val="28"/>
          <w:szCs w:val="28"/>
        </w:rPr>
        <w:t xml:space="preserve"> расстановку и деятельность государственных гражданских служащих </w:t>
      </w:r>
      <w:r>
        <w:rPr>
          <w:rFonts w:ascii="Times New Roman" w:hAnsi="Times New Roman"/>
          <w:noProof/>
          <w:sz w:val="28"/>
          <w:szCs w:val="28"/>
        </w:rPr>
        <w:t>отдела</w:t>
      </w:r>
      <w:r w:rsidRPr="00C04111">
        <w:rPr>
          <w:rFonts w:ascii="Times New Roman" w:hAnsi="Times New Roman"/>
          <w:noProof/>
          <w:sz w:val="28"/>
          <w:szCs w:val="28"/>
        </w:rPr>
        <w:t>;</w:t>
      </w:r>
    </w:p>
    <w:p w:rsidR="00B26C12" w:rsidRPr="00C04111" w:rsidRDefault="00B26C12" w:rsidP="00B26C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6.2.4.</w:t>
      </w:r>
      <w:r w:rsidRPr="00C04111">
        <w:rPr>
          <w:rFonts w:ascii="Times New Roman" w:hAnsi="Times New Roman"/>
          <w:noProof/>
          <w:sz w:val="28"/>
          <w:szCs w:val="28"/>
        </w:rPr>
        <w:t xml:space="preserve">  соответствие законодательству визируемых (подписываемых) им проектов приказов, инструкций, положений, постановлений и других документов.</w:t>
      </w:r>
    </w:p>
    <w:p w:rsidR="00B26C12" w:rsidRPr="00C04111" w:rsidRDefault="00B26C12" w:rsidP="00B26C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6</w:t>
      </w:r>
      <w:r w:rsidRPr="00C04111">
        <w:rPr>
          <w:rFonts w:ascii="Times New Roman" w:hAnsi="Times New Roman"/>
          <w:noProof/>
          <w:sz w:val="28"/>
          <w:szCs w:val="28"/>
        </w:rPr>
        <w:t xml:space="preserve">.3. Государственные гражданские служащие </w:t>
      </w:r>
      <w:r>
        <w:rPr>
          <w:rFonts w:ascii="Times New Roman" w:hAnsi="Times New Roman"/>
          <w:noProof/>
          <w:sz w:val="28"/>
          <w:szCs w:val="28"/>
        </w:rPr>
        <w:t>отдела</w:t>
      </w:r>
      <w:r w:rsidRPr="00C04111">
        <w:rPr>
          <w:rFonts w:ascii="Times New Roman" w:hAnsi="Times New Roman"/>
          <w:noProof/>
          <w:sz w:val="28"/>
          <w:szCs w:val="28"/>
        </w:rPr>
        <w:t xml:space="preserve"> не вправе разглашать сведения, ставшие им известными при исполнении должностных обязанностей.</w:t>
      </w:r>
    </w:p>
    <w:p w:rsidR="00B26C12" w:rsidRPr="00C04111" w:rsidRDefault="00B26C12" w:rsidP="00B26C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6</w:t>
      </w:r>
      <w:r w:rsidRPr="00C04111">
        <w:rPr>
          <w:rFonts w:ascii="Times New Roman" w:hAnsi="Times New Roman"/>
          <w:noProof/>
          <w:sz w:val="28"/>
          <w:szCs w:val="28"/>
        </w:rPr>
        <w:t xml:space="preserve">.4. Ответственность государственных гражданских служащих  </w:t>
      </w:r>
      <w:r>
        <w:rPr>
          <w:rFonts w:ascii="Times New Roman" w:hAnsi="Times New Roman"/>
          <w:noProof/>
          <w:sz w:val="28"/>
          <w:szCs w:val="28"/>
        </w:rPr>
        <w:t xml:space="preserve">отдела </w:t>
      </w:r>
      <w:r w:rsidRPr="00C04111">
        <w:rPr>
          <w:rFonts w:ascii="Times New Roman" w:hAnsi="Times New Roman"/>
          <w:noProof/>
          <w:sz w:val="28"/>
          <w:szCs w:val="28"/>
        </w:rPr>
        <w:t>устанавливается должностными регламентами.</w:t>
      </w:r>
    </w:p>
    <w:p w:rsidR="003800DA" w:rsidRDefault="003800DA"/>
    <w:sectPr w:rsidR="003800DA" w:rsidSect="00B26C12">
      <w:pgSz w:w="11909" w:h="16834" w:code="9"/>
      <w:pgMar w:top="1134" w:right="567" w:bottom="1134" w:left="1418" w:header="720" w:footer="72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4529E"/>
    <w:multiLevelType w:val="multilevel"/>
    <w:tmpl w:val="6D62CF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2A6F1BAF"/>
    <w:multiLevelType w:val="hybridMultilevel"/>
    <w:tmpl w:val="63228E24"/>
    <w:lvl w:ilvl="0" w:tplc="1E82B58C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F99066C"/>
    <w:multiLevelType w:val="multilevel"/>
    <w:tmpl w:val="FFC0FF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C12"/>
    <w:rsid w:val="003800DA"/>
    <w:rsid w:val="00B26C12"/>
    <w:rsid w:val="00BD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D7409B-6B34-4FA9-892F-A08A894FD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C12"/>
    <w:pPr>
      <w:spacing w:after="0" w:line="240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C12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B26C12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B26C12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B26C1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26C12"/>
    <w:rPr>
      <w:rFonts w:ascii="Calibri" w:eastAsia="Calibri" w:hAnsi="Calibri" w:cs="Times New Roman"/>
    </w:rPr>
  </w:style>
  <w:style w:type="paragraph" w:customStyle="1" w:styleId="a6">
    <w:name w:val="Таблицы (моноширинный)"/>
    <w:basedOn w:val="a"/>
    <w:next w:val="a"/>
    <w:rsid w:val="00B26C12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15B96BC77F7E2B5BF69D0BAA7B9FC0A15B17A55811714360380E0374BA00B3DC02A4BECZDWC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2319</Words>
  <Characters>13220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Н. Конева</dc:creator>
  <cp:keywords/>
  <dc:description/>
  <cp:lastModifiedBy>Екатерина Н. Конева</cp:lastModifiedBy>
  <cp:revision>1</cp:revision>
  <dcterms:created xsi:type="dcterms:W3CDTF">2021-03-12T12:27:00Z</dcterms:created>
  <dcterms:modified xsi:type="dcterms:W3CDTF">2021-03-12T12:29:00Z</dcterms:modified>
</cp:coreProperties>
</file>